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附件：</w:t>
      </w:r>
    </w:p>
    <w:p w14:paraId="33E3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240" w:lineRule="auto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i w:val="0"/>
          <w:strike w:val="0"/>
          <w:color w:val="auto"/>
          <w:sz w:val="40"/>
          <w:szCs w:val="40"/>
          <w:u w:val="none"/>
          <w:lang w:val="en-US" w:eastAsia="zh-CN"/>
        </w:rPr>
        <w:t>2024年度阳新县民办幼儿园年检结果明细表</w:t>
      </w:r>
      <w:bookmarkEnd w:id="0"/>
    </w:p>
    <w:tbl>
      <w:tblPr>
        <w:tblStyle w:val="3"/>
        <w:tblW w:w="52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85"/>
        <w:gridCol w:w="1226"/>
        <w:gridCol w:w="3389"/>
        <w:gridCol w:w="3333"/>
        <w:gridCol w:w="1010"/>
        <w:gridCol w:w="971"/>
      </w:tblGrid>
      <w:tr w14:paraId="5629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59F9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4C8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镇区</w:t>
            </w:r>
          </w:p>
        </w:tc>
        <w:tc>
          <w:tcPr>
            <w:tcW w:w="1611" w:type="pct"/>
            <w:shd w:val="clear" w:color="auto" w:fill="auto"/>
            <w:noWrap/>
            <w:vAlign w:val="center"/>
          </w:tcPr>
          <w:p w14:paraId="0DEF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85" w:type="pct"/>
            <w:shd w:val="clear" w:color="auto" w:fill="auto"/>
            <w:noWrap/>
            <w:vAlign w:val="center"/>
          </w:tcPr>
          <w:p w14:paraId="6878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24D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举办者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14:paraId="194C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年检结果</w:t>
            </w:r>
          </w:p>
        </w:tc>
      </w:tr>
      <w:tr w14:paraId="2E0D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6BF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14F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720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阳新县白沙镇金贝幼儿园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F26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白沙镇红星村东风组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E0C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刘红霞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35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725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4A7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76D1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AC4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阳新县白沙福娃幼儿园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795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白沙镇老街原供销社内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E59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石教湖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11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1EA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900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F70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C78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阳新县白沙镇大风车幼儿园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D0B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白沙镇石祥路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59D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石秀兰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61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67C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44A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2E3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1BD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阳新县潘桥幼儿园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D4F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白沙镇潘桥街184号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30F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舒忠照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49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8D6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828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8A0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072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阳新县白沙镇梁公铺幼儿园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47C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白沙镇梁公铺村老街20号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922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罗丽红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A4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56A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0D1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CF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731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阳新县白沙镇杏坛幼儿园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1B3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白沙镇同斗村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8EB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陈雪芳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7F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DE0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62C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645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7848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阳新尚湖湾华师附属幼儿教育有限公司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219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经济开发区尚湖湾居住小区18号楼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86F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徐晓辉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0E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C26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DCA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9E7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0AD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阳新县翼达幼儿园有限公司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CF9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阳新县亿达公馆居住小区11号楼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4B5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B6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523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F16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DC2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A84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阳新县家天下幼儿园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73F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城东新区管委会王龙港小区10楼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229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叶红梅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D7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E58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E5C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0568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7FD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阳新县城东新区十里湖幼儿园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C39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城东新区南湖桥社区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6A9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周小刚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47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95E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A71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E13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ED13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阳新县白杨幼儿园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AFA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阳新县兴国镇白杨村卢家小区5号楼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361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周红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CA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E6B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524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960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9F4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阳新县熊贝尔幼儿园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5A7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城东开发区熊家垴小区内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4E8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王代胜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B9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180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FFA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6D8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D6C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阳新县兴国镇育才幼儿园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899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阳新县兴国大道27号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3FC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郑细英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D0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760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BB5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5C1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枫林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E37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阳新县枫林童星幼儿园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76C6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枫林镇康复路2号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E1D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吴金钢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2F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8D3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929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012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4CD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阳新县浮屠镇桃李幼儿园有限公司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F4E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浮屠镇王志村下井桥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382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王楠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6C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6D3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B9B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2AF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BBF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阳新县小博士幼儿园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FB4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浮屠镇荻田老粮管所内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174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92A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6C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0B3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3EB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49B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阳新县浮屠镇未来星幼儿园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AC2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浮屠镇荻田下屋路口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58A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邢翠苹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D1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BEC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2A2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95D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0A7D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阳新县浮屠镇希望之星幼儿园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B60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浮屠镇广场新区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75B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黄千秋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8C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2DB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2E4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ADD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BC7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阳新县浮屠镇启卓辉煌幼儿园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46B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浮屠镇浮阳大道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D06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王晓辉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C6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4B4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DD3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5A0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60A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阳新县浮屠镇和沁朝阳幼儿园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7727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浮屠镇华道村街道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A60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刘会会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98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D2D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737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41A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0DCF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阳新县浮屠镇新世纪幼儿园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5D1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浮屠镇财政所对面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249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张灵芝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03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3F0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2C0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51F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8C3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阳新县献甲幼儿园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E68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浮屠镇宏卿献甲村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A88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明月兰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B5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40D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49E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111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728D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阳新县浮屠镇新苗幼儿园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71E0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浮屠镇白浪村委会隔壁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F11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袁修发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61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04B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86B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6BE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176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阳新县浮屠镇森铺幼儿园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C78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浮屠镇森铺街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CC2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郑欢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7E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107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F42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E68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军垦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998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阳新县幸福城幼儿园有限公司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0A2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军垦农场白岩山小区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BFC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施芸淇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1F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4F5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73F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593D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4CC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阳新县艾米金叁角幼儿园有限公司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0B5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金三角小区A1A2栋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EEE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96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65A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1FA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342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410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阳新县山水绿洲幼儿园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73C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经济开发区山水绿洲小区内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F32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刘倩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2C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681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FE3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E81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90C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阳新县爱你宝贝幼儿园有限公司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6F0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阳新县经济开发区用录小学前门旁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4FD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李红花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32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D6E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208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3C0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7A25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阳新县幸福幼儿园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5F6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经济开发区用录小区256号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BF4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石志华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A6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07B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6C5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71C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02D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阳新县幸福源幼儿园有限公司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645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经济开发区兴富大道宝城路口北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A3D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石志华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0D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746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6E9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8A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D1B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阳新县兴国镇明星幼儿园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575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阳新县城北工业园官桥乐东八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929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乐建新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C6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81C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539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6B6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77D4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阳新县幸福泉幼儿园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7548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阳新县兴国大道9号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C42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石志华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DE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05F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772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663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A721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阳新县城北桃李幼儿园有限公司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3F0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阳新县开发区用录村林二塘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6D0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王清英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19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A0E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0F26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E45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C12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阳新县经济开发区银山花园幼儿园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30A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开发区银山小区内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2C7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周红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78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25A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33D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9D1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4E1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阳新县新火车站幼儿园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6A9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阳新经济开发区新火车站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3C9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尹晓兰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54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E11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2C0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0DE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101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阳新县经济开发区五一幼儿园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6C4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阳新经济开发区太垴村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7A6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胡锋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C8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36D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25F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4D1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2B7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阳新县春晖幼儿园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D0C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经济开发区王家坪小区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8A1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王忠喜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ED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D93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8D7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095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3DE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阳新县亿龙幼儿园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984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经济开发区综合大道亿龙银都小区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8AB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柯娈鸾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18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9AE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D93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215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7A34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阳新县龙港镇月台幼儿园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094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龙港镇月台村三组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0A6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罗美娥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74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8B7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5BAC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43C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6BE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阳新县龙港镇小红星幼儿园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7131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龙港镇龙港大道197号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D0D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肖新红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6D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4C2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C9B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7E3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201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阳新县龙港镇居民幼儿园有限公司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F64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龙港镇龙洋路209号龚家湖巷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DED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2F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4C7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5B0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D3B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8BB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阳新县木港新邨幼儿园有限公司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471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阳新县木港镇东春石桥垴移民新村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18F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钟桂平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66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589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A52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FAF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C47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阳新县乐知园幼儿园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55C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阳新县木港镇石溪村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40E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胡能煌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E8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B07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850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606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95F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阳新县三溪幼儿园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0A1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三溪镇凤凰路（三溪小学旁）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5DC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姜爱意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BB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46B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BB3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802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A79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阳新县三溪镇丫丫幼儿园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D4F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三溪镇新街开发区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B71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刘会权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C0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192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CD5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A5B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A04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阳新县八湘幼儿园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6D2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三溪镇陈竹林村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7C29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陈海霞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CC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2C4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DB8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5EA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391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阳新县三溪新屋幼儿园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6C7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三溪镇黄冲村山下小区5号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DD6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邓丽恒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80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263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5A4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19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497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阳新县三溪镇明珠幼儿园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688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三溪镇上余村上余组（上余小学旁）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F6C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余荣康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9B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0951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5CA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B36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2C9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阳新县陶港镇陶港幼儿园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669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陶港镇陶港新街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111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樊珍霞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50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8AF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576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174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BF5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阳新县陶港喉咙幼儿园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FBF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陶港镇官塘村喉咙组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0F8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徐德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03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DE8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766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10C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05A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阳新县王英梦溪幼儿园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8D0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王英镇大湖村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7C5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汪巧莲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29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0BB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98F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4A9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4FD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阳新县王英镇成龙幼儿园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41F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阳新县王英镇大田村南庄29号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6E6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熊碧静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15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A24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686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D74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21C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阳新县王英镇新街幼儿园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BD0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王英镇国和新街村街道111号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9D5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冯海燕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94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4E2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0D3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A9A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1D0F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阳新县王英镇新屋幼儿园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928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王英镇新屋村村委会旁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966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倪细云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52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2D1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15E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C59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D5A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阳新县花儿朵朵现代城幼儿园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2FD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阳新县现代城小区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345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王清英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A2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91F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4B6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34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119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阳新湖滨艺术幼儿园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5AF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阳新县湖滨花园小区14号楼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A91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5D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36A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382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10BA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306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阳新星欣幼儿园有限公司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174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兴国恩坡堤180号观南上域小区1楼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766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钟娟娟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CB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4E80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B64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FCC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177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阳新艾米儒学家苑幼儿园有限公司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770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兴国镇儒学路金日巷15号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847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89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66B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F09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ADC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4A3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阳新县南湖幼儿园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A2D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阳新县兴国镇南湖小区内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3F9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D9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29D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B5C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5BC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19F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阳新县宝塔小太阳幼儿园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7FBF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兴国镇宝塔村塔山组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D45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汪风情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EC0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3B54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34C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5BD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714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阳新县兴国镇宝塔幼儿园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3A0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兴国镇宝塔湖大泉村一组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1D5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杨燕华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B8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1E8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504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FC2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12D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阳新县金蓓蕾幼儿园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F40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阳新县太子路（三中隔壁）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9D4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68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EC6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5826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A6B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345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阳新县阳光幼儿园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9FC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阳新县兴国大道64号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7EA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刘倩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2D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872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C37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93F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C1F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阳新县金色未来幼儿园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3FC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阳新县兴国大道68号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3D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张莹莹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6F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958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DE0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F43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7E6B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阳新县绿景幼儿园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690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兴国镇绿景花园内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D68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B5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02E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561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1EA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7133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阳新县洋港镇贝贝幼儿园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596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洋港镇平安大道14号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81E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陈彩芳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53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C2A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875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B8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7DF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阳新县城东尚美幼儿园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C23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城东新区石家庄路口交叉口北侧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6B6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杨银花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40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8C1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0E88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5AD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C40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阳新县白沙镇乐娃幼儿园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7A3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白沙镇红星村引塘组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5DA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石教湖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A2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604B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B18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BF7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3DC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洋港龙洋新世纪幼儿园有限公司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B93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洋港镇洞下村腊子街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F46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陈敬文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46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343A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8BD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EB8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枫林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3FB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阳新县枫林爱之心幼儿园有限公司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9C0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阳新县枫林镇坡山村枫林大道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BC0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毕诗学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64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2A5C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5011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39E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26E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阳新县浮屠宏宣幼儿园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E28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浮屠镇宏卿森铺村西秦组三阳公路旁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649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王贤花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FA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0023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BCF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E3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军垦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16D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阳新军垦金童幼儿园有限公司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106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军垦农场金山小区旁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F9C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陈洪燎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D1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77DB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52B6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131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DD5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阳新县塘堍幼儿园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4CB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阳新县经济开发区塘堍村塔山小区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EC4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周玲风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80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35FD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778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113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FEE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阳新县龙港镇欣欣幼儿园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EA7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龙港镇大桥铺村三组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8E6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翟国艳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7F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0529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CB2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B69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0AEA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阳新县龙港镇嘉博幼儿园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B4B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龙港镇太河片区（星潭街）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026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徐世财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46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2668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5A87EB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59D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49C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阳新县龙港镇钟山幼儿园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E7F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龙港镇钟山村五组（钟山乡老政府）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1A0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肖绪兵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B3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28E1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4757E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0F5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F56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阳新县龙港镇服万家幼儿园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77E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龙港镇石角村万家塘组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B1D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万昌合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3C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385F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03116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A721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2FB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阳新县龙港镇新蕾幼儿园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68F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龙港镇梧塘村十五组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703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洪翰彬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12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688B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265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617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AEF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阳新县富水童乐幼儿园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F9B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龙港镇富水机关小学内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F35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A5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72F9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087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4E7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23D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阳新县龙港镇星茂幼儿园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752C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龙港镇茶寮村七组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6BD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张友乾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2A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493A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358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AAD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71E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阳新县龙港镇七彩虹幼儿园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265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龙港镇高湖小区2号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100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郭朝霞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B7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4111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991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C9D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排市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003E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阳新县博爱文昌幼儿园有限公司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672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排市镇下桥村下桥街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307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袁知卫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D3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56CF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27F6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828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排市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9ED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阳新县排市天益幼儿园有限公司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A53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阳新县排市镇下桥村古赛马场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576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张丙龙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63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2AC5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9F8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05B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77F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阳新县王英镇车前幼儿园有限公司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736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阳新县王英镇车前村上王组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8F9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明风娇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F4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5BFF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5A3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038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C4A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阳新县兴国镇五里湖幼儿园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D95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兴国镇桥南社区五里湖二路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B6A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江红林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0A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1E69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799F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5C8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72BF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阳新文鑫幼儿园有限公司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7DC3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阳新县兴国镇陵园大道28号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229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李文强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21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223E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A78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8BF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7190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阳新县兴国镇爱心幼儿园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02C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阳新县兴国镇东坡路48号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271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02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08C1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A30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475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812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阳新县兴国镇东方新区幼儿园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5D0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兴国镇五里湖一组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5F2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马辉艳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28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5853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12C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3F8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3EE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阳新县经济开发区同心合意幼儿园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6CD9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经济开发区白杨安置房小区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9DF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冯合新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A1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752A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67C3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842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EF0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阳新县龙港镇下垞幼儿园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F62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龙港镇大力村六组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7FE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柯想女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DB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7B03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3316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FDA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BD6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阳新县龙港镇河东幼儿园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7AD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龙港镇河东村五组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B95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成祝英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9D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7B45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4E9F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92D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0E18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阳新县龙港镇石下幼儿园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105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龙港镇石下村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8BC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欧阳才干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EB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5D87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1FFE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67C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排市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AB9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阳新县排市镇青蓝幼儿园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63F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排市镇石坑村白米田组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13B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李名合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60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4493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8" w:type="pct"/>
            <w:shd w:val="clear" w:color="auto" w:fill="auto"/>
            <w:noWrap/>
            <w:vAlign w:val="center"/>
          </w:tcPr>
          <w:p w14:paraId="5FBB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80F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D14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阳新县花咕朵幼儿园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A53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阳新县兴国镇锦湖豪苑小区东门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274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袁玲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43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</w:tbl>
    <w:p w14:paraId="45C98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5" w:afterLines="100"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24CF3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36"/>
          <w:u w:val="none"/>
          <w:lang w:val="en-US" w:eastAsia="zh-CN"/>
        </w:rPr>
      </w:pPr>
    </w:p>
    <w:p w14:paraId="6E95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36"/>
          <w:u w:val="none"/>
          <w:lang w:val="en-US" w:eastAsia="zh-CN"/>
        </w:rPr>
      </w:pPr>
    </w:p>
    <w:p w14:paraId="30BA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36"/>
          <w:szCs w:val="36"/>
          <w:u w:val="none"/>
          <w:lang w:val="en-US" w:eastAsia="zh-CN"/>
        </w:rPr>
      </w:pPr>
    </w:p>
    <w:p w14:paraId="09C2B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240" w:lineRule="auto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i w:val="0"/>
          <w:strike w:val="0"/>
          <w:color w:val="auto"/>
          <w:sz w:val="40"/>
          <w:szCs w:val="40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i w:val="0"/>
          <w:strike w:val="0"/>
          <w:color w:val="auto"/>
          <w:sz w:val="40"/>
          <w:szCs w:val="40"/>
          <w:u w:val="none"/>
          <w:lang w:val="en-US" w:eastAsia="zh-CN"/>
        </w:rPr>
        <w:t>2024年度阳新县民办义务阶段学校年检结果明细表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71"/>
        <w:gridCol w:w="1107"/>
        <w:gridCol w:w="2862"/>
        <w:gridCol w:w="3519"/>
        <w:gridCol w:w="893"/>
        <w:gridCol w:w="1113"/>
      </w:tblGrid>
      <w:tr w14:paraId="3875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镇区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举办者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年检结果</w:t>
            </w:r>
          </w:p>
        </w:tc>
      </w:tr>
      <w:tr w14:paraId="3456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阳新县白沙镇紫阳小学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白沙镇红星村引塘组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刘丽颖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D0A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阳新县外国语学校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城东新区马龙路16号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陈颖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5B9C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25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阳新县知行实验学校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浮屠镇浮南路11号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王志鸿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68FB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FB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阳新县光谷实验学校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兴国大道鸿骏路兴国高中校园东侧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曹新民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1CEB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E1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阳新县蓝天双语学校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兴国镇综合梨子园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张旭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796D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D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城东新区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阳新县求知学校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兴国镇城南大桥头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吴新春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3BF9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87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阳新县龙港镇东方育英学校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龙港镇辛田村六组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罗鸣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2B9F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5D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阳新县湖滨小学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兴国镇湖滨花园小区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顾小怡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  <w:tr w14:paraId="2688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E4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阳新县明智双语学校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兴国镇陵园大道皮匠山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3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柯江林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基本合格</w:t>
            </w:r>
          </w:p>
        </w:tc>
      </w:tr>
    </w:tbl>
    <w:p w14:paraId="1057D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327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年检结果分类说明：</w:t>
      </w:r>
    </w:p>
    <w:p w14:paraId="1BED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合格机构：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办学行为规范，各项指标符合要求，可正常开展教育活动。</w:t>
      </w:r>
    </w:p>
    <w:p w14:paraId="32494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基本合格机构：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存在部分管理漏洞或安全隐患，须于2025年10月31日前完成整改并提交整改报告。</w:t>
      </w:r>
    </w:p>
    <w:p w14:paraId="4C73B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不合格机构：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存在严重违规行为（如消防安全不达标等），即日起暂停招生，整改期满后须申请复评。</w:t>
      </w:r>
    </w:p>
    <w:p w14:paraId="2D26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F13C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特别提示：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为保护广大家长的合法权益，请广大家长和学子到具有办学资质的合法合规的民办教育机构入学，拒绝到不具备办学资质的民办教育机构学习。</w:t>
      </w:r>
    </w:p>
    <w:p w14:paraId="43E8B2E0">
      <w:pP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07D5E50"/>
    <w:p w14:paraId="33E4C60C"/>
    <w:sectPr>
      <w:pgSz w:w="11906" w:h="16838"/>
      <w:pgMar w:top="1440" w:right="907" w:bottom="1440" w:left="1020" w:header="851" w:footer="992" w:gutter="0"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33DF"/>
    <w:rsid w:val="4E13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2025-09-29T08:15:00Z</dcterms:created>
  <dc:creator>周玉洁</dc:creator>
  <cp:lastModifiedBy>周玉洁</cp:lastModifiedBy>
  <dcterms:modified xsi:type="dcterms:W3CDTF">2025-09-29T08:16:28Z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911FF01A6F6A483FB8197BE8806F3DD1_11</vt:lpwstr>
  </property>
  <property fmtid="{D5CDD505-2E9C-101B-9397-08002B2CF9AE}" pid="4" name="KSOTemplateDocerSaveRecord">
    <vt:lpwstr>eyJoZGlkIjoiNDIxODNkYWJhZGJmNWQxYzZkYjNkOWM3N2E1NTNkZjkiLCJ1c2VySWQiOiIyMTEwNTgyODQifQ==</vt:lpwstr>
  </property>
</Properties>
</file>