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ascii="Times New Roman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/>
          <w:color w:val="000000"/>
          <w:sz w:val="32"/>
          <w:szCs w:val="32"/>
          <w:lang w:eastAsia="zh-CN"/>
        </w:rPr>
        <w:t>：</w:t>
      </w:r>
    </w:p>
    <w:p>
      <w:pPr>
        <w:spacing w:before="240" w:after="240"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0"/>
          <w:sz w:val="32"/>
          <w:szCs w:val="32"/>
        </w:rPr>
        <w:t>2024年</w:t>
      </w:r>
      <w:r>
        <w:rPr>
          <w:rFonts w:hint="eastAsia" w:asciiTheme="minorEastAsia" w:hAnsiTheme="minorEastAsia" w:cstheme="minorEastAsia"/>
          <w:b/>
          <w:bCs/>
          <w:spacing w:val="-20"/>
          <w:sz w:val="32"/>
          <w:szCs w:val="32"/>
          <w:lang w:val="en-US" w:eastAsia="zh-CN"/>
        </w:rPr>
        <w:t>度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“</w:t>
      </w:r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农业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</w:rPr>
        <w:t>产业</w:t>
      </w:r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化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</w:rPr>
        <w:t>领军企业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”评选申报表</w:t>
      </w:r>
    </w:p>
    <w:tbl>
      <w:tblPr>
        <w:tblStyle w:val="4"/>
        <w:tblW w:w="498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6"/>
        <w:gridCol w:w="1491"/>
        <w:gridCol w:w="1583"/>
        <w:gridCol w:w="622"/>
        <w:gridCol w:w="620"/>
        <w:gridCol w:w="702"/>
        <w:gridCol w:w="945"/>
        <w:gridCol w:w="16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基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况</w:t>
            </w:r>
          </w:p>
        </w:tc>
        <w:tc>
          <w:tcPr>
            <w:tcW w:w="14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企业法人</w:t>
            </w:r>
          </w:p>
        </w:tc>
        <w:tc>
          <w:tcPr>
            <w:tcW w:w="15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性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两  寸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彩  色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近  照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民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5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8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学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企业名称</w:t>
            </w:r>
          </w:p>
        </w:tc>
        <w:tc>
          <w:tcPr>
            <w:tcW w:w="44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lang w:val="en-US" w:eastAsia="zh-CN"/>
              </w:rPr>
              <w:t>龙头企业类型</w:t>
            </w:r>
          </w:p>
        </w:tc>
        <w:tc>
          <w:tcPr>
            <w:tcW w:w="447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省级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市级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从业领域</w:t>
            </w:r>
          </w:p>
        </w:tc>
        <w:tc>
          <w:tcPr>
            <w:tcW w:w="616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农业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产业</w:t>
            </w:r>
            <w:r>
              <w:rPr>
                <w:rFonts w:hint="eastAsia" w:ascii="仿宋_GB2312" w:eastAsia="仿宋_GB2312"/>
                <w:sz w:val="24"/>
              </w:rPr>
              <w:t>：□粮食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水产</w:t>
            </w:r>
            <w:r>
              <w:rPr>
                <w:rFonts w:hint="eastAsia" w:ascii="仿宋_GB2312" w:eastAsia="仿宋_GB2312"/>
                <w:sz w:val="24"/>
              </w:rPr>
              <w:t xml:space="preserve"> □畜牧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水果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茶叶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中药材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食用油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蔬菜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16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产业类型</w:t>
            </w:r>
            <w:r>
              <w:rPr>
                <w:rFonts w:hint="eastAsia" w:ascii="仿宋_GB2312" w:eastAsia="仿宋_GB2312"/>
                <w:sz w:val="24"/>
              </w:rPr>
              <w:t>：□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生产型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加工型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流通（含电商）型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年销售额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企业人数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6" w:type="dxa"/>
            <w:vMerge w:val="continue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616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0" w:hRule="atLeast"/>
          <w:jc w:val="center"/>
        </w:trPr>
        <w:tc>
          <w:tcPr>
            <w:tcW w:w="686" w:type="dxa"/>
            <w:vAlign w:val="center"/>
          </w:tcPr>
          <w:p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企</w:t>
            </w:r>
          </w:p>
          <w:p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业</w:t>
            </w:r>
          </w:p>
          <w:p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简</w:t>
            </w:r>
          </w:p>
          <w:p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介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before="60" w:after="40"/>
              <w:rPr>
                <w:rFonts w:hint="eastAsia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企业名称和产品：</w:t>
            </w:r>
          </w:p>
          <w:p>
            <w:pPr>
              <w:numPr>
                <w:ilvl w:val="0"/>
                <w:numId w:val="1"/>
              </w:numPr>
              <w:spacing w:before="60" w:after="40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分析企业所在行业地位、企业产品品牌等：</w:t>
            </w:r>
          </w:p>
          <w:p>
            <w:pPr>
              <w:numPr>
                <w:ilvl w:val="0"/>
                <w:numId w:val="1"/>
              </w:numPr>
              <w:spacing w:before="60" w:after="40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企业2023年的经营情况（包括营业收入、利润）：</w:t>
            </w:r>
          </w:p>
          <w:p>
            <w:pPr>
              <w:numPr>
                <w:ilvl w:val="0"/>
                <w:numId w:val="1"/>
              </w:numPr>
              <w:spacing w:before="60" w:after="40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介绍企业原料生产基地、原料采购途径、加工生产的农产品等情况：</w:t>
            </w:r>
          </w:p>
          <w:p>
            <w:pPr>
              <w:numPr>
                <w:ilvl w:val="0"/>
                <w:numId w:val="1"/>
              </w:numPr>
              <w:spacing w:before="60" w:after="40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企业直接或间接联农带农情况：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5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受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彰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励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况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（相关表彰、获奖证书复印件附后）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镇区农业农村服务中心意见</w:t>
            </w:r>
          </w:p>
        </w:tc>
        <w:tc>
          <w:tcPr>
            <w:tcW w:w="76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ind w:firstLine="480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spacing w:line="480" w:lineRule="exact"/>
              <w:ind w:firstLine="480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spacing w:line="480" w:lineRule="exact"/>
              <w:ind w:firstLine="480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负责人（签字、盖章）：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年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月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5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县</w:t>
            </w:r>
            <w:r>
              <w:rPr>
                <w:rFonts w:hint="eastAsia" w:eastAsia="黑体"/>
                <w:color w:val="000000"/>
                <w:sz w:val="24"/>
              </w:rPr>
              <w:t>农业农村部门意见</w:t>
            </w:r>
          </w:p>
        </w:tc>
        <w:tc>
          <w:tcPr>
            <w:tcW w:w="76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负责人（签字、盖章）：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年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月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8080"/>
        </w:tabs>
        <w:overflowPunct w:val="0"/>
        <w:adjustRightInd w:val="0"/>
        <w:snapToGrid w:val="0"/>
        <w:spacing w:line="20" w:lineRule="exact"/>
        <w:ind w:right="1185" w:firstLine="641"/>
        <w:jc w:val="right"/>
        <w:rPr>
          <w:rFonts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ascii="仿宋" w:hAnsi="仿宋" w:eastAsia="仿宋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1BE32"/>
    <w:multiLevelType w:val="singleLevel"/>
    <w:tmpl w:val="4071BE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004E670E"/>
    <w:rsid w:val="00042F0F"/>
    <w:rsid w:val="002F374A"/>
    <w:rsid w:val="003877B8"/>
    <w:rsid w:val="00391A6E"/>
    <w:rsid w:val="004E670E"/>
    <w:rsid w:val="0085429A"/>
    <w:rsid w:val="008826D1"/>
    <w:rsid w:val="009730D1"/>
    <w:rsid w:val="00A97BE0"/>
    <w:rsid w:val="00B92D93"/>
    <w:rsid w:val="00DE2025"/>
    <w:rsid w:val="00EB5F03"/>
    <w:rsid w:val="01F90AE9"/>
    <w:rsid w:val="06946182"/>
    <w:rsid w:val="08756CC8"/>
    <w:rsid w:val="090B5543"/>
    <w:rsid w:val="0A3F15AC"/>
    <w:rsid w:val="0C48085D"/>
    <w:rsid w:val="0CA93361"/>
    <w:rsid w:val="0E204F4E"/>
    <w:rsid w:val="0F16254C"/>
    <w:rsid w:val="0F1D1B2D"/>
    <w:rsid w:val="118F65E6"/>
    <w:rsid w:val="11D01E18"/>
    <w:rsid w:val="19C245AD"/>
    <w:rsid w:val="1CBF2475"/>
    <w:rsid w:val="1D0D31E0"/>
    <w:rsid w:val="1EA60758"/>
    <w:rsid w:val="208714FC"/>
    <w:rsid w:val="20C20786"/>
    <w:rsid w:val="20E95D13"/>
    <w:rsid w:val="21AB746C"/>
    <w:rsid w:val="22090649"/>
    <w:rsid w:val="24BF77A4"/>
    <w:rsid w:val="25D54AB7"/>
    <w:rsid w:val="2807441D"/>
    <w:rsid w:val="289719A3"/>
    <w:rsid w:val="28CF3A40"/>
    <w:rsid w:val="2A636B36"/>
    <w:rsid w:val="2CFB419C"/>
    <w:rsid w:val="2F934886"/>
    <w:rsid w:val="309F1F4A"/>
    <w:rsid w:val="31AC1216"/>
    <w:rsid w:val="323F1C36"/>
    <w:rsid w:val="33D43BFA"/>
    <w:rsid w:val="34FF56AD"/>
    <w:rsid w:val="350607E9"/>
    <w:rsid w:val="360A3C87"/>
    <w:rsid w:val="37411FAD"/>
    <w:rsid w:val="379307FF"/>
    <w:rsid w:val="39513164"/>
    <w:rsid w:val="39882C57"/>
    <w:rsid w:val="39F71049"/>
    <w:rsid w:val="3ADD023E"/>
    <w:rsid w:val="3DC76F84"/>
    <w:rsid w:val="3EA370A9"/>
    <w:rsid w:val="40181D19"/>
    <w:rsid w:val="423050F8"/>
    <w:rsid w:val="43F96F2D"/>
    <w:rsid w:val="44FC1414"/>
    <w:rsid w:val="460F68A5"/>
    <w:rsid w:val="46E42955"/>
    <w:rsid w:val="485633DE"/>
    <w:rsid w:val="4E984750"/>
    <w:rsid w:val="50250E63"/>
    <w:rsid w:val="509114F6"/>
    <w:rsid w:val="5133023C"/>
    <w:rsid w:val="51510BE7"/>
    <w:rsid w:val="525C2D02"/>
    <w:rsid w:val="592D018B"/>
    <w:rsid w:val="593C2ADF"/>
    <w:rsid w:val="59851D75"/>
    <w:rsid w:val="59D40607"/>
    <w:rsid w:val="5C763BF7"/>
    <w:rsid w:val="5D2E6280"/>
    <w:rsid w:val="5E47584B"/>
    <w:rsid w:val="60365B77"/>
    <w:rsid w:val="613C691B"/>
    <w:rsid w:val="618172C6"/>
    <w:rsid w:val="61F77588"/>
    <w:rsid w:val="62C7476E"/>
    <w:rsid w:val="641E0C47"/>
    <w:rsid w:val="65F131E1"/>
    <w:rsid w:val="695D3CD2"/>
    <w:rsid w:val="699F478D"/>
    <w:rsid w:val="6B444BFB"/>
    <w:rsid w:val="6C2968FC"/>
    <w:rsid w:val="6DD3718F"/>
    <w:rsid w:val="6F60676D"/>
    <w:rsid w:val="6F800BBD"/>
    <w:rsid w:val="6F977CB5"/>
    <w:rsid w:val="70BB3AC6"/>
    <w:rsid w:val="72D1172F"/>
    <w:rsid w:val="73571C35"/>
    <w:rsid w:val="736B3932"/>
    <w:rsid w:val="75C80BC8"/>
    <w:rsid w:val="76713537"/>
    <w:rsid w:val="767174B1"/>
    <w:rsid w:val="767D0D5A"/>
    <w:rsid w:val="76A723A4"/>
    <w:rsid w:val="77E37F3B"/>
    <w:rsid w:val="7CCB71F0"/>
    <w:rsid w:val="7CF73BC5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widowControl/>
      <w:spacing w:line="480" w:lineRule="auto"/>
      <w:jc w:val="center"/>
      <w:outlineLvl w:val="0"/>
    </w:pPr>
    <w:rPr>
      <w:rFonts w:ascii="宋体" w:hAnsi="宋体" w:eastAsia="宋体" w:cs="宋体"/>
      <w:b/>
      <w:bCs/>
      <w:color w:val="1B2232"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autoRedefine/>
    <w:qFormat/>
    <w:uiPriority w:val="0"/>
    <w:rPr>
      <w:rFonts w:ascii="宋体" w:hAnsi="宋体" w:eastAsia="宋体" w:cs="宋体"/>
      <w:b/>
      <w:bCs/>
      <w:color w:val="1B2232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311</Words>
  <Characters>317</Characters>
  <Lines>6</Lines>
  <Paragraphs>1</Paragraphs>
  <TotalTime>9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2024-08-21T16:45:00Z</dcterms:created>
  <dc:creator>dreamsummit</dc:creator>
  <cp:lastModifiedBy>周玉洁</cp:lastModifiedBy>
  <cp:lastPrinted>2024-08-29T04:15:00Z</cp:lastPrinted>
  <dcterms:modified xsi:type="dcterms:W3CDTF">2024-09-06T08:14:15Z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2775CF88D31940F1B30F027FBA15B67B_13</vt:lpwstr>
  </property>
</Properties>
</file>