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hint="eastAsia" w:ascii="Times New Roman" w:hAnsi="Times New Roman" w:eastAsia="宋体" w:cs="Times New Roman"/>
                <w:sz w:val="21"/>
                <w:szCs w:val="21"/>
              </w:rPr>
              <w:t>阳新经济开发区滨江工业园（医药化</w:t>
            </w:r>
            <w:bookmarkStart w:id="0" w:name="_GoBack"/>
            <w:bookmarkEnd w:id="0"/>
            <w:r>
              <w:rPr>
                <w:rFonts w:hint="eastAsia" w:ascii="Times New Roman" w:hAnsi="Times New Roman" w:eastAsia="宋体" w:cs="Times New Roman"/>
                <w:sz w:val="21"/>
                <w:szCs w:val="21"/>
              </w:rPr>
              <w:t>工园区）总体规划</w:t>
            </w:r>
            <w:r>
              <w:rPr>
                <w:rFonts w:eastAsia="宋体"/>
                <w:sz w:val="21"/>
                <w:szCs w:val="21"/>
              </w:rPr>
              <w:t>（2022-2035年）环境影响评价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F88321C-CFAB-4BCC-8F16-FB8A17B1D93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72B3F7E-EAEC-4EAA-BC9D-51A89ABE3704}"/>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3" w:fontKey="{1F2B5E78-C136-4E7A-A2F6-FB986B88FA29}"/>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TrueTypeFonts/>
  <w:saveSubset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NzQwZjI5YTRjYjkyMjM3YzZiYzI4OTU0OTAzNzEifQ=="/>
  </w:docVars>
  <w:rsids>
    <w:rsidRoot w:val="44EB321A"/>
    <w:rsid w:val="000A333A"/>
    <w:rsid w:val="000E16EB"/>
    <w:rsid w:val="002323A7"/>
    <w:rsid w:val="005575D3"/>
    <w:rsid w:val="006C5C26"/>
    <w:rsid w:val="00711019"/>
    <w:rsid w:val="008C4BCB"/>
    <w:rsid w:val="00C30A68"/>
    <w:rsid w:val="00F87539"/>
    <w:rsid w:val="1E300ABD"/>
    <w:rsid w:val="44EB321A"/>
    <w:rsid w:val="4CC94BCF"/>
    <w:rsid w:val="575F3462"/>
    <w:rsid w:val="6BC8789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437</Words>
  <Characters>457</Characters>
  <Lines>4</Lines>
  <Paragraphs>1</Paragraphs>
  <TotalTime>16</TotalTime>
  <ScaleCrop>false</ScaleCrop>
  <LinksUpToDate>false</LinksUpToDate>
  <CharactersWithSpaces>480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2022-10-20T07:15:00Z</dcterms:created>
  <dc:creator>君榕</dc:creator>
  <cp:lastModifiedBy>娃娃鱼爱吃</cp:lastModifiedBy>
  <dcterms:modified xsi:type="dcterms:W3CDTF">2022-10-25T03:13:17Z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AB08C9FA3DED4FA7B96257C6A1CDF762</vt:lpwstr>
  </property>
</Properties>
</file>