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rPr>
          <w:rFonts w:hint="eastAsia" w:ascii="宋体" w:hAnsi="宋体"/>
          <w:b/>
          <w:sz w:val="32"/>
          <w:szCs w:val="32"/>
          <w:lang w:val="zh-CN"/>
        </w:rPr>
      </w:pPr>
      <w:bookmarkStart w:id="0" w:name="_GoBack"/>
      <w:bookmarkEnd w:id="0"/>
      <w:r>
        <w:rPr>
          <w:rFonts w:hint="eastAsia" w:ascii="宋体" w:hAnsi="宋体"/>
          <w:b/>
          <w:sz w:val="32"/>
          <w:szCs w:val="32"/>
          <w:lang w:val="zh-CN"/>
        </w:rPr>
        <w:t>采购项目技术规格、参数及要求</w:t>
      </w:r>
    </w:p>
    <w:tbl>
      <w:tblPr>
        <w:tblStyle w:val="5"/>
        <w:tblW w:w="4997" w:type="pct"/>
        <w:tblInd w:w="0" w:type="dxa"/>
        <w:shd w:val="clear" w:color="auto" w:fill="auto"/>
        <w:tblLayout w:type="autofit"/>
        <w:tblCellMar>
          <w:top w:w="0" w:type="dxa"/>
          <w:left w:w="0" w:type="dxa"/>
          <w:bottom w:w="0" w:type="dxa"/>
          <w:right w:w="0" w:type="dxa"/>
        </w:tblCellMar>
      </w:tblPr>
      <w:tblGrid>
        <w:gridCol w:w="714"/>
        <w:gridCol w:w="1284"/>
        <w:gridCol w:w="6212"/>
        <w:gridCol w:w="718"/>
        <w:gridCol w:w="728"/>
      </w:tblGrid>
      <w:tr>
        <w:tblPrEx>
          <w:shd w:val="clear" w:color="auto" w:fill="auto"/>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序号</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名称（服务）</w:t>
            </w:r>
          </w:p>
        </w:tc>
        <w:tc>
          <w:tcPr>
            <w:tcW w:w="32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参数</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数量</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单位</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42U机柜</w:t>
            </w:r>
          </w:p>
        </w:tc>
        <w:tc>
          <w:tcPr>
            <w:tcW w:w="32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产品尺寸：600*600*2000  容量 42U</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机柜框架为拼装式结构</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前门为带条形通风孔边框，5mm厚3C认证透明钢化玻璃门，后门为无孔钢板后门。</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材料为优质SPCC冷轧钢板，其中角规厚度2.0㎜，框架厚度1.2㎜ 600深厚度1.0 mm（600以上深厚度1.2 mm）</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角规深度方向可前后调整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前门弹力锁，后门小圆锁</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静态负载≤1000KG</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前、后门最大开启角度＞180度</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防护等级：IP20</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颜色定义：RAL7035白色、RAL9004黑色</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两块侧板可拆卸，预留各种走线通道</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风扇单元从顶部安装，使用过程中拆卸维护方便</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机柜预留对地安装孔，吊装孔和接地柱，满足现场使用需求</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表面脱脂、磷化、静电喷塑处理</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防雷模块</w:t>
            </w:r>
          </w:p>
        </w:tc>
        <w:tc>
          <w:tcPr>
            <w:tcW w:w="32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起防雷防浪涌保护作用；模块式设计，更换方便，外型美观；采用温控断路技术，避免火灾发生；（S型）带远程告警装置，方便远程监视；选用进口元器件，高可靠质量保证；有工作、故障指示；响应时间快；通流容量大；残压低；安装方便，维护简单</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千兆交换机</w:t>
            </w:r>
          </w:p>
        </w:tc>
        <w:tc>
          <w:tcPr>
            <w:tcW w:w="32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24千兆口交换机</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交换容量≥336Gbps</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转发性能≥51Mpps</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固化10/100/1000M以太网端口≥24，非复用SFP千兆光接口≥4个，最大可用千兆口≥28 </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三层网管交换机</w:t>
            </w:r>
          </w:p>
        </w:tc>
        <w:tc>
          <w:tcPr>
            <w:tcW w:w="32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传输速率 10/100/1000Mbps</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交换方式 存储-转发</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背板带宽 336Gbps/3.024Tbps</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包转发率 96Mpps</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MAC地址表 16K</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端口结构 非模块化</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端口数量 28个</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端口描述 24个10/100/1000Base-T，4个千兆SFP</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传输模式 全双工/半双工自适应</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配线架</w:t>
            </w:r>
          </w:p>
        </w:tc>
        <w:tc>
          <w:tcPr>
            <w:tcW w:w="32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符合标准：ISO/IEC 11801:2008；YD/T 926.3-2009；TIA /EIA- 568-C.2</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标准19英寸机架式安装</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端口数量：24位</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IDC材料：磷青铜</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金针：磷青铜表面镀金</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屏蔽方式：非屏蔽</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卡线后座及线缆保护盖：PC 材料</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进行方式：180°垂直进线方式，45°斜角卡线簧片设计</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打线方式：110工具端接方式，兼容T568A/B两种端接方式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插头与插座插合次数：≥1000次</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导线端接次数：≥250次</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卡接导体线规：22~26AWG</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工作温度：-25～60℃</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★REACH认证</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★第三方权威机构信道认证报告和永久链路检测报告</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★与六类非屏蔽网线同一品牌</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理线架</w:t>
            </w:r>
          </w:p>
        </w:tc>
        <w:tc>
          <w:tcPr>
            <w:tcW w:w="32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优质ABS工程塑料成品，避免划伤,静电粉末喷涂</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背部双孔进线，避免旁路进线带来的拥塞</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可全方位的管理跳线（可上、下翻转）</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按19英寸机架标准设计优质ABS工程塑料成品，避免划伤,静电粉末喷涂</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宽孔值设计，保证单理线架容纳48根六类跳线</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黑色的外观可与其他的任何机房设备相结合。</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7</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六类非屏蔽网线</w:t>
            </w:r>
          </w:p>
        </w:tc>
        <w:tc>
          <w:tcPr>
            <w:tcW w:w="32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符合标准：ISO/IEC 11801：2008；IEC 61156-5-2009；TIA /EIA- 568-C.2</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通过标准250MHz带宽测试要求 可扩展到550MHz带宽</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单根导体直流电阻：≤9.0Ω/100m</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额定传输速率(NVP)：68%</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电缆对数：4对</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十字骨架材料：PE混合物</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导体材料：无氧圆铜（纯度99.99%）</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导体线规：23AWG</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绝缘材料：HDPE</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屏蔽方式：U/UTP</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电缆外径：6.3±0.3mm</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外护套材料：PVC或LSZH低烟无卤阻燃或PE阻水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工作温度：-20℃～+60℃</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交货长度（米/盘）：305米/箱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包装方式: 箱装</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最小弯曲半径：10倍电缆外径</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★DELTA、泰尔、ETL、REACH；</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★第三方权威机构信道认证报告和永久链路检测报告</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6500</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米</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8</w:t>
            </w:r>
          </w:p>
        </w:tc>
        <w:tc>
          <w:tcPr>
            <w:tcW w:w="664" w:type="pc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皮线光缆</w:t>
            </w:r>
          </w:p>
        </w:tc>
        <w:tc>
          <w:tcPr>
            <w:tcW w:w="3217" w:type="pc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室内双芯</w:t>
            </w:r>
          </w:p>
        </w:tc>
        <w:tc>
          <w:tcPr>
            <w:tcW w:w="372" w:type="pc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800</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米</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9</w:t>
            </w:r>
          </w:p>
        </w:tc>
        <w:tc>
          <w:tcPr>
            <w:tcW w:w="664" w:type="pc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2.5铜芯护套线</w:t>
            </w:r>
          </w:p>
        </w:tc>
        <w:tc>
          <w:tcPr>
            <w:tcW w:w="3217" w:type="pc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国标纯铜护套线RVV2户外铜芯2.5平方电线</w:t>
            </w:r>
          </w:p>
        </w:tc>
        <w:tc>
          <w:tcPr>
            <w:tcW w:w="372" w:type="pc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100</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米</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18"/>
                <w:szCs w:val="18"/>
                <w:u w:val="none"/>
                <w:lang w:val="en-US"/>
              </w:rPr>
            </w:pPr>
            <w:r>
              <w:rPr>
                <w:rFonts w:hint="eastAsia" w:asciiTheme="minorEastAsia" w:hAnsiTheme="minorEastAsia" w:cstheme="minorEastAsia"/>
                <w:i w:val="0"/>
                <w:color w:val="000000"/>
                <w:kern w:val="0"/>
                <w:sz w:val="18"/>
                <w:szCs w:val="18"/>
                <w:u w:val="none"/>
                <w:lang w:val="en-US" w:eastAsia="zh-CN" w:bidi="ar"/>
              </w:rPr>
              <w:t>10</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线管</w:t>
            </w:r>
          </w:p>
        </w:tc>
        <w:tc>
          <w:tcPr>
            <w:tcW w:w="32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型号: 25*1.2  材质: PVC   适用对象: 轻型  管径: 25mm</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4000</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米</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18"/>
                <w:szCs w:val="18"/>
                <w:u w:val="none"/>
                <w:lang w:val="en-US"/>
              </w:rPr>
            </w:pPr>
            <w:r>
              <w:rPr>
                <w:rFonts w:hint="eastAsia" w:asciiTheme="minorEastAsia" w:hAnsiTheme="minorEastAsia" w:cstheme="minorEastAsia"/>
                <w:i w:val="0"/>
                <w:color w:val="000000"/>
                <w:kern w:val="0"/>
                <w:sz w:val="18"/>
                <w:szCs w:val="18"/>
                <w:u w:val="none"/>
                <w:lang w:val="en-US" w:eastAsia="zh-CN" w:bidi="ar"/>
              </w:rPr>
              <w:t>11</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地插</w:t>
            </w:r>
          </w:p>
        </w:tc>
        <w:tc>
          <w:tcPr>
            <w:tcW w:w="32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内置防雷电路，有效保护设备安全，防止雷电或尖峰脉冲对设备的危害</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r>
              <w:rPr>
                <w:rFonts w:hint="eastAsia" w:asciiTheme="minorEastAsia" w:hAnsiTheme="minorEastAsia" w:cstheme="minorEastAsia"/>
                <w:i w:val="0"/>
                <w:color w:val="000000"/>
                <w:kern w:val="0"/>
                <w:sz w:val="18"/>
                <w:szCs w:val="18"/>
                <w:u w:val="none"/>
                <w:lang w:val="en-US" w:eastAsia="zh-CN" w:bidi="ar"/>
              </w:rPr>
              <w:t>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面板</w:t>
            </w:r>
          </w:p>
        </w:tc>
        <w:tc>
          <w:tcPr>
            <w:tcW w:w="32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单口、双口与86型底盒配套使用</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组合式结构，前后双层面板设计，外形美观，避免固定螺丝孔外露 </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带有防尘盖，防止灰尘侵入接口</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带有标识条或应用标识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面板尺寸：86×86</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颜色：瓷白色</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材料：PC或ABS </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★REACH认证</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★与六类非屏蔽网线同一品牌</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115</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r>
              <w:rPr>
                <w:rFonts w:hint="eastAsia" w:asciiTheme="minorEastAsia" w:hAnsiTheme="minorEastAsia" w:cstheme="minorEastAsia"/>
                <w:i w:val="0"/>
                <w:color w:val="000000"/>
                <w:kern w:val="0"/>
                <w:sz w:val="18"/>
                <w:szCs w:val="18"/>
                <w:u w:val="none"/>
                <w:lang w:val="en-US" w:eastAsia="zh-CN" w:bidi="ar"/>
              </w:rPr>
              <w:t>3</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底盒</w:t>
            </w:r>
          </w:p>
        </w:tc>
        <w:tc>
          <w:tcPr>
            <w:tcW w:w="32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86型底盒，尺寸：86×86×45mm</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安装方便，坚固耐用</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材料：ABS</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130</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r>
              <w:rPr>
                <w:rFonts w:hint="eastAsia" w:asciiTheme="minorEastAsia" w:hAnsiTheme="minorEastAsia" w:cstheme="minorEastAsia"/>
                <w:i w:val="0"/>
                <w:color w:val="000000"/>
                <w:kern w:val="0"/>
                <w:sz w:val="18"/>
                <w:szCs w:val="18"/>
                <w:u w:val="none"/>
                <w:lang w:val="en-US" w:eastAsia="zh-CN" w:bidi="ar"/>
              </w:rPr>
              <w:t>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网络模块</w:t>
            </w:r>
          </w:p>
        </w:tc>
        <w:tc>
          <w:tcPr>
            <w:tcW w:w="32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符合标准：ISO/IEC 11801:2008；YD/T 926.3-2009；TIA /EIA- 568-C.2</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IDC 采用45度自锁式结构交叉设计</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IDC材料：磷青铜</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金针：磷青铜表面镀金 </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防尘盖：透明PC材料</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插头与插座插合次数：≥1000次</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导线端接次数：≥250次</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打线方式：110工具端接方式，兼容T568A/B两种端接方式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卡接导体线规：22~26AWG</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工作温度：-25～60℃</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★提供REACH认证；</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★第三方权威机构信道认证报告和永久链路检测报告</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★与六类非屏蔽网线同一品牌</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240</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r>
              <w:rPr>
                <w:rFonts w:hint="eastAsia" w:asciiTheme="minorEastAsia" w:hAnsiTheme="minorEastAsia" w:cstheme="minorEastAsia"/>
                <w:i w:val="0"/>
                <w:color w:val="000000"/>
                <w:kern w:val="0"/>
                <w:sz w:val="18"/>
                <w:szCs w:val="18"/>
                <w:u w:val="none"/>
                <w:lang w:val="en-US" w:eastAsia="zh-CN" w:bidi="ar"/>
              </w:rPr>
              <w:t>5</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数字编码环</w:t>
            </w:r>
          </w:p>
        </w:tc>
        <w:tc>
          <w:tcPr>
            <w:tcW w:w="32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定制</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180</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r>
              <w:rPr>
                <w:rFonts w:hint="eastAsia" w:asciiTheme="minorEastAsia" w:hAnsiTheme="minorEastAsia" w:cstheme="minorEastAsia"/>
                <w:i w:val="0"/>
                <w:color w:val="000000"/>
                <w:kern w:val="0"/>
                <w:sz w:val="18"/>
                <w:szCs w:val="18"/>
                <w:u w:val="none"/>
                <w:lang w:val="en-US" w:eastAsia="zh-CN" w:bidi="ar"/>
              </w:rPr>
              <w:t>6</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网络水晶头</w:t>
            </w:r>
          </w:p>
        </w:tc>
        <w:tc>
          <w:tcPr>
            <w:tcW w:w="32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材料高密度聚乙烯；</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采用50µ"镀金三叉簧片，不易氧化，传导性能更好；</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弹片插拔寿命大于等于1000次；</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两件式，两排高低搭配设计；</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与六类非屏蔽双绞线同一品牌。</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210</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r>
              <w:rPr>
                <w:rFonts w:hint="eastAsia" w:asciiTheme="minorEastAsia" w:hAnsiTheme="minorEastAsia" w:cstheme="minorEastAsia"/>
                <w:i w:val="0"/>
                <w:color w:val="000000"/>
                <w:kern w:val="0"/>
                <w:sz w:val="18"/>
                <w:szCs w:val="18"/>
                <w:u w:val="none"/>
                <w:lang w:val="en-US" w:eastAsia="zh-CN" w:bidi="ar"/>
              </w:rPr>
              <w:t>7</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静电地板</w:t>
            </w:r>
          </w:p>
        </w:tc>
        <w:tc>
          <w:tcPr>
            <w:tcW w:w="32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600*600*35</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套</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r>
              <w:rPr>
                <w:rFonts w:hint="eastAsia" w:asciiTheme="minorEastAsia" w:hAnsiTheme="minorEastAsia" w:cstheme="minorEastAsia"/>
                <w:i w:val="0"/>
                <w:color w:val="000000"/>
                <w:kern w:val="0"/>
                <w:sz w:val="18"/>
                <w:szCs w:val="18"/>
                <w:u w:val="none"/>
                <w:lang w:val="en-US" w:eastAsia="zh-CN" w:bidi="ar"/>
              </w:rPr>
              <w:t>8</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电话插座</w:t>
            </w:r>
          </w:p>
        </w:tc>
        <w:tc>
          <w:tcPr>
            <w:tcW w:w="32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面板外型尺寸符合国标86型。 </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嵌入式面框，安装方便；面板表面带嵌入式图表及标签位置，便于识别数据和语音端口。 </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配有弹片式防尘滑门用以保护模块、遮蔽灰尘和污物进入。 </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面板材料无添加增白色母，能保证永久不褪色</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材料采用ABS工程塑料。</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13</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18"/>
                <w:szCs w:val="18"/>
                <w:u w:val="none"/>
                <w:lang w:val="en-US"/>
              </w:rPr>
            </w:pPr>
            <w:r>
              <w:rPr>
                <w:rFonts w:hint="eastAsia" w:asciiTheme="minorEastAsia" w:hAnsiTheme="minorEastAsia" w:cstheme="minorEastAsia"/>
                <w:i w:val="0"/>
                <w:color w:val="000000"/>
                <w:kern w:val="0"/>
                <w:sz w:val="18"/>
                <w:szCs w:val="18"/>
                <w:u w:val="none"/>
                <w:lang w:val="en-US" w:eastAsia="zh-CN" w:bidi="ar"/>
              </w:rPr>
              <w:t>19</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电话线</w:t>
            </w:r>
          </w:p>
        </w:tc>
        <w:tc>
          <w:tcPr>
            <w:tcW w:w="321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国标 纯无氧铜</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500</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米</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r>
              <w:rPr>
                <w:rFonts w:hint="eastAsia" w:asciiTheme="minorEastAsia" w:hAnsiTheme="minorEastAsia" w:cstheme="minorEastAsia"/>
                <w:i w:val="0"/>
                <w:color w:val="000000"/>
                <w:kern w:val="0"/>
                <w:sz w:val="18"/>
                <w:szCs w:val="18"/>
                <w:u w:val="none"/>
                <w:lang w:val="en-US" w:eastAsia="zh-CN" w:bidi="ar"/>
              </w:rPr>
              <w:t>0</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线管</w:t>
            </w:r>
          </w:p>
        </w:tc>
        <w:tc>
          <w:tcPr>
            <w:tcW w:w="32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型号: 25*1.2  材质: PVC   适用对象: 轻型  管径: 25mm</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500</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米</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r>
              <w:rPr>
                <w:rFonts w:hint="eastAsia" w:asciiTheme="minorEastAsia" w:hAnsiTheme="minorEastAsia" w:cstheme="minorEastAsia"/>
                <w:i w:val="0"/>
                <w:color w:val="000000"/>
                <w:kern w:val="0"/>
                <w:sz w:val="18"/>
                <w:szCs w:val="18"/>
                <w:u w:val="none"/>
                <w:lang w:val="en-US" w:eastAsia="zh-CN" w:bidi="ar"/>
              </w:rPr>
              <w:t>1</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辅材</w:t>
            </w:r>
          </w:p>
        </w:tc>
        <w:tc>
          <w:tcPr>
            <w:tcW w:w="321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Theme="minorEastAsia" w:hAnsiTheme="minorEastAsia" w:eastAsiaTheme="minorEastAsia" w:cstheme="minorEastAsia"/>
                <w:i w:val="0"/>
                <w:color w:val="000000"/>
                <w:sz w:val="18"/>
                <w:szCs w:val="18"/>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w:t>
            </w:r>
          </w:p>
        </w:tc>
      </w:tr>
      <w:tr>
        <w:tblPrEx>
          <w:tblCellMar>
            <w:top w:w="0" w:type="dxa"/>
            <w:left w:w="0" w:type="dxa"/>
            <w:bottom w:w="0" w:type="dxa"/>
            <w:right w:w="0" w:type="dxa"/>
          </w:tblCellMar>
        </w:tblPrEx>
        <w:trPr>
          <w:trHeight w:val="400" w:hRule="atLeast"/>
        </w:trPr>
        <w:tc>
          <w:tcPr>
            <w:tcW w:w="5000" w:type="pct"/>
            <w:gridSpan w:val="5"/>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二、监控</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配线架</w:t>
            </w:r>
          </w:p>
        </w:tc>
        <w:tc>
          <w:tcPr>
            <w:tcW w:w="32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符合标准：ISO/IEC 11801:2008；YD/T 926.3-2009；TIA /EIA- 568-C.2</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标准19英寸机架式安装</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端口数量：24位</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IDC材料：磷青铜</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金针：磷青铜表面镀金</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屏蔽方式：非屏蔽</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卡线后座及线缆保护盖：PC 材料</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进行方式：180°垂直进线方式，45°斜角卡线簧片设计</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打线方式：110工具端接方式，兼容T568A/B两种端接方式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插头与插座插合次数：≥1000次</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导线端接次数：≥250次</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卡接导体线规：22~26AWG</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工作温度：-25～60℃</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★REACH认证</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★第三方权威机构信道认证报告和永久链路检测报告</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理线架</w:t>
            </w:r>
          </w:p>
        </w:tc>
        <w:tc>
          <w:tcPr>
            <w:tcW w:w="32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优质ABS工程塑料成品，避免划伤,静电粉末喷涂</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背部双孔进线，避免旁路进线带来的拥塞</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可全方位的管理跳线（可上、下翻转）</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按19英寸机架标准设计优质ABS工程塑料成品，避免划伤,静电粉末喷涂</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宽孔值设计，保证单理线架容纳48根六类跳线</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黑色的外观可与其他的任何机房设备相结合。</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六类非屏蔽模块</w:t>
            </w:r>
          </w:p>
        </w:tc>
        <w:tc>
          <w:tcPr>
            <w:tcW w:w="32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符合标准：ISO/IEC 11801:2008；YD/T 926.3-2009；TIA /EIA- 568-C.2</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IDC 采用45度自锁式结构交叉设计</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IDC材料：磷青铜</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金针：磷青铜表面镀金 </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防尘盖：透明PC材料</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插头与插座插合次数：≥1000次</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导线端接次数：≥250次</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打线方式：110工具端接方式，兼容T568A/B两种端接方式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卡接导体线规：22~26AWG</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工作温度：-25～60℃</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★提供REACH认证；</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★第三方权威机构信道认证报告和永久链路检测报告</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★与六类非屏蔽网线同一品牌</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硬盘录像机</w:t>
            </w:r>
          </w:p>
        </w:tc>
        <w:tc>
          <w:tcPr>
            <w:tcW w:w="32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具有2个HDMI接口、2个VGA接口、2个RJ45网络接口、2个USB2.0接口、1个USB3.0接口、16路报警输入接口、8路报警输出接口，可内置8块SATA接口硬盘（以公安部检测报告为准）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支持组合报警模式，可设置将NVR的报警输入口关联IPC的报警事件，只有当两个报警事件同时触发才能产生报警，组合报警模式支持遮挡报警、移动侦测、人脸抓拍、人脸侦测、车辆检测、越界侦测、区域入侵侦测、进入/离开区域侦测、人员聚集侦测、快速移动侦测、物品遗留侦测、物品拿取侦测、停车侦测、徘徊侦测、场景变更侦测、虚焦侦测、音频异常侦测报警事件（以公安部检测报告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支持设备级联，NVR接入NVR、DVR、XVR设备，选择通道添加（以公安部检测报告为准）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支持本地预览权限的配置，设置权限后的通道只有登录后才会出现预览画面；支持远程预览加密，只有输入密钥才能解开视频。并支持码流加密；WEB界面远程登录设备，30分钟无操作，设备自动退出登录；可设置远程访问IP地址和MAC地址黑白名单；WEB端可设置开启HTTPS安全链接、SSH（以公安部检测报告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配合具有区域关注度检测功能的IPC，可实时显示关注区域的人数；支持配置人数阀值和停留时长，当人数过多或停留超时触发报警时，样机可联动录像、抓拍并保存图片、弹出报警画面、声音警告、上传中心、发送邮件、触发报警输出，联动云台轮巡、联动云台预置点、记录日志（以公安部检测报告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支持报警事件、异常事件实时计数提醒，并以图标形式在监控界面上提醒用户。用户可以点击报警图标，查看报警详情列表，可在列表中快速查看报警关联的录像。当有新事件发生时计数自动累加，当用户查看后计数自动清零（以公安部检测报告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支持秒级检索查看硬盘中录像文件，秒级检索录像文件中的人员、车辆、人体等活动目标，并以弹窗形式来展示活动目标关联的录像片段（以公安部检测报告为准）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支持图片文件秒级检索，秒级提取硬盘中人脸、车辆、人体等图片文件，用户可快速浏览全部通道中的图片文件（以公安部检测报告为准）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可对视频画面叠加10行字符，每行可输入22个汉字；可设置透明闪烁、透明不闪烁、不透明不闪烁、不透明闪烁4种OSD属性（以公安部检测报告为准）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支持缩略图,录像回放中，当鼠标在进度条上移动时，可自动显示该时间点附近的视频画面图片（以公安部检测报告为准）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支持实时监测并显示系统正在进行的录像备份任务，可查看剩余录像大小、剩余时间、备份进度百分比和进度条（以公安部检测报告为准）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支持智能后检索回放功能：接入支持智能后检索功能的IPC，录像回放时，可设置移动侦测区域、越界/区域入侵区域并进行检索，可自动跳过未触发设定规则的录像，只播放触发规则的录像，并且播放速度可设置（以公安部检测报告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支持对任一录像文件打标签，单个文件最大支持1024个标签，设备可添加的标签个数不少于8192（以公安部检测报告为准）</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硬盘</w:t>
            </w:r>
          </w:p>
        </w:tc>
        <w:tc>
          <w:tcPr>
            <w:tcW w:w="32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4T</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块</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24口POE交换机</w:t>
            </w:r>
          </w:p>
        </w:tc>
        <w:tc>
          <w:tcPr>
            <w:tcW w:w="32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交换容量≥337Gbps,最高包转发率≥66Mpps</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接口要求 ≥24个10/100/1000Base-T以太网端口</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≥4个10/100/1000Base-X SFP以太网端口</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POE POE接口数≥22，支持PoE+，单端口功率≥30W，总供电功率≥370W</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AC≥370W</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DC:≥740W</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7</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网络球机</w:t>
            </w:r>
          </w:p>
        </w:tc>
        <w:tc>
          <w:tcPr>
            <w:tcW w:w="32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 支持Smart265/H.265高效压缩算法，可较大节省存储空间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l 支持超低照度，0.005Lux/F1.5(彩色),0.002Lux/F1.5(黑白) ,0 Lux with IR</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l 支持20倍光学变倍，16倍数字变倍</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l 采用高效红外阵列，低功耗，照射距离达150m</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l 支持1080p@60fps、960p@60fps、720p@60fps高帧率输出</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l 支持三码流技术，每路码流可独立配置分辨率及帧率</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支持区域入侵侦测、越界侦测、移动侦测等智能侦测功能</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支持断网续传功能保证录像不丢失，配合Smart NVR实现事件录像的二次智能检索、分析和浓缩播放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l 支持宽动态、3D数字降噪、强光抑制、电子防抖、SmartIR等功能</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l 支持360°水平旋转，垂直方向-15°-90°</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l 支持300个预置位，8条巡航扫描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l 支持3D定位，可通过鼠标框选目标以实现目标的快速定位与捕捉</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l 支持定时抓图与事件抓图功能</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l 支持区域曝光与区域聚焦功能</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l 支持中心镜像功能</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l 支持定时任务、一键守望、一键巡航功能</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l 支持1路音频输入和1路音频输出</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l 支持最大128G的 Micro SD/SDHC/SDXC卡、NAS存储</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l 支持ONVIF、CGI、PSIA、GB/T28181、</w:t>
            </w:r>
            <w:r>
              <w:rPr>
                <w:rFonts w:hint="eastAsia" w:asciiTheme="minorEastAsia" w:hAnsiTheme="minorEastAsia" w:cstheme="minorEastAsia"/>
                <w:i w:val="0"/>
                <w:color w:val="000000"/>
                <w:kern w:val="0"/>
                <w:sz w:val="18"/>
                <w:szCs w:val="18"/>
                <w:u w:val="none"/>
                <w:lang w:val="en-US" w:eastAsia="zh-CN" w:bidi="ar"/>
              </w:rPr>
              <w:t>互信互通平台</w:t>
            </w:r>
            <w:r>
              <w:rPr>
                <w:rFonts w:hint="eastAsia" w:asciiTheme="minorEastAsia" w:hAnsiTheme="minorEastAsia" w:eastAsiaTheme="minorEastAsia" w:cstheme="minorEastAsia"/>
                <w:i w:val="0"/>
                <w:color w:val="000000"/>
                <w:kern w:val="0"/>
                <w:sz w:val="18"/>
                <w:szCs w:val="18"/>
                <w:u w:val="none"/>
                <w:lang w:val="en-US" w:eastAsia="zh-CN" w:bidi="ar"/>
              </w:rPr>
              <w:t>接入</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l 防雷、防浪涌、防突波，IP66防护等级</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8</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网络摄像机</w:t>
            </w:r>
          </w:p>
        </w:tc>
        <w:tc>
          <w:tcPr>
            <w:tcW w:w="32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具有200万像素CMOS传感器。</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需具有20路取流路数能力，以满足更多用户同时在线访问摄像机视频。（公安部检验报告证明）</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最低照度彩色：0.001lx，黑白:0.0001lx，灰度等级不小于11级。（公安部检验报告证明）</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需具备人脸检测、区域入侵检测、越界检测、虚焦检测、进入区域、离开区域、徘徊、人员聚集、逆行、场景变更等功能。（公安部检验报告证明）</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可开启或关闭智能后检索功能。（公安部检验报告证明）</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同一静止场景相同图像质量下，设备在H.265编码方式时，开启智能编码功能和不开启智能编码相比，码率节约1/2。（公安部检验报告证明）</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需具有电子快门、ROI感兴趣区域、SVC可伸缩编码、自动增益、背光补偿、数字降噪、强光抑制、防红外过曝等功能。（公安部检验报告证明）</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摄像机能够在-30~60摄氏度，湿度小于93%环境下稳定工作。（公安部检验报告证明）</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不低于IP67防尘防水等级。（公安部检验报告证明）</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需具有1个RJ-4510M/100M自适应网络接口。（公安部检验报告证明）</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需支持DC12V/POE供电，且在不小于DC12V±30%范围内变化时可以正常工作。（公安部检验报告证明）</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设备工作状态时，支持空气放电8kV，接触放电6kV，通讯端口支持6kV峰值电压。（公安部检验报告证明）</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27</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球机支架</w:t>
            </w:r>
          </w:p>
        </w:tc>
        <w:tc>
          <w:tcPr>
            <w:tcW w:w="32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球机专用</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10</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室外设备箱</w:t>
            </w:r>
          </w:p>
        </w:tc>
        <w:tc>
          <w:tcPr>
            <w:tcW w:w="32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不锈钢配电箱户外室外防水箱防雨监控设备箱控制箱400*300*160MM，</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11</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六类非屏蔽网线</w:t>
            </w:r>
          </w:p>
        </w:tc>
        <w:tc>
          <w:tcPr>
            <w:tcW w:w="3217" w:type="pct"/>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符合标准：ISO/IEC 11801：2008；IEC 61156-5-2009；TIA /EIA- 568-C.2</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通过标准250MHz带宽测试要求 可扩展到550MHz带宽</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单根导体直流电阻：≤9.0Ω/100m</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额定传输速率(NVP)：68%</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电缆对数：4对</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十字骨架材料：PE混合物</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导体材料：无氧圆铜（纯度99.99%）</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导体线规：23AWG</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绝缘材料：HDPE</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屏蔽方式：U/UTP</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电缆外径：6.3±0.3mm</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外护套材料：PVC或LSZH低烟无卤阻燃或PE阻水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工作温度：-20℃～+60℃</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交货长度（米/盘）：305米/箱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包装方式: 箱装</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最小弯曲半径：10倍电缆外径</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★DELTA、泰尔、ETL、REACH；</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★第三方权威机构信道认证报告和永久链路检测报告</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1500</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米</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12</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三芯2.5铜电缆线</w:t>
            </w:r>
          </w:p>
        </w:tc>
        <w:tc>
          <w:tcPr>
            <w:tcW w:w="32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国标纯铜芯电源线3芯2.5无氧铜</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100</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米</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13</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8芯光纤</w:t>
            </w:r>
          </w:p>
        </w:tc>
        <w:tc>
          <w:tcPr>
            <w:tcW w:w="32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8芯室外工程专用光纤线，可架空，管道，地埋(直埋）等通信工程</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300</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米</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14</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光纤收发器</w:t>
            </w:r>
          </w:p>
        </w:tc>
        <w:tc>
          <w:tcPr>
            <w:tcW w:w="32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千兆单模单纤光纤收发器，分别提供一个1000Mbps以太网接口和一个1.25Gbps SC光纤接口，可实现电口信号和光口信号转换，并通过光纤进行远距离数据和视频信号传输。适用于安防监控、无线组网、以及光纤接入等应用场景。</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15</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光纤终端盒</w:t>
            </w:r>
          </w:p>
        </w:tc>
        <w:tc>
          <w:tcPr>
            <w:tcW w:w="32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网立方SC机架式光纤终端盒odf光纤配线架光纤盒24口抽拉式光纤盒</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16</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光纤溶纤费</w:t>
            </w:r>
          </w:p>
        </w:tc>
        <w:tc>
          <w:tcPr>
            <w:tcW w:w="32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Theme="minorEastAsia" w:hAnsiTheme="minorEastAsia" w:eastAsiaTheme="minorEastAsia" w:cstheme="minorEastAsia"/>
                <w:i w:val="0"/>
                <w:color w:val="000000"/>
                <w:sz w:val="18"/>
                <w:szCs w:val="18"/>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项</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17</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防电涌专用插</w:t>
            </w:r>
          </w:p>
        </w:tc>
        <w:tc>
          <w:tcPr>
            <w:tcW w:w="32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内置防雷电路，有效保护设备安全，防止雷电或尖峰脉冲对设备的危害</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18</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线管</w:t>
            </w:r>
          </w:p>
        </w:tc>
        <w:tc>
          <w:tcPr>
            <w:tcW w:w="32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型号: 25*1.2  材质: PVC   适用对象: 轻型  管径: 25mm</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1000</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米</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19</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软管</w:t>
            </w:r>
          </w:p>
        </w:tc>
        <w:tc>
          <w:tcPr>
            <w:tcW w:w="32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型号: 20*1.2  材质: PVC   适用对象: 轻型  管径: 25mm</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米</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网络水晶头</w:t>
            </w:r>
          </w:p>
        </w:tc>
        <w:tc>
          <w:tcPr>
            <w:tcW w:w="32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材料高密度聚乙烯；</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采用50µ"镀金三叉簧片，不易氧化，传导性能更好；</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弹片插拔寿命大于等于1000次；</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两件式，两排高低搭配设计；</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盒</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21</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安装辅材</w:t>
            </w:r>
          </w:p>
        </w:tc>
        <w:tc>
          <w:tcPr>
            <w:tcW w:w="32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Theme="minorEastAsia" w:hAnsiTheme="minorEastAsia" w:eastAsiaTheme="minorEastAsia" w:cstheme="minorEastAsia"/>
                <w:i w:val="0"/>
                <w:color w:val="000000"/>
                <w:sz w:val="18"/>
                <w:szCs w:val="18"/>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项</w:t>
            </w:r>
          </w:p>
        </w:tc>
      </w:tr>
      <w:tr>
        <w:tblPrEx>
          <w:tblCellMar>
            <w:top w:w="0" w:type="dxa"/>
            <w:left w:w="0" w:type="dxa"/>
            <w:bottom w:w="0" w:type="dxa"/>
            <w:right w:w="0" w:type="dxa"/>
          </w:tblCellMar>
        </w:tblPrEx>
        <w:trPr>
          <w:trHeight w:val="4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三、LCD显示屏（研判室）</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55寸拼接屏</w:t>
            </w:r>
          </w:p>
        </w:tc>
        <w:tc>
          <w:tcPr>
            <w:tcW w:w="32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LCD显示单元为：55“超窄边液晶屏；物理分辨率达到1920×1080，响应时间≤8ms。</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LCD显示单元物理拼缝≤3.5mm，亮度达到600cd/㎡，对比度达到1200:1，图像显示清晰度≥950TVL，亮度鉴别等级为11级。提供公安部检测报告复印件。</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输出接口：VGA×1，DVI×1，BNC×1（需提供公安部检测报告的接口照片）</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为保护环境要求，液晶拼接屏需满足中国电器电子产品有害物质限制使用的要求，并提供中国质量认证中心产品认证证书</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液晶显示单元具有色坐标一致性，根据CIE1931标准色度系统，液晶显示单元色坐标误差在±0.001以内。（提供封面具有CMA、ilac-MRA、CNAS标志的权威检测机构的检测报告）</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★液晶显示单元的风扇具备良好的散热效果，风扇散热性能≥60%。（提供封面具有CMA、ilac-MRA、CNAS标志的权威检测机构的检测报告）</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液晶显示单元客户端具备能力集收集、设备工作状态展示功能。（提供封面具有CMA、ilac-MRA、CNAS标志的权威检测机构的检测报告）</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★液晶显示单元连续运行24小时，液晶表面中心温度≤50℃，边缘测试点与中心温差≤10℃。（提供封面具有CMA、ilac-MRA、CNAS标志的权威检测机构的检测报告复印件）</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液晶显示单元具有帧宽度调节技术，通过调节画面宽度，解决输入信号四周黑边问题。（提供封面具有CMA、ilac-MRA、CNAS标志的权威检测机构的检测报告）</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液晶拼接屏必须采用整机设计，严禁使用飞线屏（供货时如果发现飞线屏，业主有权取消中标资格），显示屏具备完整后壳，不得以支架或挡板替代，无任何裸露在外的电路线，整体美观大方，而且产品符合检测规范，可提供国家级检测机构出具的检测报告里的样品照片佐证。</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LCD显示单元支持HDTVI同轴高清视频信号，带一入一出环通接口。支持分辨率：720P@50Hz/60Hz、720P@25Hz/30Hz、1080P@25Hz/30Hz。提供封面首页具有CNAS标识的第三方检测报告复印件。</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用户可以选择显示默认开机LOGO、定制开机LOGO、不显示LOGO。用户可以任意定制LOGO而无需升级软件,而且具有LOGO拼接技术，可设置15*15，具有自然拼接模式；能实现开机LOGO拼接及开机高清底图拼接。提供封面首页具有CNAS标识的第三方检测报告复印件。</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液晶显示单元支持0-255、16-235两种颜色空间调节，可调整不同HDMI信号源达到最优显示效果。（提供封面具有CMA、ilac-MRA、CNAS标志的权威检测机构的检测报告复印件）</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为保证产品具备良好的防护性和稳定性，LCD显示单元需提供封面首页具有CNAS标识的盐雾试验、防火、防尘等级IP6X检测报告复印件。</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LCD显示单元具备智能光感护眼功能,液晶单元可自动识别环境光强弱,根据环境光变化调节屏幕亮度，需提供国家知识产权局颁发的大屏拼接墙光线感应装置专利证书。</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LCD拼接屏支架</w:t>
            </w:r>
          </w:p>
        </w:tc>
        <w:tc>
          <w:tcPr>
            <w:tcW w:w="32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配合新型模块化底座使用</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支架特点：</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1、美观、地脚隐藏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2、性价比高</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3、四周包边</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4、支持扩容</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支架均采用SPCC优质冷轧钢板保障质量的源头（材质证明）；表面采用静电喷塑工艺，喷塑固化温度180-210度，涂层厚度80-100微米，对高防腐要求产品还可选择阴极电泳底漆工艺，防腐耐锈。户外支架外观材料可依据场景选择如冷板、SUS304、SUS316、铝塑板、铝单板等材料，表面处理方式可选户外塑粉、喷漆、氟碳漆等工艺。</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LCD拼接屏底座</w:t>
            </w:r>
          </w:p>
        </w:tc>
        <w:tc>
          <w:tcPr>
            <w:tcW w:w="32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配合新型模块化框架使用</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支架特点：</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1、美观、地脚隐藏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2、性价比高</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3、四周包边</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4、支持扩容</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支架均采用SPCC优质冷轧钢板保障质量的源头（材质证明）；表面采用静电喷塑工艺，喷塑固化温度180-210度，涂层厚度80-100微米，对高防腐要求产品还可选择阴极电泳底漆工艺，防腐耐锈。户外支架外观材料可依据场景选择如冷板、SUS304、SUS316、铝塑板、铝单板等材料，表面处理方式可选户外塑粉、喷漆、氟碳漆等工艺。</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HDMI</w:t>
            </w:r>
          </w:p>
        </w:tc>
        <w:tc>
          <w:tcPr>
            <w:tcW w:w="32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10米</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条</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电子显示屏</w:t>
            </w:r>
          </w:p>
        </w:tc>
        <w:tc>
          <w:tcPr>
            <w:tcW w:w="32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室内单色41*169</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套</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解码器</w:t>
            </w:r>
          </w:p>
        </w:tc>
        <w:tc>
          <w:tcPr>
            <w:tcW w:w="32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sz w:val="18"/>
                <w:szCs w:val="18"/>
                <w:u w:val="none"/>
              </w:rPr>
              <w:t>采用嵌入式架构，专用Linux系统，使用DSP解码。为了设备稳定可靠运行，不得采用工控机或者PC机的X86架构。</w:t>
            </w:r>
          </w:p>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sz w:val="18"/>
                <w:szCs w:val="18"/>
                <w:u w:val="none"/>
              </w:rPr>
              <w:t>具有8个HDMI输出接口、1个VGA输入接口、1个DVI输入接口、2个USB口、1个语音对讲输入、1个语音对讲输出、8个音频输出、8个报警输入、8个报警输出、1个RS485接口、4个CVBS输出接口（通过转接头实现）、1个RS232接口，2个千兆网口、2个光口。样机采用AC220V电源供电。</w:t>
            </w:r>
          </w:p>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sz w:val="18"/>
                <w:szCs w:val="18"/>
                <w:u w:val="none"/>
              </w:rPr>
              <w:t>具有1个电源指示灯、1个VGA信号接入指示灯和1个DVI信号接入指示灯</w:t>
            </w:r>
          </w:p>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sz w:val="18"/>
                <w:szCs w:val="18"/>
                <w:u w:val="none"/>
              </w:rPr>
              <w:t>支持对输入的视频画面进行90°、180°、270°旋转显示。（提供封面具有CNAS认证标识的公安部报告证明。）</w:t>
            </w:r>
          </w:p>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sz w:val="18"/>
                <w:szCs w:val="18"/>
                <w:u w:val="none"/>
              </w:rPr>
              <w:t>设备接入具有智能行为分析功能的摄像机，可解码显示智能行为分析信息，包括移动侦测、越界入侵、区域入侵、起身离开等，并上传报警信息。（提供封面具有CNAS认证标识的公安部报告证明。）</w:t>
            </w:r>
          </w:p>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sz w:val="18"/>
                <w:szCs w:val="18"/>
                <w:u w:val="none"/>
              </w:rPr>
              <w:t>支持前端接入智能摄像机，直连前端人脸检测设备，可实时展示人脸检测结果，包括年龄、性别、是否戴眼镜等人脸属性信息；属性直接叠加画面显示。（提供封面具有CNAS认证标识的公安部报告证明。）</w:t>
            </w:r>
          </w:p>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sz w:val="18"/>
                <w:szCs w:val="18"/>
                <w:u w:val="none"/>
              </w:rPr>
              <w:t>支持黑白名单功能，可设置256个黑白名单；当设置白名单时，只允许白名单IP访问设备；当设置黑名单时，黑名单内IP无法访问设备（提供封面具有CNAS认证标识的公安部报告证明。）</w:t>
            </w:r>
          </w:p>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sz w:val="18"/>
                <w:szCs w:val="18"/>
                <w:u w:val="none"/>
              </w:rPr>
              <w:t>输入信号接入解码器后上墙显示，支持YUV422上墙显示；（提供封面具有CNAS认证标识的公安部报告证明。）</w:t>
            </w:r>
          </w:p>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sz w:val="18"/>
                <w:szCs w:val="18"/>
                <w:u w:val="none"/>
              </w:rPr>
              <w:t>可通过设备抓屏软件，将远程电脑桌面实时解码上墙显示，画面帧率可达30fps。（提供封面具有CNAS认证标识的公安部报告证明）</w:t>
            </w:r>
          </w:p>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sz w:val="18"/>
                <w:szCs w:val="18"/>
                <w:u w:val="none"/>
              </w:rPr>
              <w:t>可通过客户端软件导入和导出设备配置参数。提供封面具有CNAS认证标识的公安部报告证明。</w:t>
            </w:r>
          </w:p>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sz w:val="18"/>
                <w:szCs w:val="18"/>
                <w:u w:val="none"/>
              </w:rPr>
              <w:t>支持通过客户端软件对接入的云台进行控制；通过RS-485接口连接键盘实现键盘接入的云台进行控制。（提供封面具有CNAS认证标识的公安部报告证明。）</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7</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防电涌专用插</w:t>
            </w:r>
          </w:p>
        </w:tc>
        <w:tc>
          <w:tcPr>
            <w:tcW w:w="32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内置防雷电路，有效保护设备安全，防止雷电或尖峰脉冲对设备的危害</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8</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辅材</w:t>
            </w:r>
          </w:p>
        </w:tc>
        <w:tc>
          <w:tcPr>
            <w:tcW w:w="32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Theme="minorEastAsia" w:hAnsiTheme="minorEastAsia" w:eastAsiaTheme="minorEastAsia" w:cstheme="minorEastAsia"/>
                <w:i w:val="0"/>
                <w:color w:val="000000"/>
                <w:sz w:val="18"/>
                <w:szCs w:val="18"/>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w:t>
            </w:r>
          </w:p>
        </w:tc>
      </w:tr>
      <w:tr>
        <w:tblPrEx>
          <w:tblCellMar>
            <w:top w:w="0" w:type="dxa"/>
            <w:left w:w="0" w:type="dxa"/>
            <w:bottom w:w="0" w:type="dxa"/>
            <w:right w:w="0" w:type="dxa"/>
          </w:tblCellMar>
        </w:tblPrEx>
        <w:trPr>
          <w:trHeight w:val="4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四、led户外显示屏</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66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户外全彩单元板</w:t>
            </w:r>
          </w:p>
        </w:tc>
        <w:tc>
          <w:tcPr>
            <w:tcW w:w="321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1.像素点间距：≤4mm；</w:t>
            </w:r>
            <w:r>
              <w:rPr>
                <w:rFonts w:hint="eastAsia" w:asciiTheme="minorEastAsia" w:hAnsiTheme="minorEastAsia" w:eastAsiaTheme="minorEastAsia" w:cstheme="minorEastAsia"/>
                <w:sz w:val="18"/>
                <w:szCs w:val="18"/>
                <w:lang w:val="en-US" w:eastAsia="zh-CN"/>
              </w:rPr>
              <w:br w:type="textWrapping"/>
            </w:r>
            <w:r>
              <w:rPr>
                <w:rFonts w:hint="eastAsia" w:asciiTheme="minorEastAsia" w:hAnsiTheme="minorEastAsia" w:eastAsiaTheme="minorEastAsia" w:cstheme="minorEastAsia"/>
                <w:sz w:val="18"/>
                <w:szCs w:val="18"/>
                <w:lang w:val="en-US" w:eastAsia="zh-CN"/>
              </w:rPr>
              <w:t>2.像素构成：1R1G1B；</w:t>
            </w:r>
            <w:r>
              <w:rPr>
                <w:rFonts w:hint="eastAsia" w:asciiTheme="minorEastAsia" w:hAnsiTheme="minorEastAsia" w:eastAsiaTheme="minorEastAsia" w:cstheme="minorEastAsia"/>
                <w:sz w:val="18"/>
                <w:szCs w:val="18"/>
                <w:lang w:val="en-US" w:eastAsia="zh-CN"/>
              </w:rPr>
              <w:br w:type="textWrapping"/>
            </w:r>
            <w:r>
              <w:rPr>
                <w:rFonts w:hint="eastAsia" w:asciiTheme="minorEastAsia" w:hAnsiTheme="minorEastAsia" w:eastAsiaTheme="minorEastAsia" w:cstheme="minorEastAsia"/>
                <w:sz w:val="18"/>
                <w:szCs w:val="18"/>
                <w:lang w:val="en-US" w:eastAsia="zh-CN"/>
              </w:rPr>
              <w:t>3.像素密度：≥62500Dots/㎡；</w:t>
            </w:r>
            <w:r>
              <w:rPr>
                <w:rFonts w:hint="eastAsia" w:asciiTheme="minorEastAsia" w:hAnsiTheme="minorEastAsia" w:eastAsiaTheme="minorEastAsia" w:cstheme="minorEastAsia"/>
                <w:sz w:val="18"/>
                <w:szCs w:val="18"/>
                <w:lang w:val="en-US" w:eastAsia="zh-CN"/>
              </w:rPr>
              <w:br w:type="textWrapping"/>
            </w:r>
            <w:r>
              <w:rPr>
                <w:rFonts w:hint="eastAsia" w:asciiTheme="minorEastAsia" w:hAnsiTheme="minorEastAsia" w:eastAsiaTheme="minorEastAsia" w:cstheme="minorEastAsia"/>
                <w:sz w:val="18"/>
                <w:szCs w:val="18"/>
                <w:lang w:val="en-US" w:eastAsia="zh-CN"/>
              </w:rPr>
              <w:t>4.亮度：0-7000cd/㎡可调，具有蓝光抑制功能；</w:t>
            </w:r>
            <w:r>
              <w:rPr>
                <w:rFonts w:hint="eastAsia" w:asciiTheme="minorEastAsia" w:hAnsiTheme="minorEastAsia" w:eastAsiaTheme="minorEastAsia" w:cstheme="minorEastAsia"/>
                <w:sz w:val="18"/>
                <w:szCs w:val="18"/>
                <w:lang w:val="en-US" w:eastAsia="zh-CN"/>
              </w:rPr>
              <w:br w:type="textWrapping"/>
            </w:r>
            <w:r>
              <w:rPr>
                <w:rFonts w:hint="eastAsia" w:asciiTheme="minorEastAsia" w:hAnsiTheme="minorEastAsia" w:eastAsiaTheme="minorEastAsia" w:cstheme="minorEastAsia"/>
                <w:sz w:val="18"/>
                <w:szCs w:val="18"/>
                <w:lang w:val="en-US" w:eastAsia="zh-CN"/>
              </w:rPr>
              <w:t>5.亮度均匀性：≥98%；</w:t>
            </w:r>
            <w:r>
              <w:rPr>
                <w:rFonts w:hint="eastAsia" w:asciiTheme="minorEastAsia" w:hAnsiTheme="minorEastAsia" w:eastAsiaTheme="minorEastAsia" w:cstheme="minorEastAsia"/>
                <w:sz w:val="18"/>
                <w:szCs w:val="18"/>
                <w:lang w:val="en-US" w:eastAsia="zh-CN"/>
              </w:rPr>
              <w:br w:type="textWrapping"/>
            </w:r>
            <w:r>
              <w:rPr>
                <w:rFonts w:hint="eastAsia" w:asciiTheme="minorEastAsia" w:hAnsiTheme="minorEastAsia" w:eastAsiaTheme="minorEastAsia" w:cstheme="minorEastAsia"/>
                <w:sz w:val="18"/>
                <w:szCs w:val="18"/>
                <w:lang w:val="en-US" w:eastAsia="zh-CN"/>
              </w:rPr>
              <w:t>6.刷新率：≥3840Hz；</w:t>
            </w:r>
            <w:r>
              <w:rPr>
                <w:rFonts w:hint="eastAsia" w:asciiTheme="minorEastAsia" w:hAnsiTheme="minorEastAsia" w:eastAsiaTheme="minorEastAsia" w:cstheme="minorEastAsia"/>
                <w:sz w:val="18"/>
                <w:szCs w:val="18"/>
                <w:lang w:val="en-US" w:eastAsia="zh-CN"/>
              </w:rPr>
              <w:br w:type="textWrapping"/>
            </w:r>
            <w:r>
              <w:rPr>
                <w:rFonts w:hint="eastAsia" w:asciiTheme="minorEastAsia" w:hAnsiTheme="minorEastAsia" w:eastAsiaTheme="minorEastAsia" w:cstheme="minorEastAsia"/>
                <w:sz w:val="18"/>
                <w:szCs w:val="18"/>
                <w:lang w:val="en-US" w:eastAsia="zh-CN"/>
              </w:rPr>
              <w:t>7.整屏平整度：≤0.1mm；</w:t>
            </w:r>
            <w:r>
              <w:rPr>
                <w:rFonts w:hint="eastAsia" w:asciiTheme="minorEastAsia" w:hAnsiTheme="minorEastAsia" w:eastAsiaTheme="minorEastAsia" w:cstheme="minorEastAsia"/>
                <w:sz w:val="18"/>
                <w:szCs w:val="18"/>
                <w:lang w:val="en-US" w:eastAsia="zh-CN"/>
              </w:rPr>
              <w:br w:type="textWrapping"/>
            </w:r>
            <w:r>
              <w:rPr>
                <w:rFonts w:hint="eastAsia" w:asciiTheme="minorEastAsia" w:hAnsiTheme="minorEastAsia" w:eastAsiaTheme="minorEastAsia" w:cstheme="minorEastAsia"/>
                <w:sz w:val="18"/>
                <w:szCs w:val="18"/>
                <w:lang w:val="en-US" w:eastAsia="zh-CN"/>
              </w:rPr>
              <w:t>8.色温：3000-9000K可调；</w:t>
            </w:r>
            <w:r>
              <w:rPr>
                <w:rFonts w:hint="eastAsia" w:asciiTheme="minorEastAsia" w:hAnsiTheme="minorEastAsia" w:eastAsiaTheme="minorEastAsia" w:cstheme="minorEastAsia"/>
                <w:sz w:val="18"/>
                <w:szCs w:val="18"/>
                <w:lang w:val="en-US" w:eastAsia="zh-CN"/>
              </w:rPr>
              <w:br w:type="textWrapping"/>
            </w:r>
            <w:r>
              <w:rPr>
                <w:rFonts w:hint="eastAsia" w:asciiTheme="minorEastAsia" w:hAnsiTheme="minorEastAsia" w:eastAsiaTheme="minorEastAsia" w:cstheme="minorEastAsia"/>
                <w:sz w:val="18"/>
                <w:szCs w:val="18"/>
                <w:lang w:val="en-US" w:eastAsia="zh-CN"/>
              </w:rPr>
              <w:t>9.色度均匀性：±0.003Cx,Cy之内；</w:t>
            </w:r>
            <w:r>
              <w:rPr>
                <w:rFonts w:hint="eastAsia" w:asciiTheme="minorEastAsia" w:hAnsiTheme="minorEastAsia" w:eastAsiaTheme="minorEastAsia" w:cstheme="minorEastAsia"/>
                <w:sz w:val="18"/>
                <w:szCs w:val="18"/>
                <w:lang w:val="en-US" w:eastAsia="zh-CN"/>
              </w:rPr>
              <w:br w:type="textWrapping"/>
            </w:r>
            <w:r>
              <w:rPr>
                <w:rFonts w:hint="eastAsia" w:asciiTheme="minorEastAsia" w:hAnsiTheme="minorEastAsia" w:eastAsiaTheme="minorEastAsia" w:cstheme="minorEastAsia"/>
                <w:sz w:val="18"/>
                <w:szCs w:val="18"/>
                <w:lang w:val="en-US" w:eastAsia="zh-CN"/>
              </w:rPr>
              <w:t>10.反光率：≤2％；</w:t>
            </w:r>
            <w:r>
              <w:rPr>
                <w:rFonts w:hint="eastAsia" w:asciiTheme="minorEastAsia" w:hAnsiTheme="minorEastAsia" w:eastAsiaTheme="minorEastAsia" w:cstheme="minorEastAsia"/>
                <w:sz w:val="18"/>
                <w:szCs w:val="18"/>
                <w:lang w:val="en-US" w:eastAsia="zh-CN"/>
              </w:rPr>
              <w:br w:type="textWrapping"/>
            </w:r>
            <w:r>
              <w:rPr>
                <w:rFonts w:hint="eastAsia" w:asciiTheme="minorEastAsia" w:hAnsiTheme="minorEastAsia" w:eastAsiaTheme="minorEastAsia" w:cstheme="minorEastAsia"/>
                <w:sz w:val="18"/>
                <w:szCs w:val="18"/>
                <w:lang w:val="en-US" w:eastAsia="zh-CN"/>
              </w:rPr>
              <w:t>11.水平/垂直视角：≥160°/140°；</w:t>
            </w:r>
            <w:r>
              <w:rPr>
                <w:rFonts w:hint="eastAsia" w:asciiTheme="minorEastAsia" w:hAnsiTheme="minorEastAsia" w:eastAsiaTheme="minorEastAsia" w:cstheme="minorEastAsia"/>
                <w:sz w:val="18"/>
                <w:szCs w:val="18"/>
                <w:lang w:val="en-US" w:eastAsia="zh-CN"/>
              </w:rPr>
              <w:br w:type="textWrapping"/>
            </w:r>
            <w:r>
              <w:rPr>
                <w:rFonts w:hint="eastAsia" w:asciiTheme="minorEastAsia" w:hAnsiTheme="minorEastAsia" w:eastAsiaTheme="minorEastAsia" w:cstheme="minorEastAsia"/>
                <w:sz w:val="18"/>
                <w:szCs w:val="18"/>
                <w:lang w:val="en-US" w:eastAsia="zh-CN"/>
              </w:rPr>
              <w:t>12.像素失控率：≤0.00001，出厂时为0；</w:t>
            </w:r>
            <w:r>
              <w:rPr>
                <w:rFonts w:hint="eastAsia" w:asciiTheme="minorEastAsia" w:hAnsiTheme="minorEastAsia" w:eastAsiaTheme="minorEastAsia" w:cstheme="minorEastAsia"/>
                <w:sz w:val="18"/>
                <w:szCs w:val="18"/>
                <w:lang w:val="en-US" w:eastAsia="zh-CN"/>
              </w:rPr>
              <w:br w:type="textWrapping"/>
            </w:r>
            <w:r>
              <w:rPr>
                <w:rFonts w:hint="eastAsia" w:asciiTheme="minorEastAsia" w:hAnsiTheme="minorEastAsia" w:eastAsiaTheme="minorEastAsia" w:cstheme="minorEastAsia"/>
                <w:sz w:val="18"/>
                <w:szCs w:val="18"/>
                <w:lang w:val="en-US" w:eastAsia="zh-CN"/>
              </w:rPr>
              <w:t>13.能源效率：≥3.0cd/㎡；</w:t>
            </w:r>
            <w:r>
              <w:rPr>
                <w:rFonts w:hint="eastAsia" w:asciiTheme="minorEastAsia" w:hAnsiTheme="minorEastAsia" w:eastAsiaTheme="minorEastAsia" w:cstheme="minorEastAsia"/>
                <w:sz w:val="18"/>
                <w:szCs w:val="18"/>
                <w:lang w:val="en-US" w:eastAsia="zh-CN"/>
              </w:rPr>
              <w:br w:type="textWrapping"/>
            </w:r>
            <w:r>
              <w:rPr>
                <w:rFonts w:hint="eastAsia" w:asciiTheme="minorEastAsia" w:hAnsiTheme="minorEastAsia" w:eastAsiaTheme="minorEastAsia" w:cstheme="minorEastAsia"/>
                <w:sz w:val="18"/>
                <w:szCs w:val="18"/>
                <w:lang w:val="en-US" w:eastAsia="zh-CN"/>
              </w:rPr>
              <w:t>14.信噪比：≥47dB；</w:t>
            </w:r>
            <w:r>
              <w:rPr>
                <w:rFonts w:hint="eastAsia" w:asciiTheme="minorEastAsia" w:hAnsiTheme="minorEastAsia" w:eastAsiaTheme="minorEastAsia" w:cstheme="minorEastAsia"/>
                <w:sz w:val="18"/>
                <w:szCs w:val="18"/>
                <w:lang w:val="en-US" w:eastAsia="zh-CN"/>
              </w:rPr>
              <w:br w:type="textWrapping"/>
            </w:r>
            <w:r>
              <w:rPr>
                <w:rFonts w:hint="eastAsia" w:asciiTheme="minorEastAsia" w:hAnsiTheme="minorEastAsia" w:eastAsiaTheme="minorEastAsia" w:cstheme="minorEastAsia"/>
                <w:sz w:val="18"/>
                <w:szCs w:val="18"/>
                <w:lang w:val="en-US" w:eastAsia="zh-CN"/>
              </w:rPr>
              <w:t>15.睡眠模式功率密度：≤100W/㎡；</w:t>
            </w:r>
            <w:r>
              <w:rPr>
                <w:rFonts w:hint="eastAsia" w:asciiTheme="minorEastAsia" w:hAnsiTheme="minorEastAsia" w:eastAsiaTheme="minorEastAsia" w:cstheme="minorEastAsia"/>
                <w:sz w:val="18"/>
                <w:szCs w:val="18"/>
                <w:lang w:val="en-US" w:eastAsia="zh-CN"/>
              </w:rPr>
              <w:br w:type="textWrapping"/>
            </w:r>
            <w:r>
              <w:rPr>
                <w:rFonts w:hint="eastAsia" w:asciiTheme="minorEastAsia" w:hAnsiTheme="minorEastAsia" w:eastAsiaTheme="minorEastAsia" w:cstheme="minorEastAsia"/>
                <w:sz w:val="18"/>
                <w:szCs w:val="18"/>
                <w:lang w:val="en-US" w:eastAsia="zh-CN"/>
              </w:rPr>
              <w:t>16.对比度：≥8000:1 ；</w:t>
            </w:r>
            <w:r>
              <w:rPr>
                <w:rFonts w:hint="eastAsia" w:asciiTheme="minorEastAsia" w:hAnsiTheme="minorEastAsia" w:eastAsiaTheme="minorEastAsia" w:cstheme="minorEastAsia"/>
                <w:sz w:val="18"/>
                <w:szCs w:val="18"/>
                <w:lang w:val="en-US" w:eastAsia="zh-CN"/>
              </w:rPr>
              <w:br w:type="textWrapping"/>
            </w:r>
            <w:r>
              <w:rPr>
                <w:rFonts w:hint="eastAsia" w:asciiTheme="minorEastAsia" w:hAnsiTheme="minorEastAsia" w:eastAsiaTheme="minorEastAsia" w:cstheme="minorEastAsia"/>
                <w:sz w:val="18"/>
                <w:szCs w:val="18"/>
                <w:lang w:val="en-US" w:eastAsia="zh-CN"/>
              </w:rPr>
              <w:t>17.画面延时：≤2ms；</w:t>
            </w:r>
            <w:r>
              <w:rPr>
                <w:rFonts w:hint="eastAsia" w:asciiTheme="minorEastAsia" w:hAnsiTheme="minorEastAsia" w:eastAsiaTheme="minorEastAsia" w:cstheme="minorEastAsia"/>
                <w:sz w:val="18"/>
                <w:szCs w:val="18"/>
                <w:lang w:val="en-US" w:eastAsia="zh-CN"/>
              </w:rPr>
              <w:br w:type="textWrapping"/>
            </w:r>
            <w:r>
              <w:rPr>
                <w:rFonts w:hint="eastAsia" w:asciiTheme="minorEastAsia" w:hAnsiTheme="minorEastAsia" w:eastAsiaTheme="minorEastAsia" w:cstheme="minorEastAsia"/>
                <w:sz w:val="18"/>
                <w:szCs w:val="18"/>
                <w:lang w:val="en-US" w:eastAsia="zh-CN"/>
              </w:rPr>
              <w:t>18.屈服强度：170mpa；</w:t>
            </w:r>
            <w:r>
              <w:rPr>
                <w:rFonts w:hint="eastAsia" w:asciiTheme="minorEastAsia" w:hAnsiTheme="minorEastAsia" w:eastAsiaTheme="minorEastAsia" w:cstheme="minorEastAsia"/>
                <w:sz w:val="18"/>
                <w:szCs w:val="18"/>
                <w:lang w:val="en-US" w:eastAsia="zh-CN"/>
              </w:rPr>
              <w:br w:type="textWrapping"/>
            </w:r>
            <w:r>
              <w:rPr>
                <w:rFonts w:hint="eastAsia" w:asciiTheme="minorEastAsia" w:hAnsiTheme="minorEastAsia" w:eastAsiaTheme="minorEastAsia" w:cstheme="minorEastAsia"/>
                <w:sz w:val="18"/>
                <w:szCs w:val="18"/>
                <w:lang w:val="en-US" w:eastAsia="zh-CN"/>
              </w:rPr>
              <w:t>19.抗拉强度：230mpa；</w:t>
            </w:r>
            <w:r>
              <w:rPr>
                <w:rFonts w:hint="eastAsia" w:asciiTheme="minorEastAsia" w:hAnsiTheme="minorEastAsia" w:eastAsiaTheme="minorEastAsia" w:cstheme="minorEastAsia"/>
                <w:sz w:val="18"/>
                <w:szCs w:val="18"/>
                <w:lang w:val="en-US" w:eastAsia="zh-CN"/>
              </w:rPr>
              <w:br w:type="textWrapping"/>
            </w:r>
            <w:r>
              <w:rPr>
                <w:rFonts w:hint="eastAsia" w:asciiTheme="minorEastAsia" w:hAnsiTheme="minorEastAsia" w:eastAsiaTheme="minorEastAsia" w:cstheme="minorEastAsia"/>
                <w:sz w:val="18"/>
                <w:szCs w:val="18"/>
                <w:lang w:val="en-US" w:eastAsia="zh-CN"/>
              </w:rPr>
              <w:t>20.横向/纵向拉伸承载力：≥2.5吨；</w:t>
            </w:r>
            <w:r>
              <w:rPr>
                <w:rFonts w:hint="eastAsia" w:asciiTheme="minorEastAsia" w:hAnsiTheme="minorEastAsia" w:eastAsiaTheme="minorEastAsia" w:cstheme="minorEastAsia"/>
                <w:sz w:val="18"/>
                <w:szCs w:val="18"/>
                <w:lang w:val="en-US" w:eastAsia="zh-CN"/>
              </w:rPr>
              <w:br w:type="textWrapping"/>
            </w:r>
            <w:r>
              <w:rPr>
                <w:rFonts w:hint="eastAsia" w:asciiTheme="minorEastAsia" w:hAnsiTheme="minorEastAsia" w:eastAsiaTheme="minorEastAsia" w:cstheme="minorEastAsia"/>
                <w:sz w:val="18"/>
                <w:szCs w:val="18"/>
                <w:lang w:val="en-US" w:eastAsia="zh-CN"/>
              </w:rPr>
              <w:t>21.峰值功耗：≤800W/㎡，平均功耗：≤300W/㎡；</w:t>
            </w:r>
            <w:r>
              <w:rPr>
                <w:rFonts w:hint="eastAsia" w:asciiTheme="minorEastAsia" w:hAnsiTheme="minorEastAsia" w:eastAsiaTheme="minorEastAsia" w:cstheme="minorEastAsia"/>
                <w:sz w:val="18"/>
                <w:szCs w:val="18"/>
                <w:lang w:val="en-US" w:eastAsia="zh-CN"/>
              </w:rPr>
              <w:br w:type="textWrapping"/>
            </w:r>
            <w:r>
              <w:rPr>
                <w:rFonts w:hint="eastAsia" w:asciiTheme="minorEastAsia" w:hAnsiTheme="minorEastAsia" w:eastAsiaTheme="minorEastAsia" w:cstheme="minorEastAsia"/>
                <w:sz w:val="18"/>
                <w:szCs w:val="18"/>
                <w:lang w:val="en-US" w:eastAsia="zh-CN"/>
              </w:rPr>
              <w:t>22.灰度等级：≥16bit ；</w:t>
            </w:r>
            <w:r>
              <w:rPr>
                <w:rFonts w:hint="eastAsia" w:asciiTheme="minorEastAsia" w:hAnsiTheme="minorEastAsia" w:eastAsiaTheme="minorEastAsia" w:cstheme="minorEastAsia"/>
                <w:sz w:val="18"/>
                <w:szCs w:val="18"/>
                <w:lang w:val="en-US" w:eastAsia="zh-CN"/>
              </w:rPr>
              <w:br w:type="textWrapping"/>
            </w:r>
            <w:r>
              <w:rPr>
                <w:rFonts w:hint="eastAsia" w:asciiTheme="minorEastAsia" w:hAnsiTheme="minorEastAsia" w:eastAsiaTheme="minorEastAsia" w:cstheme="minorEastAsia"/>
                <w:sz w:val="18"/>
                <w:szCs w:val="18"/>
                <w:lang w:val="en-US" w:eastAsia="zh-CN"/>
              </w:rPr>
              <w:t>23.维护方式：支持前后维护；</w:t>
            </w:r>
            <w:r>
              <w:rPr>
                <w:rFonts w:hint="eastAsia" w:asciiTheme="minorEastAsia" w:hAnsiTheme="minorEastAsia" w:eastAsiaTheme="minorEastAsia" w:cstheme="minorEastAsia"/>
                <w:sz w:val="18"/>
                <w:szCs w:val="18"/>
                <w:lang w:val="en-US" w:eastAsia="zh-CN"/>
              </w:rPr>
              <w:br w:type="textWrapping"/>
            </w:r>
            <w:r>
              <w:rPr>
                <w:rFonts w:hint="eastAsia" w:asciiTheme="minorEastAsia" w:hAnsiTheme="minorEastAsia" w:eastAsiaTheme="minorEastAsia" w:cstheme="minorEastAsia"/>
                <w:sz w:val="18"/>
                <w:szCs w:val="18"/>
                <w:lang w:val="en-US" w:eastAsia="zh-CN"/>
              </w:rPr>
              <w:t>24.模组表面绝缘检测：绝缘电阻应当为5000MΩ；</w:t>
            </w:r>
            <w:r>
              <w:rPr>
                <w:rFonts w:hint="eastAsia" w:asciiTheme="minorEastAsia" w:hAnsiTheme="minorEastAsia" w:eastAsiaTheme="minorEastAsia" w:cstheme="minorEastAsia"/>
                <w:sz w:val="18"/>
                <w:szCs w:val="18"/>
                <w:lang w:val="en-US" w:eastAsia="zh-CN"/>
              </w:rPr>
              <w:br w:type="textWrapping"/>
            </w:r>
            <w:r>
              <w:rPr>
                <w:rFonts w:hint="eastAsia" w:asciiTheme="minorEastAsia" w:hAnsiTheme="minorEastAsia" w:eastAsiaTheme="minorEastAsia" w:cstheme="minorEastAsia"/>
                <w:sz w:val="18"/>
                <w:szCs w:val="18"/>
                <w:lang w:val="en-US" w:eastAsia="zh-CN"/>
              </w:rPr>
              <w:t>25.绝缘电阻试验：电源插头或电源引入端子与外壳裸露金属部件之间的绝缘电阻在正常大气条件下应≥100MΩ，湿热条件下应≥2MΩ；</w:t>
            </w:r>
            <w:r>
              <w:rPr>
                <w:rFonts w:hint="eastAsia" w:asciiTheme="minorEastAsia" w:hAnsiTheme="minorEastAsia" w:eastAsiaTheme="minorEastAsia" w:cstheme="minorEastAsia"/>
                <w:sz w:val="18"/>
                <w:szCs w:val="18"/>
                <w:lang w:val="en-US" w:eastAsia="zh-CN"/>
              </w:rPr>
              <w:br w:type="textWrapping"/>
            </w:r>
            <w:r>
              <w:rPr>
                <w:rFonts w:hint="eastAsia" w:asciiTheme="minorEastAsia" w:hAnsiTheme="minorEastAsia" w:eastAsiaTheme="minorEastAsia" w:cstheme="minorEastAsia"/>
                <w:sz w:val="18"/>
                <w:szCs w:val="18"/>
                <w:lang w:val="en-US" w:eastAsia="zh-CN"/>
              </w:rPr>
              <w:t>26.温度监测功能检验：具有多点测温系统，均衡散热，防止局部温度过高造成色彩漂移，并提高显示屏寿命；</w:t>
            </w:r>
            <w:r>
              <w:rPr>
                <w:rFonts w:hint="eastAsia" w:asciiTheme="minorEastAsia" w:hAnsiTheme="minorEastAsia" w:eastAsiaTheme="minorEastAsia" w:cstheme="minorEastAsia"/>
                <w:sz w:val="18"/>
                <w:szCs w:val="18"/>
                <w:lang w:val="en-US" w:eastAsia="zh-CN"/>
              </w:rPr>
              <w:br w:type="textWrapping"/>
            </w:r>
            <w:r>
              <w:rPr>
                <w:rFonts w:hint="eastAsia" w:asciiTheme="minorEastAsia" w:hAnsiTheme="minorEastAsia" w:eastAsiaTheme="minorEastAsia" w:cstheme="minorEastAsia"/>
                <w:sz w:val="18"/>
                <w:szCs w:val="18"/>
                <w:lang w:val="en-US" w:eastAsia="zh-CN"/>
              </w:rPr>
              <w:t>27.调节软件设置项：支持鬼影消除、第一扫偏暗消除、低灰偏色补偿、低灰均匀性、低灰横条纹消除、慢速开启、十字架消除、去除坏点、毛毛虫消除、余辉消除、亮度缓慢变亮功能；</w:t>
            </w:r>
            <w:r>
              <w:rPr>
                <w:rFonts w:hint="eastAsia" w:asciiTheme="minorEastAsia" w:hAnsiTheme="minorEastAsia" w:eastAsiaTheme="minorEastAsia" w:cstheme="minorEastAsia"/>
                <w:sz w:val="18"/>
                <w:szCs w:val="18"/>
                <w:lang w:val="en-US" w:eastAsia="zh-CN"/>
              </w:rPr>
              <w:br w:type="textWrapping"/>
            </w:r>
            <w:r>
              <w:rPr>
                <w:rFonts w:hint="eastAsia" w:asciiTheme="minorEastAsia" w:hAnsiTheme="minorEastAsia" w:eastAsiaTheme="minorEastAsia" w:cstheme="minorEastAsia"/>
                <w:sz w:val="18"/>
                <w:szCs w:val="18"/>
                <w:lang w:val="en-US" w:eastAsia="zh-CN"/>
              </w:rPr>
              <w:t>28.支持屏体拼缝亮线、暗线校正：先进的除亮、暗线功能，从软、硬两方面彻底改善困扰LED安装精度造成的亮、暗线问题；</w:t>
            </w:r>
            <w:r>
              <w:rPr>
                <w:rFonts w:hint="eastAsia" w:asciiTheme="minorEastAsia" w:hAnsiTheme="minorEastAsia" w:eastAsiaTheme="minorEastAsia" w:cstheme="minorEastAsia"/>
                <w:sz w:val="18"/>
                <w:szCs w:val="18"/>
                <w:lang w:val="en-US" w:eastAsia="zh-CN"/>
              </w:rPr>
              <w:br w:type="textWrapping"/>
            </w:r>
            <w:r>
              <w:rPr>
                <w:rFonts w:hint="eastAsia" w:asciiTheme="minorEastAsia" w:hAnsiTheme="minorEastAsia" w:eastAsiaTheme="minorEastAsia" w:cstheme="minorEastAsia"/>
                <w:sz w:val="18"/>
                <w:szCs w:val="18"/>
                <w:lang w:val="en-US" w:eastAsia="zh-CN"/>
              </w:rPr>
              <w:t>29.防护性能：具有防静电、防电磁干扰、防潮、防腐蚀、防虫、抗震动、抗雷击等功能，具有电源过压、过流、断电保护、分布上电措施。；</w:t>
            </w:r>
            <w:r>
              <w:rPr>
                <w:rFonts w:hint="eastAsia" w:asciiTheme="minorEastAsia" w:hAnsiTheme="minorEastAsia" w:eastAsiaTheme="minorEastAsia" w:cstheme="minorEastAsia"/>
                <w:sz w:val="18"/>
                <w:szCs w:val="18"/>
                <w:lang w:val="en-US" w:eastAsia="zh-CN"/>
              </w:rPr>
              <w:br w:type="textWrapping"/>
            </w:r>
            <w:r>
              <w:rPr>
                <w:rFonts w:hint="eastAsia" w:asciiTheme="minorEastAsia" w:hAnsiTheme="minorEastAsia" w:eastAsiaTheme="minorEastAsia" w:cstheme="minorEastAsia"/>
                <w:sz w:val="18"/>
                <w:szCs w:val="18"/>
                <w:lang w:val="en-US" w:eastAsia="zh-CN"/>
              </w:rPr>
              <w:t>30.自动gamma矫正技术设置：自动GAMMA校正技术，通过构造非线性校正曲线和色坐标变换系数矩阵实现了显示效果的不断改善，各项重要指标如色彩还原性、色温调节范围、亮度均匀性、色度均匀性、刷新率、换帧频率等；</w:t>
            </w:r>
            <w:r>
              <w:rPr>
                <w:rFonts w:hint="eastAsia" w:asciiTheme="minorEastAsia" w:hAnsiTheme="minorEastAsia" w:eastAsiaTheme="minorEastAsia" w:cstheme="minorEastAsia"/>
                <w:sz w:val="18"/>
                <w:szCs w:val="18"/>
                <w:lang w:val="en-US" w:eastAsia="zh-CN"/>
              </w:rPr>
              <w:br w:type="textWrapping"/>
            </w:r>
            <w:r>
              <w:rPr>
                <w:rFonts w:hint="eastAsia" w:asciiTheme="minorEastAsia" w:hAnsiTheme="minorEastAsia" w:eastAsiaTheme="minorEastAsia" w:cstheme="minorEastAsia"/>
                <w:sz w:val="18"/>
                <w:szCs w:val="18"/>
                <w:lang w:val="en-US" w:eastAsia="zh-CN"/>
              </w:rPr>
              <w:t>31.驱动芯片功能：具有列下消隐功能、倍频刷新率提升2/4/8倍、低灰偏色改善；</w:t>
            </w:r>
            <w:r>
              <w:rPr>
                <w:rFonts w:hint="eastAsia" w:asciiTheme="minorEastAsia" w:hAnsiTheme="minorEastAsia" w:eastAsiaTheme="minorEastAsia" w:cstheme="minorEastAsia"/>
                <w:sz w:val="18"/>
                <w:szCs w:val="18"/>
                <w:lang w:val="en-US" w:eastAsia="zh-CN"/>
              </w:rPr>
              <w:br w:type="textWrapping"/>
            </w:r>
            <w:r>
              <w:rPr>
                <w:rFonts w:hint="eastAsia" w:asciiTheme="minorEastAsia" w:hAnsiTheme="minorEastAsia" w:eastAsiaTheme="minorEastAsia" w:cstheme="minorEastAsia"/>
                <w:sz w:val="18"/>
                <w:szCs w:val="18"/>
                <w:lang w:val="en-US" w:eastAsia="zh-CN"/>
              </w:rPr>
              <w:t>32.光生物安全：依据标准进行光生物安全及蓝光危害评估检测。无危害类：在8h（30000s）曝辐中不造成光化学紫外危害（ES），并在1000s（约16min）内不造成近紫外危害（EUVA），并在10000s（约2.8h）内不造成对视网膜蓝光危害（LB）并在10s内不造成对视网膜热危害（LR），并且在1000s内不造成对眼睛的红外辐射危害（EIR）。</w:t>
            </w:r>
            <w:r>
              <w:rPr>
                <w:rFonts w:hint="eastAsia" w:asciiTheme="minorEastAsia" w:hAnsiTheme="minorEastAsia" w:eastAsiaTheme="minorEastAsia" w:cstheme="minorEastAsia"/>
                <w:sz w:val="18"/>
                <w:szCs w:val="18"/>
                <w:lang w:val="en-US" w:eastAsia="zh-CN"/>
              </w:rPr>
              <w:br w:type="textWrapping"/>
            </w:r>
            <w:r>
              <w:rPr>
                <w:rFonts w:hint="eastAsia" w:asciiTheme="minorEastAsia" w:hAnsiTheme="minorEastAsia" w:eastAsiaTheme="minorEastAsia" w:cstheme="minorEastAsia"/>
                <w:sz w:val="18"/>
                <w:szCs w:val="18"/>
                <w:lang w:val="en-US" w:eastAsia="zh-CN"/>
              </w:rPr>
              <w:t>以上参数提供获得CNAS认可的第三方检测机构出具的检测报告；</w:t>
            </w:r>
            <w:r>
              <w:rPr>
                <w:rFonts w:hint="eastAsia" w:asciiTheme="minorEastAsia" w:hAnsiTheme="minorEastAsia" w:eastAsiaTheme="minorEastAsia" w:cstheme="minorEastAsia"/>
                <w:sz w:val="18"/>
                <w:szCs w:val="18"/>
                <w:lang w:val="en-US" w:eastAsia="zh-CN"/>
              </w:rPr>
              <w:br w:type="textWrapping"/>
            </w:r>
            <w:r>
              <w:rPr>
                <w:rFonts w:hint="eastAsia" w:asciiTheme="minorEastAsia" w:hAnsiTheme="minorEastAsia" w:eastAsiaTheme="minorEastAsia" w:cstheme="minorEastAsia"/>
                <w:sz w:val="18"/>
                <w:szCs w:val="18"/>
                <w:lang w:val="en-US" w:eastAsia="zh-CN"/>
              </w:rPr>
              <w:t>33.LED显示屏通过射频电磁场幅度调制抗扰度和射频连续波传导抗扰度试验。（提供封面具有“CNAS”、“CMA”、“MRA”、“CAL”标识的第三方权威检测报告复印件加盖LED显示屏生产企业公章佐证）</w:t>
            </w:r>
            <w:r>
              <w:rPr>
                <w:rFonts w:hint="eastAsia" w:asciiTheme="minorEastAsia" w:hAnsiTheme="minorEastAsia" w:eastAsiaTheme="minorEastAsia" w:cstheme="minorEastAsia"/>
                <w:sz w:val="18"/>
                <w:szCs w:val="18"/>
                <w:lang w:val="en-US" w:eastAsia="zh-CN"/>
              </w:rPr>
              <w:br w:type="textWrapping"/>
            </w:r>
            <w:r>
              <w:rPr>
                <w:rFonts w:hint="eastAsia" w:asciiTheme="minorEastAsia" w:hAnsiTheme="minorEastAsia" w:eastAsiaTheme="minorEastAsia" w:cstheme="minorEastAsia"/>
                <w:sz w:val="18"/>
                <w:szCs w:val="18"/>
                <w:lang w:val="en-US" w:eastAsia="zh-CN"/>
              </w:rPr>
              <w:t>34.LED显示屏通过符合GB/T2423.22-2012标准的冷热冲击试验。（提供封面具有“CNAS”、“CMA”、“MRA”、“CAL”标识的第三方权威检测报告复印件加盖LED显示屏生产企业公章佐证）</w:t>
            </w:r>
            <w:r>
              <w:rPr>
                <w:rFonts w:hint="eastAsia" w:asciiTheme="minorEastAsia" w:hAnsiTheme="minorEastAsia" w:eastAsiaTheme="minorEastAsia" w:cstheme="minorEastAsia"/>
                <w:sz w:val="18"/>
                <w:szCs w:val="18"/>
                <w:lang w:val="en-US" w:eastAsia="zh-CN"/>
              </w:rPr>
              <w:br w:type="textWrapping"/>
            </w:r>
            <w:r>
              <w:rPr>
                <w:rFonts w:hint="eastAsia" w:asciiTheme="minorEastAsia" w:hAnsiTheme="minorEastAsia" w:eastAsiaTheme="minorEastAsia" w:cstheme="minorEastAsia"/>
                <w:sz w:val="18"/>
                <w:szCs w:val="18"/>
                <w:lang w:val="en-US" w:eastAsia="zh-CN"/>
              </w:rPr>
              <w:t>35.LED 显示屏通过符合GB/T2423.17-2008标准的盐雾试验。（提供封面具有“CNAS”、“CMA”、“MRA”、“CAL”标识的第三方权威检测报告复印件加盖LED显示屏生产企业公章佐证）</w:t>
            </w:r>
            <w:r>
              <w:rPr>
                <w:rFonts w:hint="eastAsia" w:asciiTheme="minorEastAsia" w:hAnsiTheme="minorEastAsia" w:eastAsiaTheme="minorEastAsia" w:cstheme="minorEastAsia"/>
                <w:sz w:val="18"/>
                <w:szCs w:val="18"/>
                <w:lang w:val="en-US" w:eastAsia="zh-CN"/>
              </w:rPr>
              <w:br w:type="textWrapping"/>
            </w:r>
            <w:r>
              <w:rPr>
                <w:rFonts w:hint="eastAsia" w:asciiTheme="minorEastAsia" w:hAnsiTheme="minorEastAsia" w:eastAsiaTheme="minorEastAsia" w:cstheme="minorEastAsia"/>
                <w:sz w:val="18"/>
                <w:szCs w:val="18"/>
                <w:lang w:val="en-US" w:eastAsia="zh-CN"/>
              </w:rPr>
              <w:t>36.LED 显示屏通过符合GB/T17626.5-2008标准的浪涌（冲击）抗扰度试验。（提供封面具有“CNAS”、“CMA”、“MRA”标识的第三方权威检测报告复印件加盖LED显示屏生产企业公章佐证）</w:t>
            </w:r>
            <w:r>
              <w:rPr>
                <w:rFonts w:hint="eastAsia" w:asciiTheme="minorEastAsia" w:hAnsiTheme="minorEastAsia" w:eastAsiaTheme="minorEastAsia" w:cstheme="minorEastAsia"/>
                <w:sz w:val="18"/>
                <w:szCs w:val="18"/>
                <w:lang w:val="en-US" w:eastAsia="zh-CN"/>
              </w:rPr>
              <w:br w:type="textWrapping"/>
            </w:r>
            <w:r>
              <w:rPr>
                <w:rFonts w:hint="eastAsia" w:asciiTheme="minorEastAsia" w:hAnsiTheme="minorEastAsia" w:eastAsiaTheme="minorEastAsia" w:cstheme="minorEastAsia"/>
                <w:sz w:val="18"/>
                <w:szCs w:val="18"/>
                <w:lang w:val="en-US" w:eastAsia="zh-CN"/>
              </w:rPr>
              <w:t>37.LED显示屏具有中国强制性认证CCC证书、CE、ROHS、FCC证书，提供证书复印件加盖LED显示屏生产企业公章佐证。</w:t>
            </w:r>
          </w:p>
          <w:p>
            <w:pPr>
              <w:pStyle w:val="2"/>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厂商资质：</w:t>
            </w:r>
            <w:r>
              <w:rPr>
                <w:rFonts w:hint="eastAsia" w:asciiTheme="minorEastAsia" w:hAnsiTheme="minorEastAsia" w:eastAsiaTheme="minorEastAsia" w:cstheme="minorEastAsia"/>
                <w:i w:val="0"/>
                <w:color w:val="000000"/>
                <w:kern w:val="0"/>
                <w:sz w:val="18"/>
                <w:szCs w:val="18"/>
                <w:u w:val="none"/>
                <w:lang w:val="en-US" w:eastAsia="zh-CN" w:bidi="ar"/>
              </w:rPr>
              <w:t>LED生产厂家需为专业LED生产厂家，非OEM厂家或贴牌厂商，需通过ISO9001 质量管理体系认证、ISO14001环境管理体系认证、GB/T28001职业健康安全管理体系认证，提供相关证书复印件加以佐证</w:t>
            </w: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183</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张</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66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电源</w:t>
            </w:r>
          </w:p>
        </w:tc>
        <w:tc>
          <w:tcPr>
            <w:tcW w:w="321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1.产品规格：5V40A，功耗：200W/个；</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2.工作温度：-40℃-70℃，工作湿度：-30℃-85℃；</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3.散热方式：自然对流散热，需紧贴金属机箱外壳散热；</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4.无风扇设计，安全宁静工作，适合各类环境使用；</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5.专为LED显示屏供电的高效率、高可靠性的开关电源。本产品采用可靠稳定的电路方案设计，使用优质元器件制造，经过严格的品质检验和100%满负荷老化筛选，故障率低，寿命长。</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为保证系统的一致性与稳定性，开关电源必须与LED显示屏为同一品牌，提供开关电源CCC、CE、ROHS、FCC认证证书复印件加盖LED显示屏生产企业公章佐证；</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43</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张</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66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型材</w:t>
            </w:r>
          </w:p>
        </w:tc>
        <w:tc>
          <w:tcPr>
            <w:tcW w:w="321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精准定位定制结构及黑钛不锈钢边框（定制产品与显示屏配套，牢固钢铝混合）。</w:t>
            </w: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根</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66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接收卡</w:t>
            </w:r>
          </w:p>
        </w:tc>
        <w:tc>
          <w:tcPr>
            <w:tcW w:w="321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left"/>
              <w:rPr>
                <w:rFonts w:hint="eastAsia" w:asciiTheme="minorEastAsia" w:hAnsiTheme="minorEastAsia" w:eastAsiaTheme="minorEastAsia" w:cstheme="minorEastAsia"/>
                <w:i w:val="0"/>
                <w:color w:val="000000"/>
                <w:sz w:val="18"/>
                <w:szCs w:val="18"/>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15</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张</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w:t>
            </w:r>
          </w:p>
        </w:tc>
        <w:tc>
          <w:tcPr>
            <w:tcW w:w="66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视频处理器</w:t>
            </w:r>
          </w:p>
        </w:tc>
        <w:tc>
          <w:tcPr>
            <w:tcW w:w="321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为保证系统的一致性与稳定性，视频处理器必须与LED显示屏为同一品牌，提供视频处理器CCC、CE、ROHS、FCC认证证书复印件加盖LED显示屏生产企业公章佐证；</w:t>
            </w: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w:t>
            </w:r>
          </w:p>
        </w:tc>
        <w:tc>
          <w:tcPr>
            <w:tcW w:w="66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钢结构</w:t>
            </w:r>
          </w:p>
        </w:tc>
        <w:tc>
          <w:tcPr>
            <w:tcW w:w="321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精准定位定制结构及黑钛不锈钢边框（定制产品与显示屏配套，牢固钢铝混合）。</w:t>
            </w: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9.8</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平方</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7</w:t>
            </w:r>
          </w:p>
        </w:tc>
        <w:tc>
          <w:tcPr>
            <w:tcW w:w="66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防水箱体</w:t>
            </w:r>
          </w:p>
        </w:tc>
        <w:tc>
          <w:tcPr>
            <w:tcW w:w="321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精准定位定制结构及黑钛不锈钢边框（定制产品与显示屏配套，牢固钢铝混合）。</w:t>
            </w: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9.8</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平方</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8</w:t>
            </w:r>
          </w:p>
        </w:tc>
        <w:tc>
          <w:tcPr>
            <w:tcW w:w="66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音柱</w:t>
            </w:r>
          </w:p>
        </w:tc>
        <w:tc>
          <w:tcPr>
            <w:tcW w:w="321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最大功率  40W </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灵敏度 93dB±3dB </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频率响应  130-18KHz  </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尺寸 150×100×610mm </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喇叭单元  4×4″ </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重量 4Kg</w:t>
            </w: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只</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w:t>
            </w:r>
          </w:p>
        </w:tc>
        <w:tc>
          <w:tcPr>
            <w:tcW w:w="66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功放</w:t>
            </w:r>
          </w:p>
        </w:tc>
        <w:tc>
          <w:tcPr>
            <w:tcW w:w="321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输入电压：100-240V~50/60Hz</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接口要求：</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COM接口：串口通讯接口，与计算机连接。</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REMOTE接口：红外遥控头接口。</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AUDIO-OUT接口：视频输出接口，1路3.5毫米立体声。</w:t>
            </w: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10</w:t>
            </w:r>
          </w:p>
        </w:tc>
        <w:tc>
          <w:tcPr>
            <w:tcW w:w="66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电脑</w:t>
            </w:r>
          </w:p>
        </w:tc>
        <w:tc>
          <w:tcPr>
            <w:tcW w:w="321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I5/8G/1T/2G/19.5</w:t>
            </w: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11</w:t>
            </w:r>
          </w:p>
        </w:tc>
        <w:tc>
          <w:tcPr>
            <w:tcW w:w="66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控电箱</w:t>
            </w:r>
          </w:p>
        </w:tc>
        <w:tc>
          <w:tcPr>
            <w:tcW w:w="321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壁挂配电柜、漏电保护、过压保护。</w:t>
            </w: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40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12</w:t>
            </w:r>
          </w:p>
        </w:tc>
        <w:tc>
          <w:tcPr>
            <w:tcW w:w="66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电源线</w:t>
            </w:r>
          </w:p>
        </w:tc>
        <w:tc>
          <w:tcPr>
            <w:tcW w:w="3217"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6㎡单股国标纯铜电缆</w:t>
            </w: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m</w:t>
            </w:r>
          </w:p>
        </w:tc>
      </w:tr>
      <w:tr>
        <w:tblPrEx>
          <w:tblCellMar>
            <w:top w:w="0" w:type="dxa"/>
            <w:left w:w="0" w:type="dxa"/>
            <w:bottom w:w="0" w:type="dxa"/>
            <w:right w:w="0" w:type="dxa"/>
          </w:tblCellMar>
        </w:tblPrEx>
        <w:trPr>
          <w:trHeight w:val="288"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五、措施项目</w:t>
            </w:r>
          </w:p>
        </w:tc>
      </w:tr>
      <w:tr>
        <w:tblPrEx>
          <w:tblCellMar>
            <w:top w:w="0" w:type="dxa"/>
            <w:left w:w="0" w:type="dxa"/>
            <w:bottom w:w="0" w:type="dxa"/>
            <w:right w:w="0" w:type="dxa"/>
          </w:tblCellMar>
        </w:tblPrEx>
        <w:trPr>
          <w:trHeight w:val="288"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脚手架搭拆</w:t>
            </w:r>
          </w:p>
        </w:tc>
        <w:tc>
          <w:tcPr>
            <w:tcW w:w="321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脚手架搭拆</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项</w:t>
            </w:r>
          </w:p>
        </w:tc>
      </w:tr>
    </w:tbl>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备注：</w:t>
      </w:r>
      <w:r>
        <w:rPr>
          <w:rFonts w:hint="eastAsia" w:ascii="宋体" w:hAnsi="宋体" w:eastAsia="宋体" w:cs="宋体"/>
          <w:i w:val="0"/>
          <w:color w:val="000000"/>
          <w:kern w:val="0"/>
          <w:sz w:val="24"/>
          <w:szCs w:val="24"/>
          <w:u w:val="none"/>
          <w:lang w:val="en-US" w:eastAsia="zh-CN" w:bidi="ar"/>
        </w:rPr>
        <w:t>1、LED生产厂家需为专业LED生产厂家，非OEM厂家或贴牌厂商，需通过ISO9001 质量管理体系认证、ISO14001环境管理体系认证、GB/T28001职业健康安全管理体系认证，提供相关证书复印件加以佐证。</w:t>
      </w:r>
    </w:p>
    <w:p>
      <w:pPr>
        <w:keepNext w:val="0"/>
        <w:keepLines w:val="0"/>
        <w:pageBreakBefore w:val="0"/>
        <w:widowControl w:val="0"/>
        <w:kinsoku/>
        <w:wordWrap w:val="0"/>
        <w:overflowPunct/>
        <w:topLinePunct w:val="0"/>
        <w:autoSpaceDE/>
        <w:autoSpaceDN/>
        <w:bidi w:val="0"/>
        <w:adjustRightInd w:val="0"/>
        <w:snapToGrid w:val="0"/>
        <w:spacing w:line="440" w:lineRule="exact"/>
        <w:ind w:left="0" w:leftChars="0" w:firstLine="480" w:firstLineChars="200"/>
        <w:jc w:val="left"/>
        <w:textAlignment w:val="auto"/>
        <w:rPr>
          <w:rFonts w:ascii="宋体" w:hAnsi="宋体" w:cs="仿宋"/>
          <w:color w:val="404040" w:themeColor="text1" w:themeTint="BF"/>
          <w:sz w:val="24"/>
          <w:szCs w:val="24"/>
          <w14:textFill>
            <w14:solidFill>
              <w14:schemeClr w14:val="tx1">
                <w14:lumMod w14:val="75000"/>
                <w14:lumOff w14:val="25000"/>
              </w14:schemeClr>
            </w14:solidFill>
          </w14:textFill>
        </w:rPr>
      </w:pPr>
      <w:r>
        <w:rPr>
          <w:rFonts w:hint="eastAsia" w:ascii="宋体" w:hAnsi="宋体" w:cs="宋体"/>
          <w:color w:val="404040" w:themeColor="text1" w:themeTint="BF"/>
          <w:kern w:val="0"/>
          <w:sz w:val="24"/>
          <w:szCs w:val="24"/>
          <w:lang w:val="en-US" w:eastAsia="zh-CN"/>
          <w14:textFill>
            <w14:solidFill>
              <w14:schemeClr w14:val="tx1">
                <w14:lumMod w14:val="75000"/>
                <w14:lumOff w14:val="25000"/>
              </w14:schemeClr>
            </w14:solidFill>
          </w14:textFill>
        </w:rPr>
        <w:t>2、参数指标：</w:t>
      </w:r>
      <w:r>
        <w:rPr>
          <w:rFonts w:hint="eastAsia"/>
          <w:bCs/>
          <w:color w:val="000000"/>
          <w:sz w:val="24"/>
        </w:rPr>
        <w:t>以上带★号技术条款一项不满足属报价无效；非带星号技术条款一项不满足</w:t>
      </w:r>
      <w:r>
        <w:rPr>
          <w:rFonts w:hint="eastAsia"/>
          <w:bCs/>
          <w:color w:val="000000"/>
          <w:sz w:val="24"/>
          <w:lang w:val="en-US" w:eastAsia="zh-CN"/>
        </w:rPr>
        <w:t>总报价</w:t>
      </w:r>
      <w:r>
        <w:rPr>
          <w:rFonts w:hint="eastAsia"/>
          <w:bCs/>
          <w:color w:val="000000"/>
          <w:sz w:val="24"/>
        </w:rPr>
        <w:t>加价2%参与评审。</w:t>
      </w:r>
    </w:p>
    <w:p>
      <w:pPr>
        <w:numPr>
          <w:ilvl w:val="0"/>
          <w:numId w:val="0"/>
        </w:numPr>
        <w:rPr>
          <w:rFonts w:hint="eastAsia" w:ascii="宋体" w:hAnsi="宋体" w:eastAsiaTheme="minorEastAsia"/>
          <w:b/>
          <w:sz w:val="32"/>
          <w:szCs w:val="32"/>
          <w:lang w:val="en-US" w:eastAsia="zh-CN"/>
        </w:rPr>
      </w:pPr>
    </w:p>
    <w:p>
      <w:pPr>
        <w:rPr>
          <w:rFonts w:hint="eastAsia" w:ascii="宋体" w:hAnsi="宋体"/>
          <w:b/>
          <w:sz w:val="32"/>
          <w:szCs w:val="32"/>
          <w:lang w:val="zh-CN"/>
        </w:rPr>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2557"/>
    <w:multiLevelType w:val="singleLevel"/>
    <w:tmpl w:val="053D255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E6A46"/>
    <w:rsid w:val="035B73D3"/>
    <w:rsid w:val="0A25650B"/>
    <w:rsid w:val="0E564256"/>
    <w:rsid w:val="0FAE6A46"/>
    <w:rsid w:val="2EC14C1B"/>
    <w:rsid w:val="365A1CA3"/>
    <w:rsid w:val="49A00C6B"/>
    <w:rsid w:val="5AA74882"/>
    <w:rsid w:val="5CAF1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ody Text Indent"/>
    <w:basedOn w:val="1"/>
    <w:semiHidden/>
    <w:unhideWhenUsed/>
    <w:qFormat/>
    <w:uiPriority w:val="99"/>
    <w:pPr>
      <w:spacing w:after="120"/>
      <w:ind w:left="420" w:leftChars="200"/>
    </w:pPr>
  </w:style>
  <w:style w:type="paragraph" w:styleId="4">
    <w:name w:val="Body Text First Indent 2"/>
    <w:basedOn w:val="3"/>
    <w:unhideWhenUsed/>
    <w:qFormat/>
    <w:uiPriority w:val="99"/>
    <w:pPr>
      <w:ind w:firstLine="420" w:firstLineChars="200"/>
    </w:pPr>
  </w:style>
  <w:style w:type="character" w:customStyle="1" w:styleId="7">
    <w:name w:val="font01"/>
    <w:basedOn w:val="6"/>
    <w:qFormat/>
    <w:uiPriority w:val="0"/>
    <w:rPr>
      <w:rFonts w:hint="eastAsia" w:ascii="宋体" w:hAnsi="宋体" w:eastAsia="宋体" w:cs="宋体"/>
      <w:color w:val="000000"/>
      <w:sz w:val="16"/>
      <w:szCs w:val="16"/>
      <w:u w:val="none"/>
    </w:rPr>
  </w:style>
  <w:style w:type="paragraph" w:styleId="8">
    <w:name w:val="No Spacing"/>
    <w:qFormat/>
    <w:uiPriority w:val="1"/>
    <w:pPr>
      <w:adjustRightInd w:val="0"/>
      <w:snapToGrid w:val="0"/>
    </w:pPr>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2020-11-19T05:10:00Z</dcterms:created>
  <dc:creator>烟圈</dc:creator>
  <cp:lastModifiedBy>Administrator</cp:lastModifiedBy>
  <cp:lastPrinted>2020-11-20T02:02:00Z</cp:lastPrinted>
  <dcterms:modified xsi:type="dcterms:W3CDTF">2020-11-20T06:44:17Z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