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97" w:rsidRDefault="00385D8E">
      <w:pPr>
        <w:spacing w:line="360" w:lineRule="auto"/>
        <w:jc w:val="center"/>
        <w:rPr>
          <w:sz w:val="28"/>
          <w:szCs w:val="28"/>
        </w:rPr>
      </w:pPr>
      <w:bookmarkStart w:id="0" w:name="_Toc425933103"/>
      <w:r>
        <w:rPr>
          <w:rFonts w:hint="eastAsia"/>
          <w:sz w:val="28"/>
          <w:szCs w:val="28"/>
        </w:rPr>
        <w:t>阳新县县级政府采购竞争性磋商需求公示及</w:t>
      </w:r>
    </w:p>
    <w:p w:rsidR="00006697" w:rsidRDefault="00385D8E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征集供应商名单</w:t>
      </w:r>
      <w:r>
        <w:rPr>
          <w:rFonts w:hint="eastAsia"/>
          <w:sz w:val="28"/>
          <w:szCs w:val="28"/>
        </w:rPr>
        <w:t>（二次）</w:t>
      </w:r>
      <w:r>
        <w:rPr>
          <w:rFonts w:hint="eastAsia"/>
          <w:sz w:val="28"/>
          <w:szCs w:val="28"/>
        </w:rPr>
        <w:t>公告</w:t>
      </w:r>
    </w:p>
    <w:p w:rsidR="00006697" w:rsidRDefault="00385D8E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（阳新县留守老人健康体检项目）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</w:t>
      </w:r>
      <w:r>
        <w:rPr>
          <w:rFonts w:hint="eastAsia"/>
          <w:color w:val="FF0000"/>
          <w:sz w:val="24"/>
          <w:szCs w:val="24"/>
        </w:rPr>
        <w:t>阳财采计备</w:t>
      </w:r>
      <w:r>
        <w:rPr>
          <w:rFonts w:hint="eastAsia"/>
          <w:color w:val="FF0000"/>
          <w:sz w:val="24"/>
          <w:szCs w:val="24"/>
        </w:rPr>
        <w:t>[</w:t>
      </w:r>
      <w:r>
        <w:rPr>
          <w:rFonts w:hint="eastAsia"/>
          <w:sz w:val="24"/>
          <w:szCs w:val="24"/>
          <w:u w:val="single"/>
        </w:rPr>
        <w:t xml:space="preserve">2018 </w:t>
      </w:r>
      <w:r>
        <w:rPr>
          <w:rFonts w:hint="eastAsia"/>
          <w:color w:val="FF0000"/>
          <w:sz w:val="24"/>
          <w:szCs w:val="24"/>
        </w:rPr>
        <w:t>]</w:t>
      </w:r>
      <w:r>
        <w:rPr>
          <w:rFonts w:hint="eastAsia"/>
          <w:color w:val="FF0000"/>
          <w:sz w:val="24"/>
          <w:szCs w:val="24"/>
          <w:u w:val="single"/>
        </w:rPr>
        <w:t>A152</w:t>
      </w:r>
      <w:r>
        <w:rPr>
          <w:rFonts w:hint="eastAsia"/>
          <w:color w:val="FF0000"/>
          <w:sz w:val="24"/>
          <w:szCs w:val="24"/>
        </w:rPr>
        <w:t>号备案表</w:t>
      </w:r>
      <w:r>
        <w:rPr>
          <w:rFonts w:hint="eastAsia"/>
          <w:sz w:val="24"/>
          <w:szCs w:val="24"/>
        </w:rPr>
        <w:t>要求，</w:t>
      </w:r>
      <w:r>
        <w:rPr>
          <w:rFonts w:hint="eastAsia"/>
          <w:b/>
          <w:bCs/>
          <w:sz w:val="24"/>
          <w:szCs w:val="24"/>
          <w:u w:val="single"/>
        </w:rPr>
        <w:t>湖北广兴成工程咨询有限公司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就</w:t>
      </w:r>
      <w:r>
        <w:rPr>
          <w:rFonts w:hint="eastAsia"/>
          <w:b/>
          <w:bCs/>
          <w:sz w:val="24"/>
          <w:szCs w:val="24"/>
          <w:u w:val="single"/>
        </w:rPr>
        <w:t>阳新县民政局</w:t>
      </w:r>
      <w:r>
        <w:rPr>
          <w:rFonts w:hint="eastAsia"/>
          <w:sz w:val="24"/>
          <w:szCs w:val="24"/>
        </w:rPr>
        <w:t>所需货物及相关服务进行竞争性磋商采购，因第一次征集失败，</w:t>
      </w:r>
      <w:r>
        <w:rPr>
          <w:rFonts w:hint="eastAsia"/>
          <w:sz w:val="24"/>
          <w:szCs w:val="24"/>
        </w:rPr>
        <w:t>现对采购人提供的采购需求进行重新</w:t>
      </w:r>
      <w:r>
        <w:rPr>
          <w:rFonts w:hint="eastAsia"/>
          <w:sz w:val="24"/>
          <w:szCs w:val="24"/>
        </w:rPr>
        <w:t>公示，公开征询意见，并接受有意向的潜在供应商报名。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一、项目编号：</w:t>
      </w:r>
      <w:r>
        <w:rPr>
          <w:rFonts w:hint="eastAsia"/>
          <w:sz w:val="24"/>
          <w:szCs w:val="24"/>
          <w:u w:val="single"/>
        </w:rPr>
        <w:t xml:space="preserve"> 131-Zcg.2018- 164          </w:t>
      </w:r>
      <w:r>
        <w:rPr>
          <w:rFonts w:hint="eastAsia"/>
          <w:sz w:val="24"/>
          <w:szCs w:val="24"/>
        </w:rPr>
        <w:t xml:space="preserve"> 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二、项目名称：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阳新县留守老人健康体检项目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三、采购内容：</w:t>
      </w:r>
    </w:p>
    <w:tbl>
      <w:tblPr>
        <w:tblStyle w:val="ab"/>
        <w:tblW w:w="8522" w:type="dxa"/>
        <w:tblLayout w:type="fixed"/>
        <w:tblLook w:val="04A0"/>
      </w:tblPr>
      <w:tblGrid>
        <w:gridCol w:w="675"/>
        <w:gridCol w:w="2127"/>
        <w:gridCol w:w="1417"/>
        <w:gridCol w:w="2598"/>
        <w:gridCol w:w="1705"/>
      </w:tblGrid>
      <w:tr w:rsidR="00006697">
        <w:tc>
          <w:tcPr>
            <w:tcW w:w="675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货物（服务）名称</w:t>
            </w:r>
          </w:p>
        </w:tc>
        <w:tc>
          <w:tcPr>
            <w:tcW w:w="1417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598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主要服务内容</w:t>
            </w:r>
          </w:p>
        </w:tc>
        <w:tc>
          <w:tcPr>
            <w:tcW w:w="1705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006697">
        <w:tc>
          <w:tcPr>
            <w:tcW w:w="675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阳新县留守老人健康体检项目</w:t>
            </w:r>
          </w:p>
        </w:tc>
        <w:tc>
          <w:tcPr>
            <w:tcW w:w="1417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  <w:r>
              <w:rPr>
                <w:rFonts w:hint="eastAsia"/>
                <w:szCs w:val="21"/>
              </w:rPr>
              <w:t>万人</w:t>
            </w:r>
          </w:p>
        </w:tc>
        <w:tc>
          <w:tcPr>
            <w:tcW w:w="2598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留守老人健康体检</w:t>
            </w:r>
          </w:p>
        </w:tc>
        <w:tc>
          <w:tcPr>
            <w:tcW w:w="1705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006697">
        <w:tc>
          <w:tcPr>
            <w:tcW w:w="675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06697">
        <w:tc>
          <w:tcPr>
            <w:tcW w:w="675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006697">
        <w:tc>
          <w:tcPr>
            <w:tcW w:w="675" w:type="dxa"/>
            <w:vAlign w:val="center"/>
          </w:tcPr>
          <w:p w:rsidR="00006697" w:rsidRDefault="00385D8E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2127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006697" w:rsidRDefault="0000669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四、采购预算：</w:t>
      </w:r>
      <w:r>
        <w:rPr>
          <w:rFonts w:hint="eastAsia"/>
          <w:sz w:val="24"/>
          <w:szCs w:val="24"/>
          <w:u w:val="single"/>
        </w:rPr>
        <w:t xml:space="preserve">  55  </w:t>
      </w:r>
      <w:r>
        <w:rPr>
          <w:rFonts w:hint="eastAsia"/>
          <w:sz w:val="24"/>
          <w:szCs w:val="24"/>
        </w:rPr>
        <w:t>万元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五、供应商资格条件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（一）应具备《政府采购法》第二十二条第一款之规定的基本条件。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（二）参加本次政府采购活动前三年内，在经营活动中没有重大违法记录并须提交《参加政府采购活动前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年内在经营活动中没有重大违法记录的书面声明》，且必须未被列入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信用中国</w:t>
      </w:r>
      <w:r>
        <w:rPr>
          <w:rFonts w:hint="eastAsia"/>
          <w:sz w:val="24"/>
          <w:szCs w:val="24"/>
        </w:rPr>
        <w:t>"</w:t>
      </w:r>
      <w:r>
        <w:rPr>
          <w:rFonts w:hint="eastAsia"/>
          <w:sz w:val="24"/>
          <w:szCs w:val="24"/>
        </w:rPr>
        <w:t>网站</w:t>
      </w:r>
      <w:r>
        <w:rPr>
          <w:rFonts w:hint="eastAsia"/>
          <w:sz w:val="24"/>
          <w:szCs w:val="24"/>
        </w:rPr>
        <w:t>(</w:t>
      </w:r>
      <w:proofErr w:type="spellStart"/>
      <w:r>
        <w:rPr>
          <w:rFonts w:hint="eastAsia"/>
          <w:sz w:val="24"/>
          <w:szCs w:val="24"/>
        </w:rPr>
        <w:t>www.creditchina.gov.cn</w:t>
      </w:r>
      <w:proofErr w:type="spellEnd"/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失信被执行人（须提供网站截图）、重大税收违法案件当事人、政府采购严重违法失信行为记录名单。</w:t>
      </w:r>
    </w:p>
    <w:p w:rsidR="00006697" w:rsidRDefault="00385D8E">
      <w:pPr>
        <w:pStyle w:val="a6"/>
        <w:widowControl/>
        <w:spacing w:beforeAutospacing="0" w:afterAutospacing="0" w:line="450" w:lineRule="atLeast"/>
        <w:ind w:firstLine="420"/>
        <w:rPr>
          <w:szCs w:val="24"/>
        </w:rPr>
      </w:pPr>
      <w:r>
        <w:rPr>
          <w:rFonts w:hint="eastAsia"/>
          <w:szCs w:val="24"/>
        </w:rPr>
        <w:t>（三）特定条件</w:t>
      </w:r>
      <w:r>
        <w:rPr>
          <w:rFonts w:hint="eastAsia"/>
          <w:szCs w:val="24"/>
        </w:rPr>
        <w:t>:</w:t>
      </w:r>
    </w:p>
    <w:p w:rsidR="00006697" w:rsidRDefault="00385D8E">
      <w:pPr>
        <w:pStyle w:val="a6"/>
        <w:widowControl/>
        <w:spacing w:beforeAutospacing="0" w:afterAutospacing="0" w:line="450" w:lineRule="atLeast"/>
        <w:ind w:firstLine="42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color w:val="333333"/>
          <w:szCs w:val="24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333333"/>
          <w:szCs w:val="24"/>
          <w:shd w:val="clear" w:color="auto" w:fill="FFFFFF"/>
        </w:rPr>
        <w:t>、供应商必须是具有独立承担民事责任能力的企业法人；</w:t>
      </w:r>
    </w:p>
    <w:p w:rsidR="00006697" w:rsidRDefault="00385D8E">
      <w:pPr>
        <w:pStyle w:val="a6"/>
        <w:widowControl/>
        <w:spacing w:beforeAutospacing="0" w:afterAutospacing="0" w:line="450" w:lineRule="atLeast"/>
        <w:ind w:firstLine="420"/>
        <w:rPr>
          <w:rFonts w:asciiTheme="minorEastAsia" w:eastAsiaTheme="minorEastAsia" w:hAnsiTheme="minorEastAsia" w:cstheme="minorEastAsia"/>
          <w:color w:val="333333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FF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FF"/>
          <w:szCs w:val="24"/>
          <w:shd w:val="clear" w:color="auto" w:fill="FFFFFF"/>
        </w:rPr>
        <w:t>、供应商应具有医疗机构执业许可证书</w:t>
      </w:r>
      <w:bookmarkStart w:id="1" w:name="_GoBack"/>
      <w:bookmarkEnd w:id="1"/>
      <w:r>
        <w:rPr>
          <w:rFonts w:asciiTheme="minorEastAsia" w:eastAsiaTheme="minorEastAsia" w:hAnsiTheme="minorEastAsia" w:cstheme="minorEastAsia" w:hint="eastAsia"/>
          <w:color w:val="0000FF"/>
          <w:szCs w:val="24"/>
          <w:shd w:val="clear" w:color="auto" w:fill="FFFFFF"/>
        </w:rPr>
        <w:t>；</w:t>
      </w:r>
    </w:p>
    <w:p w:rsidR="00006697" w:rsidRDefault="00385D8E">
      <w:pPr>
        <w:pStyle w:val="a6"/>
        <w:widowControl/>
        <w:spacing w:beforeAutospacing="0" w:afterAutospacing="0" w:line="450" w:lineRule="atLeast"/>
        <w:ind w:firstLine="420"/>
        <w:rPr>
          <w:rFonts w:asciiTheme="minorEastAsia" w:eastAsiaTheme="minorEastAsia" w:hAnsiTheme="minorEastAsia" w:cstheme="minorEastAsia"/>
          <w:color w:val="0000FF"/>
        </w:rPr>
      </w:pPr>
      <w:r>
        <w:rPr>
          <w:rFonts w:asciiTheme="minorEastAsia" w:eastAsiaTheme="minorEastAsia" w:hAnsiTheme="minorEastAsia" w:cstheme="minorEastAsia" w:hint="eastAsia"/>
          <w:color w:val="0000FF"/>
          <w:szCs w:val="24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0000FF"/>
          <w:szCs w:val="24"/>
          <w:shd w:val="clear" w:color="auto" w:fill="FFFFFF"/>
        </w:rPr>
        <w:t>、为保证服务的方便、快捷、规范，供应商必须是本县范围内注册机构单位；</w:t>
      </w:r>
    </w:p>
    <w:p w:rsidR="00006697" w:rsidRDefault="00006697">
      <w:pPr>
        <w:pStyle w:val="a6"/>
        <w:widowControl/>
        <w:spacing w:beforeAutospacing="0" w:afterAutospacing="0" w:line="450" w:lineRule="atLeast"/>
        <w:ind w:firstLine="420"/>
        <w:rPr>
          <w:rFonts w:asciiTheme="minorEastAsia" w:eastAsiaTheme="minorEastAsia" w:hAnsiTheme="minorEastAsia" w:cstheme="minorEastAsia"/>
        </w:rPr>
      </w:pPr>
    </w:p>
    <w:p w:rsidR="00006697" w:rsidRDefault="000066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>
        <w:rPr>
          <w:rFonts w:hint="eastAsia"/>
          <w:color w:val="FF0000"/>
          <w:sz w:val="24"/>
          <w:szCs w:val="24"/>
        </w:rPr>
        <w:t>是否专门面向中小企业</w:t>
      </w:r>
      <w:r>
        <w:rPr>
          <w:rFonts w:hint="eastAsia"/>
          <w:color w:val="FF0000"/>
          <w:sz w:val="24"/>
        </w:rPr>
        <w:t>、监狱企业、残疾人福利性单位</w:t>
      </w:r>
      <w:r>
        <w:rPr>
          <w:rFonts w:hint="eastAsia"/>
          <w:color w:val="FF0000"/>
          <w:sz w:val="24"/>
          <w:szCs w:val="24"/>
        </w:rPr>
        <w:t>：否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七、需求公示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（一）公示期：本公示发布之日起至</w:t>
      </w:r>
      <w:r>
        <w:rPr>
          <w:rFonts w:hint="eastAsia"/>
          <w:color w:val="FF0000"/>
          <w:sz w:val="24"/>
          <w:szCs w:val="24"/>
          <w:u w:val="single"/>
        </w:rPr>
        <w:t xml:space="preserve"> 2018 </w:t>
      </w:r>
      <w:r>
        <w:rPr>
          <w:rFonts w:hint="eastAsia"/>
          <w:color w:val="FF0000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u w:val="single"/>
        </w:rPr>
        <w:t>9</w:t>
      </w:r>
      <w:r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  <w:u w:val="single"/>
        </w:rPr>
        <w:t>11</w:t>
      </w:r>
      <w:r>
        <w:rPr>
          <w:rFonts w:hint="eastAsia"/>
          <w:color w:val="FF0000"/>
          <w:sz w:val="24"/>
          <w:szCs w:val="24"/>
        </w:rPr>
        <w:t>日</w:t>
      </w:r>
      <w:r>
        <w:rPr>
          <w:rFonts w:hint="eastAsia"/>
          <w:color w:val="FF0000"/>
          <w:sz w:val="24"/>
          <w:szCs w:val="24"/>
        </w:rPr>
        <w:t>17:30</w:t>
      </w:r>
      <w:r>
        <w:rPr>
          <w:rFonts w:hint="eastAsia"/>
          <w:color w:val="FF0000"/>
          <w:sz w:val="24"/>
          <w:szCs w:val="24"/>
        </w:rPr>
        <w:t>时止。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（二）意见反馈方式：对采购需求提出相关意见（应说明理由）应客观公正、实事求是，供应商可以在公示期内向采购人或采购代理机构提交相关意见。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（三）采购需求获取方式：</w:t>
      </w:r>
    </w:p>
    <w:p w:rsidR="00006697" w:rsidRDefault="00385D8E">
      <w:pPr>
        <w:pStyle w:val="a6"/>
        <w:widowControl/>
        <w:shd w:val="clear" w:color="auto" w:fill="FFFFFF"/>
        <w:adjustRightInd w:val="0"/>
        <w:snapToGrid w:val="0"/>
        <w:spacing w:before="150" w:beforeAutospacing="0" w:after="150" w:afterAutospacing="0" w:line="360" w:lineRule="auto"/>
        <w:ind w:left="150" w:firstLine="480"/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1</w:t>
      </w:r>
      <w:r>
        <w:rPr>
          <w:rFonts w:hint="eastAsia"/>
          <w:color w:val="FF0000"/>
          <w:szCs w:val="24"/>
        </w:rPr>
        <w:t>、可在“湖北省政府采购网”、“黄石市公共资源交易信息网”及“阳新县人民政府网”点击本公告中的链接下载。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、采购需求下载：</w:t>
      </w:r>
      <w:r>
        <w:rPr>
          <w:rFonts w:hint="eastAsia"/>
          <w:color w:val="FF0000"/>
          <w:sz w:val="24"/>
          <w:szCs w:val="24"/>
          <w:u w:val="single"/>
        </w:rPr>
        <w:t xml:space="preserve">                    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（四）需求公示的目的：就采购需求的公正性与专业性征询各潜在供应商的意见，无论是否反馈意见均不影响供应商参与征集供应商名单。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八、征集供应商名单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（一）征集的供应商为本项目备选供应商，最</w:t>
      </w:r>
      <w:r>
        <w:rPr>
          <w:rFonts w:hint="eastAsia"/>
          <w:sz w:val="24"/>
          <w:szCs w:val="24"/>
        </w:rPr>
        <w:t>终由磋商小组确定不少于三家供应商参加竞争性磋商。如供应商受邀请后无故不参加竞争性磋商，将被列入阳新县公共资源交易监督管理局不诚信供应商名单。</w:t>
      </w:r>
    </w:p>
    <w:p w:rsidR="00006697" w:rsidRDefault="00385D8E">
      <w:pPr>
        <w:pStyle w:val="a6"/>
        <w:widowControl/>
        <w:spacing w:beforeAutospacing="0" w:afterAutospacing="0" w:line="450" w:lineRule="atLeast"/>
        <w:ind w:firstLine="420"/>
        <w:rPr>
          <w:color w:val="FF0000"/>
          <w:szCs w:val="24"/>
        </w:rPr>
      </w:pPr>
      <w:r>
        <w:rPr>
          <w:rFonts w:hint="eastAsia"/>
          <w:szCs w:val="24"/>
        </w:rPr>
        <w:t>（二）</w:t>
      </w:r>
      <w:r>
        <w:rPr>
          <w:rFonts w:hint="eastAsia"/>
          <w:color w:val="FF0000"/>
          <w:szCs w:val="24"/>
        </w:rPr>
        <w:t>有意参与本项目的潜在供应商可在公示期内通过电子邮件的方式（在有效公示期内向指定邮箱</w:t>
      </w:r>
      <w:r>
        <w:rPr>
          <w:rFonts w:hint="eastAsia"/>
          <w:szCs w:val="24"/>
          <w:u w:val="single"/>
        </w:rPr>
        <w:t xml:space="preserve"> 1398900716</w:t>
      </w:r>
      <w:r>
        <w:rPr>
          <w:rFonts w:ascii="微软雅黑" w:eastAsia="微软雅黑" w:hAnsi="微软雅黑" w:cs="微软雅黑"/>
          <w:color w:val="333333"/>
          <w:szCs w:val="24"/>
          <w:u w:val="single"/>
          <w:shd w:val="clear" w:color="auto" w:fill="FFFFFF"/>
        </w:rPr>
        <w:t>@qq.com</w:t>
      </w:r>
      <w:r>
        <w:rPr>
          <w:rFonts w:hint="eastAsia"/>
          <w:szCs w:val="24"/>
          <w:u w:val="single"/>
        </w:rPr>
        <w:t xml:space="preserve"> </w:t>
      </w:r>
      <w:r>
        <w:rPr>
          <w:rFonts w:hint="eastAsia"/>
          <w:color w:val="FF0000"/>
          <w:szCs w:val="24"/>
        </w:rPr>
        <w:t>递交报名资料）进行报名。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（三）报名资料至少应当包含以下内容：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供应商报名表（格式见附件）。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《政府采购法》第二十二条第一款之规定的基本条件，提供下列材料：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）法人或者其他组织的营业执照等证明文件，如供应商是自然人的提供身份证明材料</w:t>
      </w:r>
      <w:r>
        <w:rPr>
          <w:rFonts w:hint="eastAsia"/>
          <w:sz w:val="24"/>
          <w:szCs w:val="24"/>
        </w:rPr>
        <w:t>；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）财务状况报告，依法缴纳税收和社会保障资金的相关材料；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）具备履行合同所必需的设备和专业技术能力的证明材料；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）参加政府采购活动前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年内在经营活动中没有重大违法记录的书面声明；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）具备法律、行政法规规定的其他条件的证明材料。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rFonts w:hint="eastAsia"/>
          <w:sz w:val="24"/>
          <w:szCs w:val="24"/>
        </w:rPr>
        <w:t>未被列入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“信用中国”网站（</w:t>
      </w:r>
      <w:proofErr w:type="spellStart"/>
      <w:r>
        <w:rPr>
          <w:rFonts w:hint="eastAsia"/>
          <w:sz w:val="24"/>
          <w:szCs w:val="24"/>
        </w:rPr>
        <w:t>www.creditchina.gov.cn</w:t>
      </w:r>
      <w:proofErr w:type="spellEnd"/>
      <w:r>
        <w:rPr>
          <w:rFonts w:hint="eastAsia"/>
          <w:sz w:val="24"/>
          <w:szCs w:val="24"/>
        </w:rPr>
        <w:t>）失信被执行人、重大税收违法案件当事人名单、政府采购严重违法失信行为记录名单的网页打印件。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特定条件。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rFonts w:ascii="宋体" w:hAnsi="宋体" w:cs="Times New Roman"/>
          <w:bCs/>
          <w:color w:val="0D0D0D" w:themeColor="text1" w:themeTint="F2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采购代理机构：</w:t>
      </w:r>
      <w:r>
        <w:rPr>
          <w:rFonts w:ascii="宋体" w:hAnsi="宋体" w:cs="Times New Roman" w:hint="eastAsia"/>
          <w:bCs/>
          <w:color w:val="0D0D0D" w:themeColor="text1" w:themeTint="F2"/>
          <w:sz w:val="24"/>
          <w:szCs w:val="24"/>
          <w:u w:val="single"/>
        </w:rPr>
        <w:t>湖北广兴成工程咨询有限公司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ascii="宋体" w:hAnsi="宋体" w:cs="Times New Roman" w:hint="eastAsia"/>
          <w:bCs/>
          <w:color w:val="0D0D0D" w:themeColor="text1" w:themeTint="F2"/>
          <w:sz w:val="24"/>
          <w:szCs w:val="24"/>
          <w:u w:val="single"/>
        </w:rPr>
        <w:t>程靓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ascii="宋体" w:hAnsi="宋体" w:cs="Times New Roman" w:hint="eastAsia"/>
          <w:bCs/>
          <w:color w:val="0D0D0D" w:themeColor="text1" w:themeTint="F2"/>
          <w:sz w:val="24"/>
          <w:szCs w:val="24"/>
          <w:u w:val="single"/>
        </w:rPr>
        <w:t>15072023067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  <w:u w:val="single"/>
        </w:rPr>
        <w:t xml:space="preserve"> 1398900716   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ascii="宋体" w:hAnsi="宋体" w:cs="Times New Roman" w:hint="eastAsia"/>
          <w:bCs/>
          <w:color w:val="0D0D0D" w:themeColor="text1" w:themeTint="F2"/>
          <w:sz w:val="24"/>
          <w:szCs w:val="24"/>
          <w:u w:val="single"/>
        </w:rPr>
        <w:t>湖北省阳新县白杨村委会五楼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06697" w:rsidRDefault="00006697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采购人：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</w:rPr>
        <w:t>阳新县民政局</w:t>
      </w:r>
      <w:r>
        <w:rPr>
          <w:rFonts w:hint="eastAsia"/>
          <w:sz w:val="24"/>
          <w:szCs w:val="24"/>
        </w:rPr>
        <w:t xml:space="preserve">  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李华强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</w:t>
      </w:r>
    </w:p>
    <w:p w:rsidR="00006697" w:rsidRDefault="00385D8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15072938301      </w:t>
      </w:r>
    </w:p>
    <w:p w:rsidR="00006697" w:rsidRDefault="00385D8E">
      <w:pPr>
        <w:widowControl/>
        <w:ind w:firstLineChars="200" w:firstLine="480"/>
        <w:jc w:val="left"/>
        <w:rPr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kern w:val="0"/>
          <w:sz w:val="24"/>
          <w:szCs w:val="24"/>
          <w:u w:val="single"/>
        </w:rPr>
        <w:t>阳新县陵园大道</w:t>
      </w:r>
      <w:r>
        <w:rPr>
          <w:rFonts w:ascii="宋体" w:hAnsi="宋体" w:cs="宋体"/>
          <w:kern w:val="0"/>
          <w:sz w:val="24"/>
          <w:szCs w:val="24"/>
          <w:u w:val="single"/>
        </w:rPr>
        <w:t>46</w:t>
      </w:r>
      <w:r>
        <w:rPr>
          <w:rFonts w:ascii="宋体" w:hAnsi="宋体" w:cs="宋体"/>
          <w:kern w:val="0"/>
          <w:sz w:val="24"/>
          <w:szCs w:val="24"/>
          <w:u w:val="single"/>
        </w:rPr>
        <w:t>号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</w:t>
      </w:r>
    </w:p>
    <w:p w:rsidR="00006697" w:rsidRDefault="00006697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006697" w:rsidRDefault="00385D8E"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4"/>
          <w:szCs w:val="24"/>
          <w:u w:val="single"/>
        </w:rPr>
        <w:t>阳新县留守老人健康体检项目</w:t>
      </w:r>
      <w:r>
        <w:rPr>
          <w:rFonts w:hint="eastAsia"/>
          <w:sz w:val="24"/>
          <w:szCs w:val="24"/>
        </w:rPr>
        <w:t>）采购需求（见采购需求下载）</w:t>
      </w:r>
    </w:p>
    <w:p w:rsidR="00006697" w:rsidRDefault="00385D8E">
      <w:pPr>
        <w:adjustRightInd w:val="0"/>
        <w:snapToGri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：供应商报名表</w:t>
      </w:r>
    </w:p>
    <w:p w:rsidR="00006697" w:rsidRDefault="00385D8E">
      <w:pPr>
        <w:adjustRightInd w:val="0"/>
        <w:snapToGrid w:val="0"/>
        <w:spacing w:line="360" w:lineRule="auto"/>
        <w:jc w:val="right"/>
        <w:rPr>
          <w:rFonts w:ascii="宋体" w:hAnsi="宋体" w:cs="Times New Roman"/>
          <w:bCs/>
          <w:color w:val="0D0D0D" w:themeColor="text1" w:themeTint="F2"/>
          <w:sz w:val="24"/>
          <w:szCs w:val="24"/>
          <w:u w:val="single"/>
        </w:rPr>
      </w:pPr>
      <w:r>
        <w:rPr>
          <w:rFonts w:ascii="宋体" w:hAnsi="宋体" w:cs="Times New Roman" w:hint="eastAsia"/>
          <w:bCs/>
          <w:color w:val="0D0D0D" w:themeColor="text1" w:themeTint="F2"/>
          <w:sz w:val="24"/>
          <w:szCs w:val="24"/>
          <w:u w:val="single"/>
        </w:rPr>
        <w:t>湖北广兴成工程咨询有限公司</w:t>
      </w:r>
    </w:p>
    <w:bookmarkEnd w:id="0"/>
    <w:p w:rsidR="00006697" w:rsidRDefault="00385D8E">
      <w:pPr>
        <w:spacing w:line="360" w:lineRule="auto"/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9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>6</w:t>
      </w:r>
      <w:r>
        <w:rPr>
          <w:rFonts w:hint="eastAsia"/>
          <w:sz w:val="24"/>
          <w:szCs w:val="24"/>
        </w:rPr>
        <w:t>日</w:t>
      </w: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385D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：阳新县留守老人健康体检项目采购需求</w:t>
      </w:r>
    </w:p>
    <w:p w:rsidR="00006697" w:rsidRDefault="00385D8E"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  <w:szCs w:val="24"/>
        </w:rPr>
        <w:t>采购内容：</w:t>
      </w:r>
    </w:p>
    <w:p w:rsidR="00006697" w:rsidRDefault="00385D8E">
      <w:pPr>
        <w:spacing w:line="6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为切实规范做好我县留守老年人健康体检工作，充分保证健康体检工作有质、有序的开展，现将我县留守老年人健康体检服务需求如下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006697" w:rsidRDefault="00385D8E">
      <w:pPr>
        <w:spacing w:line="620" w:lineRule="exact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、体检人数：</w:t>
      </w:r>
      <w:r>
        <w:rPr>
          <w:rFonts w:ascii="仿宋" w:eastAsia="仿宋" w:hAnsi="仿宋" w:hint="eastAsia"/>
          <w:bCs/>
          <w:sz w:val="30"/>
          <w:szCs w:val="30"/>
        </w:rPr>
        <w:t>对全县</w:t>
      </w:r>
      <w:r>
        <w:rPr>
          <w:rFonts w:ascii="仿宋" w:eastAsia="仿宋" w:hAnsi="仿宋" w:hint="eastAsia"/>
          <w:bCs/>
          <w:sz w:val="30"/>
          <w:szCs w:val="30"/>
        </w:rPr>
        <w:t>1.1</w:t>
      </w:r>
      <w:r>
        <w:rPr>
          <w:rFonts w:ascii="仿宋" w:eastAsia="仿宋" w:hAnsi="仿宋" w:hint="eastAsia"/>
          <w:bCs/>
          <w:sz w:val="30"/>
          <w:szCs w:val="30"/>
        </w:rPr>
        <w:t>万名农村留守老人上门健康体检</w:t>
      </w:r>
    </w:p>
    <w:p w:rsidR="00006697" w:rsidRDefault="00385D8E">
      <w:pPr>
        <w:spacing w:line="6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规范开展健康检查服务工作。</w:t>
      </w:r>
    </w:p>
    <w:p w:rsidR="00006697" w:rsidRDefault="00385D8E">
      <w:pPr>
        <w:spacing w:line="620" w:lineRule="exact"/>
        <w:jc w:val="left"/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、体检项目：</w:t>
      </w:r>
      <w:r>
        <w:rPr>
          <w:rFonts w:ascii="仿宋" w:eastAsia="仿宋" w:hAnsi="仿宋" w:hint="eastAsia"/>
          <w:sz w:val="30"/>
          <w:szCs w:val="30"/>
        </w:rPr>
        <w:t>检查项目包括一般检查、内科检查、外科检查、健康评价。</w:t>
      </w:r>
    </w:p>
    <w:p w:rsidR="00006697" w:rsidRDefault="00385D8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体检项目清单表：</w:t>
      </w:r>
    </w:p>
    <w:tbl>
      <w:tblPr>
        <w:tblW w:w="87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306"/>
        <w:gridCol w:w="1005"/>
        <w:gridCol w:w="885"/>
        <w:gridCol w:w="1245"/>
        <w:gridCol w:w="1020"/>
        <w:gridCol w:w="705"/>
        <w:gridCol w:w="1528"/>
      </w:tblGrid>
      <w:tr w:rsidR="00006697">
        <w:trPr>
          <w:trHeight w:val="735"/>
        </w:trPr>
        <w:tc>
          <w:tcPr>
            <w:tcW w:w="8729" w:type="dxa"/>
            <w:gridSpan w:val="8"/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黑体" w:eastAsia="黑体" w:hAnsi="宋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0"/>
                <w:sz w:val="40"/>
                <w:szCs w:val="40"/>
              </w:rPr>
              <w:t>体格检查表</w:t>
            </w:r>
          </w:p>
        </w:tc>
      </w:tr>
      <w:tr w:rsidR="00006697">
        <w:trPr>
          <w:trHeight w:val="390"/>
        </w:trPr>
        <w:tc>
          <w:tcPr>
            <w:tcW w:w="5476" w:type="dxa"/>
            <w:gridSpan w:val="5"/>
            <w:shd w:val="clear" w:color="auto" w:fill="auto"/>
            <w:vAlign w:val="center"/>
          </w:tcPr>
          <w:p w:rsidR="00006697" w:rsidRDefault="00385D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Style w:val="font21"/>
                <w:rFonts w:hint="default"/>
              </w:rPr>
              <w:t>镇（场、区）</w:t>
            </w:r>
            <w:r>
              <w:rPr>
                <w:rStyle w:val="font01"/>
                <w:rFonts w:hint="default"/>
              </w:rPr>
              <w:t xml:space="preserve">          </w:t>
            </w:r>
            <w:r>
              <w:rPr>
                <w:rStyle w:val="font21"/>
                <w:rFonts w:hint="default"/>
              </w:rPr>
              <w:t>村</w:t>
            </w:r>
            <w:r>
              <w:rPr>
                <w:rStyle w:val="font01"/>
                <w:rFonts w:hint="default"/>
              </w:rPr>
              <w:t xml:space="preserve">        </w:t>
            </w:r>
            <w:r>
              <w:rPr>
                <w:rStyle w:val="font21"/>
                <w:rFonts w:hint="default"/>
              </w:rPr>
              <w:t>组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006697" w:rsidRDefault="00385D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font01"/>
                <w:rFonts w:hint="default"/>
              </w:rPr>
              <w:t xml:space="preserve">           </w:t>
            </w:r>
            <w:r>
              <w:rPr>
                <w:rStyle w:val="font21"/>
                <w:rFonts w:hint="default"/>
              </w:rPr>
              <w:t xml:space="preserve">      </w:t>
            </w:r>
          </w:p>
        </w:tc>
      </w:tr>
      <w:tr w:rsidR="00006697">
        <w:trPr>
          <w:trHeight w:val="51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52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70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1020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自我评估</w:t>
            </w:r>
          </w:p>
        </w:tc>
        <w:tc>
          <w:tcPr>
            <w:tcW w:w="6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满意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基本满意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说不清楚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不太满意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不满意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6697">
        <w:trPr>
          <w:trHeight w:val="117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生活自理能力自我评估</w:t>
            </w:r>
          </w:p>
        </w:tc>
        <w:tc>
          <w:tcPr>
            <w:tcW w:w="6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可自理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轻度依赖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中度依赖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不能自理</w:t>
            </w:r>
          </w:p>
        </w:tc>
      </w:tr>
      <w:tr w:rsidR="00006697">
        <w:trPr>
          <w:trHeight w:val="49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厘米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医生意见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006697">
        <w:trPr>
          <w:trHeight w:val="49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淋巴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49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49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四肢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49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关节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49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查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心率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血压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Hg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医生意见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006697">
        <w:trPr>
          <w:trHeight w:val="82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精神病史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78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肺呼吸道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70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血管疾病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70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其他疾病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495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61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体检无异常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有异常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font01"/>
                <w:rFonts w:hint="default"/>
              </w:rPr>
              <w:t xml:space="preserve">                                   </w:t>
            </w:r>
            <w:r>
              <w:rPr>
                <w:rStyle w:val="font0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t>异常</w:t>
            </w:r>
            <w:r>
              <w:rPr>
                <w:rStyle w:val="font21"/>
                <w:rFonts w:hint="default"/>
              </w:rPr>
              <w:t>2</w:t>
            </w:r>
            <w:r>
              <w:rPr>
                <w:rStyle w:val="font01"/>
                <w:rFonts w:hint="default"/>
              </w:rPr>
              <w:t xml:space="preserve">                                   </w:t>
            </w:r>
            <w:r>
              <w:rPr>
                <w:rStyle w:val="font0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t>异常</w:t>
            </w:r>
            <w:r>
              <w:rPr>
                <w:rStyle w:val="font21"/>
                <w:rFonts w:hint="default"/>
              </w:rPr>
              <w:t>3</w:t>
            </w:r>
            <w:r>
              <w:rPr>
                <w:rStyle w:val="font01"/>
                <w:rFonts w:hint="default"/>
              </w:rPr>
              <w:t xml:space="preserve">                                   </w:t>
            </w:r>
            <w:r>
              <w:rPr>
                <w:rStyle w:val="font01"/>
                <w:rFonts w:hint="default"/>
              </w:rPr>
              <w:br/>
            </w:r>
            <w:r>
              <w:rPr>
                <w:rStyle w:val="font21"/>
                <w:rFonts w:hint="default"/>
              </w:rPr>
              <w:t>异常</w:t>
            </w:r>
            <w:r>
              <w:rPr>
                <w:rStyle w:val="font21"/>
                <w:rFonts w:hint="default"/>
              </w:rPr>
              <w:t>4</w:t>
            </w:r>
            <w:r>
              <w:rPr>
                <w:rStyle w:val="font01"/>
                <w:rFonts w:hint="default"/>
              </w:rPr>
              <w:t xml:space="preserve">                                   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385D8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医生意见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006697">
        <w:trPr>
          <w:trHeight w:val="49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495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1260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697" w:rsidRDefault="00006697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006697">
        <w:trPr>
          <w:trHeight w:val="286"/>
        </w:trPr>
        <w:tc>
          <w:tcPr>
            <w:tcW w:w="1035" w:type="dxa"/>
            <w:shd w:val="clear" w:color="auto" w:fill="auto"/>
            <w:vAlign w:val="center"/>
          </w:tcPr>
          <w:p w:rsidR="00006697" w:rsidRDefault="0000669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006697" w:rsidRDefault="0000669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006697" w:rsidRDefault="0000669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06697" w:rsidRDefault="0000669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006697" w:rsidRDefault="0000669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:rsidR="00006697" w:rsidRDefault="00385D8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体检日期：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385D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三、技术服务要求：</w:t>
      </w:r>
    </w:p>
    <w:p w:rsidR="00006697" w:rsidRDefault="00385D8E">
      <w:pPr>
        <w:spacing w:line="6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按照采购方提供的全县农村老年花名册规范开展健康检查服务工作：</w:t>
      </w:r>
    </w:p>
    <w:p w:rsidR="00006697" w:rsidRDefault="00385D8E">
      <w:pPr>
        <w:spacing w:line="6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1</w:t>
      </w:r>
      <w:r>
        <w:rPr>
          <w:rFonts w:ascii="仿宋_GB2312" w:eastAsia="仿宋_GB2312" w:hAnsi="仿宋_GB2312" w:cs="仿宋_GB2312" w:hint="eastAsia"/>
          <w:sz w:val="30"/>
          <w:szCs w:val="30"/>
        </w:rPr>
        <w:t>、定期为农村老年人进行一次健康检查，检查项目包括一般检查、内科检查、外科检查、健康评价，详细体检项目参照《体格检查表》。</w:t>
      </w:r>
    </w:p>
    <w:p w:rsidR="00006697" w:rsidRDefault="00385D8E">
      <w:pPr>
        <w:spacing w:line="6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2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结果反馈：</w:t>
      </w:r>
      <w:r>
        <w:rPr>
          <w:rFonts w:ascii="仿宋_GB2312" w:eastAsia="仿宋_GB2312" w:hAnsi="仿宋_GB2312" w:cs="仿宋_GB2312" w:hint="eastAsia"/>
          <w:sz w:val="30"/>
          <w:szCs w:val="30"/>
        </w:rPr>
        <w:t>体检结束后，需将全县体检结果进行汇总分析，以书面形式反馈给采购方。</w:t>
      </w:r>
    </w:p>
    <w:p w:rsidR="00006697" w:rsidRDefault="00385D8E">
      <w:pPr>
        <w:spacing w:line="62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3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体检方式：</w:t>
      </w:r>
      <w:r>
        <w:rPr>
          <w:rFonts w:ascii="仿宋" w:eastAsia="仿宋" w:hAnsi="仿宋" w:hint="eastAsia"/>
          <w:sz w:val="30"/>
          <w:szCs w:val="30"/>
        </w:rPr>
        <w:t>原则上以村为单位，采取定点集中体检的方式</w:t>
      </w:r>
      <w:r>
        <w:rPr>
          <w:rFonts w:ascii="仿宋" w:eastAsia="仿宋" w:hAnsi="仿宋" w:hint="eastAsia"/>
          <w:sz w:val="30"/>
          <w:szCs w:val="30"/>
        </w:rPr>
        <w:lastRenderedPageBreak/>
        <w:t>进行，对行动不便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确有需要的老年人，须提供上门服务。健康检查发现死亡、失踪老年人要进行情况注明。</w:t>
      </w:r>
    </w:p>
    <w:p w:rsidR="00006697" w:rsidRDefault="00385D8E">
      <w:pPr>
        <w:spacing w:line="620" w:lineRule="exact"/>
        <w:jc w:val="left"/>
        <w:rPr>
          <w:sz w:val="24"/>
          <w:szCs w:val="24"/>
        </w:rPr>
      </w:pPr>
      <w:r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、其它要求：</w:t>
      </w:r>
      <w:r>
        <w:rPr>
          <w:rFonts w:ascii="仿宋" w:eastAsia="仿宋" w:hAnsi="仿宋" w:hint="eastAsia"/>
          <w:sz w:val="30"/>
          <w:szCs w:val="30"/>
        </w:rPr>
        <w:t>在检查过程中，不得以健康检查服务工作，目的性的开展或者推广其它不必要的有偿服务。</w:t>
      </w:r>
    </w:p>
    <w:p w:rsidR="00006697" w:rsidRDefault="00385D8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四、验收标准：按国家相关行政主管部门颁布的强制标准、规范以及执行的国家相关标准、行业标准、地方标准或者其他标准、规范。</w:t>
      </w:r>
    </w:p>
    <w:p w:rsidR="00006697" w:rsidRDefault="00385D8E">
      <w:pPr>
        <w:spacing w:line="50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五、商务要求：</w:t>
      </w:r>
    </w:p>
    <w:p w:rsidR="00006697" w:rsidRDefault="00385D8E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体检时间：</w:t>
      </w:r>
      <w:r>
        <w:rPr>
          <w:rFonts w:ascii="仿宋" w:eastAsia="仿宋" w:hAnsi="仿宋" w:hint="eastAsia"/>
          <w:sz w:val="30"/>
          <w:szCs w:val="30"/>
        </w:rPr>
        <w:t>按上级要求，与</w:t>
      </w:r>
      <w:r>
        <w:rPr>
          <w:rFonts w:ascii="仿宋" w:eastAsia="仿宋" w:hAnsi="仿宋" w:hint="eastAsia"/>
          <w:sz w:val="30"/>
          <w:szCs w:val="30"/>
        </w:rPr>
        <w:t>2018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日前完成全县留守老年人健康体检工作。</w:t>
      </w:r>
    </w:p>
    <w:p w:rsidR="00006697" w:rsidRDefault="00385D8E" w:rsidP="00385D8E">
      <w:pPr>
        <w:spacing w:line="500" w:lineRule="exact"/>
        <w:ind w:firstLineChars="196" w:firstLine="5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说明：投标人在投标文件《技术、商务要求响应、偏离说明表》中应对以下逐条对技术、商务要求进行响应描述或偏离说明。不满足以上要求的，其投标按照无效投标处理。</w:t>
      </w:r>
    </w:p>
    <w:p w:rsidR="00006697" w:rsidRDefault="00385D8E">
      <w:pPr>
        <w:spacing w:line="50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、服务期限：</w:t>
      </w:r>
      <w:r>
        <w:rPr>
          <w:rFonts w:ascii="仿宋_GB2312" w:eastAsia="仿宋_GB2312" w:hAnsi="仿宋_GB2312" w:cs="仿宋_GB2312" w:hint="eastAsia"/>
          <w:sz w:val="30"/>
          <w:szCs w:val="30"/>
        </w:rPr>
        <w:t>2018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前完成</w:t>
      </w:r>
    </w:p>
    <w:p w:rsidR="00006697" w:rsidRDefault="00385D8E">
      <w:pPr>
        <w:spacing w:line="50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、服务地点：全县各范围内</w:t>
      </w:r>
    </w:p>
    <w:p w:rsidR="00006697" w:rsidRDefault="00385D8E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、付款方式：</w:t>
      </w:r>
      <w:r>
        <w:rPr>
          <w:rFonts w:ascii="仿宋_GB2312" w:eastAsia="仿宋_GB2312" w:hAnsi="仿宋_GB2312" w:cs="仿宋_GB2312" w:hint="eastAsia"/>
          <w:sz w:val="30"/>
          <w:szCs w:val="30"/>
        </w:rPr>
        <w:t>当年</w:t>
      </w:r>
      <w:r>
        <w:rPr>
          <w:rFonts w:ascii="仿宋_GB2312" w:eastAsia="仿宋_GB2312" w:hAnsi="仿宋_GB2312" w:cs="仿宋_GB2312" w:hint="eastAsia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sz w:val="30"/>
          <w:szCs w:val="30"/>
        </w:rPr>
        <w:t>前足额支付专项健康检查服务费用</w:t>
      </w:r>
    </w:p>
    <w:p w:rsidR="00006697" w:rsidRDefault="00385D8E">
      <w:pPr>
        <w:spacing w:line="50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六：违约责任：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以双方合同协商为准。</w:t>
      </w: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006697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006697" w:rsidRDefault="00006697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006697" w:rsidRDefault="00385D8E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六、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评分标准</w:t>
      </w:r>
    </w:p>
    <w:tbl>
      <w:tblPr>
        <w:tblW w:w="9582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135"/>
        <w:gridCol w:w="567"/>
        <w:gridCol w:w="6662"/>
        <w:gridCol w:w="722"/>
      </w:tblGrid>
      <w:tr w:rsidR="00006697" w:rsidRPr="00385D8E">
        <w:trPr>
          <w:trHeight w:val="20"/>
          <w:jc w:val="center"/>
        </w:trPr>
        <w:tc>
          <w:tcPr>
            <w:tcW w:w="496" w:type="dxa"/>
            <w:vMerge w:val="restart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ind w:leftChars="-37" w:left="-78" w:rightChars="-41" w:right="-86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bCs/>
                <w:color w:val="000000" w:themeColor="text1"/>
                <w:szCs w:val="21"/>
              </w:rPr>
              <w:t>商务评议</w:t>
            </w:r>
            <w:r w:rsidRPr="00385D8E">
              <w:rPr>
                <w:rFonts w:ascii="宋体" w:hAnsi="宋体" w:cs="Times New Roman" w:hint="eastAsia"/>
                <w:b/>
                <w:bCs/>
                <w:color w:val="000000" w:themeColor="text1"/>
                <w:szCs w:val="21"/>
              </w:rPr>
              <w:t>25</w:t>
            </w:r>
            <w:r w:rsidRPr="00385D8E">
              <w:rPr>
                <w:rFonts w:ascii="宋体" w:hAnsi="宋体" w:cs="Times New Roman" w:hint="eastAsia"/>
                <w:b/>
                <w:bCs/>
                <w:color w:val="000000" w:themeColor="text1"/>
                <w:szCs w:val="21"/>
              </w:rPr>
              <w:t>分</w:t>
            </w:r>
          </w:p>
        </w:tc>
        <w:tc>
          <w:tcPr>
            <w:tcW w:w="1135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评审因素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ind w:leftChars="-35" w:left="-73" w:rightChars="-38" w:right="-80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6662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评分标准</w:t>
            </w:r>
          </w:p>
        </w:tc>
        <w:tc>
          <w:tcPr>
            <w:tcW w:w="722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因素</w:t>
            </w:r>
          </w:p>
          <w:p w:rsidR="00006697" w:rsidRPr="00385D8E" w:rsidRDefault="00385D8E">
            <w:pPr>
              <w:spacing w:line="360" w:lineRule="auto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来源</w:t>
            </w: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numPr>
                <w:ilvl w:val="0"/>
                <w:numId w:val="3"/>
              </w:numPr>
              <w:tabs>
                <w:tab w:val="left" w:pos="322"/>
              </w:tabs>
              <w:spacing w:line="360" w:lineRule="auto"/>
              <w:ind w:left="-42" w:rightChars="-20" w:right="-42" w:firstLine="0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公司简介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详细介绍公示发展的有关情况。依据各投标人所提供有关资料进行横向比较排名。第一名得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2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分；第二名得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1.5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分；第三名得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分；以此类推。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numPr>
                <w:ilvl w:val="0"/>
                <w:numId w:val="3"/>
              </w:numPr>
              <w:tabs>
                <w:tab w:val="left" w:pos="322"/>
              </w:tabs>
              <w:spacing w:line="360" w:lineRule="auto"/>
              <w:ind w:left="-42" w:rightChars="-20" w:right="-42" w:firstLine="0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企业实力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评价企业资质、级别、银行资信等，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依据各投标人所提供有关资料进行横向比较排名。第一名得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分；第二名得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分；第三名得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需提供有效证明材料，且证明材料须提供真彩扫描打印件。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numPr>
                <w:ilvl w:val="0"/>
                <w:numId w:val="3"/>
              </w:numPr>
              <w:tabs>
                <w:tab w:val="left" w:pos="322"/>
              </w:tabs>
              <w:spacing w:line="360" w:lineRule="auto"/>
              <w:ind w:left="-42" w:rightChars="-20" w:right="-42" w:firstLine="0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企业状况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提供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2017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年的财务审计报告。对比投标人的企业财务状况、纳税情况等，依据各投标人所提供有关资料进行横向比较排名。第一名得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分；第二名得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2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分；第三名得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numPr>
                <w:ilvl w:val="0"/>
                <w:numId w:val="3"/>
              </w:numPr>
              <w:tabs>
                <w:tab w:val="left" w:pos="322"/>
              </w:tabs>
              <w:spacing w:line="360" w:lineRule="auto"/>
              <w:ind w:left="-42" w:rightChars="-20" w:right="-42" w:firstLine="0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服务业绩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投标人</w:t>
            </w:r>
            <w:r w:rsidRPr="00385D8E">
              <w:rPr>
                <w:rFonts w:ascii="宋体" w:hAnsi="宋体" w:cs="宋体"/>
                <w:color w:val="000000" w:themeColor="text1"/>
                <w:szCs w:val="21"/>
              </w:rPr>
              <w:t>201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年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月份以来承担过类似项目业绩，每案例得</w:t>
            </w:r>
            <w:r w:rsidRPr="00385D8E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分，最高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分。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需提供合同等有效证明材料，且证明材料须提供真彩扫描打印件。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numPr>
                <w:ilvl w:val="0"/>
                <w:numId w:val="3"/>
              </w:numPr>
              <w:tabs>
                <w:tab w:val="left" w:pos="322"/>
              </w:tabs>
              <w:spacing w:line="360" w:lineRule="auto"/>
              <w:ind w:left="-42" w:rightChars="-20" w:right="-42" w:firstLine="0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信誉状况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/>
                <w:color w:val="000000" w:themeColor="text1"/>
                <w:szCs w:val="21"/>
              </w:rPr>
              <w:t>3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就投标人企业品牌知名度、提供有关奖励和荣誉证书等方面进行评价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，依据各投标人所提供有关资料进行横向比较排名。第一名得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分；第二名得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2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分；第三名得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分；需提供有效证明材料，且证明材料须提供真彩扫描打印件。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numPr>
                <w:ilvl w:val="0"/>
                <w:numId w:val="3"/>
              </w:numPr>
              <w:tabs>
                <w:tab w:val="left" w:pos="322"/>
              </w:tabs>
              <w:spacing w:line="360" w:lineRule="auto"/>
              <w:ind w:left="-42" w:rightChars="-20" w:right="-42" w:firstLine="0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响应文件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color w:val="000000" w:themeColor="text1"/>
                <w:szCs w:val="21"/>
              </w:rPr>
              <w:t>投标文件全面响应招标文件要求，编制完整、非活页装订，且有详细目录、连续页码、目录与有关材料装订顺序对应清晰、查阅方便得</w:t>
            </w:r>
            <w:r w:rsidRPr="00385D8E">
              <w:rPr>
                <w:rFonts w:ascii="宋体" w:hAnsi="宋体" w:cs="Times New Roman" w:hint="eastAsia"/>
                <w:color w:val="000000" w:themeColor="text1"/>
                <w:szCs w:val="21"/>
              </w:rPr>
              <w:t>2</w:t>
            </w:r>
            <w:r w:rsidRPr="00385D8E">
              <w:rPr>
                <w:rFonts w:ascii="宋体" w:hAnsi="宋体" w:cs="Times New Roman" w:hint="eastAsia"/>
                <w:color w:val="000000" w:themeColor="text1"/>
                <w:szCs w:val="21"/>
              </w:rPr>
              <w:t>分。编排杂乱无章、叙述答非所问、资料残缺不全、资料模糊不清、前后不一致等，每处扣</w:t>
            </w:r>
            <w:r w:rsidRPr="00385D8E">
              <w:rPr>
                <w:rFonts w:ascii="宋体" w:hAnsi="宋体" w:cs="Times New Roman" w:hint="eastAsia"/>
                <w:color w:val="000000" w:themeColor="text1"/>
                <w:szCs w:val="21"/>
              </w:rPr>
              <w:t>0.5</w:t>
            </w:r>
            <w:r w:rsidRPr="00385D8E">
              <w:rPr>
                <w:rFonts w:ascii="宋体" w:hAnsi="宋体" w:cs="Times New Roman" w:hint="eastAsia"/>
                <w:color w:val="000000" w:themeColor="text1"/>
                <w:szCs w:val="21"/>
              </w:rPr>
              <w:t>分，扣完为止；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2198" w:type="dxa"/>
            <w:gridSpan w:val="3"/>
            <w:vAlign w:val="center"/>
          </w:tcPr>
          <w:p w:rsidR="00006697" w:rsidRPr="00385D8E" w:rsidRDefault="00385D8E">
            <w:pPr>
              <w:spacing w:line="360" w:lineRule="auto"/>
              <w:ind w:leftChars="-23" w:left="-48" w:rightChars="-17" w:right="-36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商务分合计</w:t>
            </w:r>
          </w:p>
        </w:tc>
        <w:tc>
          <w:tcPr>
            <w:tcW w:w="7384" w:type="dxa"/>
            <w:gridSpan w:val="2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568"/>
          <w:jc w:val="center"/>
        </w:trPr>
        <w:tc>
          <w:tcPr>
            <w:tcW w:w="496" w:type="dxa"/>
            <w:vMerge w:val="restart"/>
            <w:shd w:val="pct10" w:color="auto" w:fill="auto"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left"/>
              <w:rPr>
                <w:rFonts w:ascii="宋体" w:hAnsi="宋体" w:cs="Times New Roman"/>
                <w:b/>
                <w:bCs/>
                <w:color w:val="000000" w:themeColor="text1"/>
                <w:szCs w:val="21"/>
              </w:rPr>
            </w:pPr>
          </w:p>
          <w:p w:rsidR="00006697" w:rsidRPr="00385D8E" w:rsidRDefault="00006697">
            <w:pPr>
              <w:pStyle w:val="TOC1"/>
              <w:rPr>
                <w:color w:val="000000" w:themeColor="text1"/>
                <w:sz w:val="21"/>
                <w:szCs w:val="21"/>
              </w:rPr>
            </w:pPr>
          </w:p>
          <w:p w:rsidR="00006697" w:rsidRPr="00385D8E" w:rsidRDefault="00385D8E">
            <w:pPr>
              <w:tabs>
                <w:tab w:val="left" w:pos="322"/>
              </w:tabs>
              <w:spacing w:line="360" w:lineRule="auto"/>
              <w:ind w:left="-42" w:rightChars="-20" w:right="-42"/>
              <w:jc w:val="lef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bCs/>
                <w:color w:val="000000" w:themeColor="text1"/>
                <w:szCs w:val="21"/>
              </w:rPr>
              <w:t>技术服务</w:t>
            </w:r>
            <w:r w:rsidRPr="00385D8E">
              <w:rPr>
                <w:rFonts w:ascii="宋体" w:hAnsi="宋体" w:cs="Times New Roman" w:hint="eastAsia"/>
                <w:b/>
                <w:bCs/>
                <w:color w:val="000000" w:themeColor="text1"/>
                <w:szCs w:val="21"/>
              </w:rPr>
              <w:lastRenderedPageBreak/>
              <w:t>评议</w:t>
            </w:r>
            <w:r w:rsidRPr="00385D8E">
              <w:rPr>
                <w:rFonts w:ascii="宋体" w:hAnsi="宋体" w:cs="Times New Roman" w:hint="eastAsia"/>
                <w:b/>
                <w:bCs/>
                <w:color w:val="000000" w:themeColor="text1"/>
                <w:szCs w:val="21"/>
              </w:rPr>
              <w:t>45</w:t>
            </w:r>
            <w:r w:rsidRPr="00385D8E">
              <w:rPr>
                <w:rFonts w:ascii="宋体" w:hAnsi="宋体" w:cs="Times New Roman" w:hint="eastAsia"/>
                <w:b/>
                <w:bCs/>
                <w:color w:val="000000" w:themeColor="text1"/>
                <w:szCs w:val="21"/>
              </w:rPr>
              <w:t>分</w:t>
            </w:r>
          </w:p>
        </w:tc>
        <w:tc>
          <w:tcPr>
            <w:tcW w:w="1135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ind w:leftChars="-37" w:left="-78" w:rightChars="-41" w:right="-86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lastRenderedPageBreak/>
              <w:t>评审因素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ind w:leftChars="-35" w:left="-73" w:rightChars="-38" w:right="-80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6662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ind w:leftChars="-37" w:left="-78" w:rightChars="-41" w:right="-86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评分标准</w:t>
            </w:r>
          </w:p>
        </w:tc>
        <w:tc>
          <w:tcPr>
            <w:tcW w:w="722" w:type="dxa"/>
            <w:shd w:val="pct10" w:color="auto" w:fill="auto"/>
            <w:vAlign w:val="center"/>
          </w:tcPr>
          <w:p w:rsidR="00006697" w:rsidRPr="00385D8E" w:rsidRDefault="00385D8E">
            <w:pPr>
              <w:spacing w:line="360" w:lineRule="auto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因素</w:t>
            </w:r>
          </w:p>
          <w:p w:rsidR="00006697" w:rsidRPr="00385D8E" w:rsidRDefault="00385D8E">
            <w:pPr>
              <w:spacing w:line="360" w:lineRule="auto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来源</w:t>
            </w: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技术响应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总技术指标。提供完整的服务技术性能说明、详细清单、参数等技术资料且技术指标、其他要求等没有负偏离的得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10</w:t>
            </w: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分，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负偏离一项扣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分，超过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2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项属无效投标。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color w:val="000000" w:themeColor="text1"/>
                <w:szCs w:val="21"/>
              </w:rPr>
              <w:t>服务质量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color w:val="000000" w:themeColor="text1"/>
                <w:szCs w:val="21"/>
              </w:rPr>
              <w:t>投标人应在投标文件中标明所提供服务项目的要素、流程、规格及质量标准，根据服务的质量、口碑，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依据各投标人所提供有关资料进行横向比较排名，第一名得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分，第二名得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分，第三名得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服务措施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服力质量保证措施具体完善，有完善的服务，各阶段服务计划详尽，服务期承诺可靠、具体，条件供应齐全，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依据各投标人所提供有关资料进行横向比较排名，第一名得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分，第二名得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分，第三名得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分。以此类推。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组织服务方案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662" w:type="dxa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提供实施组织方案。依据各投标人所提供有关资料进行横向比较排名，第一名得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分，第二名得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分，第三名得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分。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人员服务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6662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配备管理、医学、服务、咨询等专业人员，有业务水平较高的医疗专业团队。投标人针对本项目投入人员多少打分。注：服务实施人员须为本企业员工，须提供相关学历、从业证明或劳动关系证明、社保证明等。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依据各投标人所提供有关资料进行横向比较排名，第一名得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10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分，第二名得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7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分，第三名得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4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分，第四名得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分。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需提供合同等有效证明材料，且证明材料须提供真彩扫描打印件。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合格证书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6662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 w:hAnsi="宋体" w:cs="Times New Roman"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提供与本次相关服务的合格证书得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分。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第一名得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分；第二名得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分；第三名得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需提供有效证明材料，且证明材料须提供真彩扫描打印件。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496" w:type="dxa"/>
            <w:vMerge/>
            <w:vAlign w:val="center"/>
          </w:tcPr>
          <w:p w:rsidR="00006697" w:rsidRPr="00385D8E" w:rsidRDefault="00006697">
            <w:pPr>
              <w:tabs>
                <w:tab w:val="left" w:pos="322"/>
              </w:tabs>
              <w:spacing w:line="360" w:lineRule="auto"/>
              <w:ind w:left="-42" w:rightChars="-20" w:right="-42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场地服务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500" w:lineRule="exact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6662" w:type="dxa"/>
            <w:vAlign w:val="center"/>
          </w:tcPr>
          <w:p w:rsidR="00006697" w:rsidRPr="00385D8E" w:rsidRDefault="00385D8E">
            <w:pPr>
              <w:adjustRightInd w:val="0"/>
              <w:snapToGrid w:val="0"/>
              <w:spacing w:line="400" w:lineRule="exact"/>
              <w:rPr>
                <w:rFonts w:ascii="宋体"/>
                <w:b/>
                <w:color w:val="000000" w:themeColor="text1"/>
                <w:szCs w:val="21"/>
              </w:rPr>
            </w:pP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投标人必须在阳新常设机构（有办公、服务场地），根据办公服务场地的地理位置、营业面积、有效产权证明或租赁合同等资料情况打分，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第一名得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5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分；第二名得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3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分；第三名得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1</w:t>
            </w:r>
            <w:r w:rsidRPr="00385D8E">
              <w:rPr>
                <w:rFonts w:ascii="宋体" w:hint="eastAsia"/>
                <w:b/>
                <w:color w:val="000000" w:themeColor="text1"/>
                <w:szCs w:val="21"/>
              </w:rPr>
              <w:t>分；</w:t>
            </w:r>
            <w:r w:rsidRPr="00385D8E">
              <w:rPr>
                <w:rFonts w:hint="eastAsia"/>
                <w:b/>
                <w:color w:val="000000" w:themeColor="text1"/>
                <w:szCs w:val="21"/>
              </w:rPr>
              <w:t>需提供有效证明材料，且证明材料须提供真彩扫描打印件。</w:t>
            </w:r>
          </w:p>
        </w:tc>
        <w:tc>
          <w:tcPr>
            <w:tcW w:w="722" w:type="dxa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2198" w:type="dxa"/>
            <w:gridSpan w:val="3"/>
            <w:vAlign w:val="center"/>
          </w:tcPr>
          <w:p w:rsidR="00006697" w:rsidRPr="00385D8E" w:rsidRDefault="00385D8E">
            <w:pPr>
              <w:spacing w:line="360" w:lineRule="auto"/>
              <w:ind w:leftChars="-23" w:left="-48" w:rightChars="-17" w:right="-36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szCs w:val="21"/>
              </w:rPr>
              <w:t>技术分合计</w:t>
            </w:r>
          </w:p>
        </w:tc>
        <w:tc>
          <w:tcPr>
            <w:tcW w:w="7384" w:type="dxa"/>
            <w:gridSpan w:val="2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  <w:tr w:rsidR="00006697" w:rsidRPr="00385D8E">
        <w:trPr>
          <w:trHeight w:val="20"/>
          <w:jc w:val="center"/>
        </w:trPr>
        <w:tc>
          <w:tcPr>
            <w:tcW w:w="1631" w:type="dxa"/>
            <w:gridSpan w:val="2"/>
            <w:vAlign w:val="center"/>
          </w:tcPr>
          <w:p w:rsidR="00006697" w:rsidRPr="00385D8E" w:rsidRDefault="00385D8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385D8E">
              <w:rPr>
                <w:rFonts w:hint="eastAsia"/>
                <w:color w:val="000000" w:themeColor="text1"/>
                <w:szCs w:val="21"/>
              </w:rPr>
              <w:t>价格评议（</w:t>
            </w:r>
            <w:r w:rsidRPr="00385D8E">
              <w:rPr>
                <w:rFonts w:hint="eastAsia"/>
                <w:color w:val="000000" w:themeColor="text1"/>
                <w:szCs w:val="21"/>
              </w:rPr>
              <w:t>30</w:t>
            </w:r>
            <w:r w:rsidRPr="00385D8E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567" w:type="dxa"/>
            <w:vAlign w:val="center"/>
          </w:tcPr>
          <w:p w:rsidR="00006697" w:rsidRPr="00385D8E" w:rsidRDefault="00385D8E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 w:rsidRPr="00385D8E">
              <w:rPr>
                <w:rFonts w:hint="eastAsia"/>
                <w:color w:val="000000" w:themeColor="text1"/>
                <w:szCs w:val="21"/>
              </w:rPr>
              <w:t>分值</w:t>
            </w:r>
            <w:r w:rsidRPr="00385D8E">
              <w:rPr>
                <w:rFonts w:hint="eastAsia"/>
                <w:color w:val="000000" w:themeColor="text1"/>
                <w:szCs w:val="21"/>
              </w:rPr>
              <w:t>30</w:t>
            </w:r>
            <w:r w:rsidRPr="00385D8E">
              <w:rPr>
                <w:rFonts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384" w:type="dxa"/>
            <w:gridSpan w:val="2"/>
          </w:tcPr>
          <w:p w:rsidR="00006697" w:rsidRPr="00385D8E" w:rsidRDefault="00385D8E">
            <w:pPr>
              <w:spacing w:line="360" w:lineRule="auto"/>
              <w:rPr>
                <w:color w:val="000000" w:themeColor="text1"/>
                <w:szCs w:val="21"/>
              </w:rPr>
            </w:pPr>
            <w:r w:rsidRPr="00385D8E">
              <w:rPr>
                <w:rFonts w:hint="eastAsia"/>
                <w:color w:val="000000" w:themeColor="text1"/>
                <w:szCs w:val="21"/>
              </w:rPr>
              <w:t>评标委员会只对符合性审查合格的投标文件进行价格评议，报价分采用低价优先法计算，即满足招标文件要求且投标价格（落实政府采购政策进行价格调整的，以调整后的价格计算）最低的投标报价为评标基准价，其价格分为满分。其他投标人的价格分按照下列公式计算：报价得分</w:t>
            </w:r>
            <w:r w:rsidRPr="00385D8E">
              <w:rPr>
                <w:rFonts w:hint="eastAsia"/>
                <w:color w:val="000000" w:themeColor="text1"/>
                <w:szCs w:val="21"/>
              </w:rPr>
              <w:t>=(</w:t>
            </w:r>
            <w:r w:rsidRPr="00385D8E">
              <w:rPr>
                <w:rFonts w:hint="eastAsia"/>
                <w:color w:val="000000" w:themeColor="text1"/>
                <w:szCs w:val="21"/>
              </w:rPr>
              <w:t>评标基准价／投标报价</w:t>
            </w:r>
            <w:r w:rsidRPr="00385D8E">
              <w:rPr>
                <w:rFonts w:hint="eastAsia"/>
                <w:color w:val="000000" w:themeColor="text1"/>
                <w:szCs w:val="21"/>
              </w:rPr>
              <w:t>)</w:t>
            </w:r>
            <w:r w:rsidRPr="00385D8E">
              <w:rPr>
                <w:rFonts w:hint="eastAsia"/>
                <w:color w:val="000000" w:themeColor="text1"/>
                <w:szCs w:val="21"/>
              </w:rPr>
              <w:t>×价格分。计算时保留两位小数。为保证服务质量，投标报价低于采购预算</w:t>
            </w:r>
            <w:r w:rsidRPr="00385D8E">
              <w:rPr>
                <w:rFonts w:hint="eastAsia"/>
                <w:color w:val="000000" w:themeColor="text1"/>
                <w:szCs w:val="21"/>
              </w:rPr>
              <w:t>80%</w:t>
            </w:r>
            <w:r w:rsidRPr="00385D8E">
              <w:rPr>
                <w:rFonts w:hint="eastAsia"/>
                <w:color w:val="000000" w:themeColor="text1"/>
                <w:szCs w:val="21"/>
              </w:rPr>
              <w:t>时，评标委员会将对其进行成本分析，评标委员会认为报价低于成本价时将否决其投标。</w:t>
            </w:r>
          </w:p>
        </w:tc>
      </w:tr>
      <w:tr w:rsidR="00006697" w:rsidRPr="00385D8E">
        <w:trPr>
          <w:trHeight w:val="20"/>
          <w:jc w:val="center"/>
        </w:trPr>
        <w:tc>
          <w:tcPr>
            <w:tcW w:w="2198" w:type="dxa"/>
            <w:gridSpan w:val="3"/>
            <w:vAlign w:val="center"/>
          </w:tcPr>
          <w:p w:rsidR="00006697" w:rsidRPr="00385D8E" w:rsidRDefault="00385D8E">
            <w:pPr>
              <w:spacing w:line="360" w:lineRule="auto"/>
              <w:ind w:leftChars="-23" w:left="-48" w:rightChars="-17" w:right="-36"/>
              <w:jc w:val="center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  <w:r w:rsidRPr="00385D8E">
              <w:rPr>
                <w:rFonts w:ascii="宋体" w:hAnsi="宋体" w:cs="Times New Roman" w:hint="eastAsia"/>
                <w:b/>
                <w:color w:val="000000" w:themeColor="text1"/>
                <w:kern w:val="0"/>
                <w:szCs w:val="21"/>
              </w:rPr>
              <w:t>报价分合计</w:t>
            </w:r>
          </w:p>
        </w:tc>
        <w:tc>
          <w:tcPr>
            <w:tcW w:w="7384" w:type="dxa"/>
            <w:gridSpan w:val="2"/>
            <w:vAlign w:val="center"/>
          </w:tcPr>
          <w:p w:rsidR="00006697" w:rsidRPr="00385D8E" w:rsidRDefault="00006697">
            <w:pPr>
              <w:spacing w:line="360" w:lineRule="auto"/>
              <w:ind w:leftChars="-31" w:left="-65" w:rightChars="-17" w:right="-36"/>
              <w:jc w:val="right"/>
              <w:rPr>
                <w:rFonts w:ascii="宋体" w:hAnsi="宋体" w:cs="Times New Roman"/>
                <w:b/>
                <w:color w:val="000000" w:themeColor="text1"/>
                <w:szCs w:val="21"/>
              </w:rPr>
            </w:pPr>
          </w:p>
        </w:tc>
      </w:tr>
    </w:tbl>
    <w:p w:rsidR="00006697" w:rsidRDefault="00385D8E">
      <w:pPr>
        <w:spacing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备注：以上所有须提供的证件、证书、有关资料等，投标人都必须提供真实、有效的材料供专家评委评审，否则不得分。投标人投标时须认真对待、如实应标。凡提供虚假材料谋取中标的，一经查实，根据《政府采购法》第七十七条之规定，将对供应商处以罚款、列入不良行为记录名单、依法追究刑事责任等。</w:t>
      </w:r>
    </w:p>
    <w:p w:rsidR="00006697" w:rsidRDefault="00006697">
      <w:pPr>
        <w:spacing w:line="360" w:lineRule="auto"/>
        <w:rPr>
          <w:sz w:val="24"/>
          <w:szCs w:val="24"/>
        </w:rPr>
      </w:pPr>
    </w:p>
    <w:p w:rsidR="00006697" w:rsidRDefault="00385D8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006697" w:rsidRDefault="00385D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006697" w:rsidRDefault="00385D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006697" w:rsidRDefault="00385D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6288"/>
      </w:tblGrid>
      <w:tr w:rsidR="00006697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供应商名称（盖章）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06697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06697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联系人电话（办公电话和手机）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06697">
        <w:trPr>
          <w:trHeight w:val="7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06697">
        <w:trPr>
          <w:trHeight w:val="7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供应商提供的</w:t>
            </w:r>
          </w:p>
          <w:p w:rsidR="00006697" w:rsidRDefault="00385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报名资料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法人或者其他组织的营业执照等证明文件，如供应商是自然人的提供身份证明材料。</w:t>
            </w:r>
          </w:p>
        </w:tc>
      </w:tr>
      <w:tr w:rsidR="00006697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97" w:rsidRDefault="0000669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财务状况报告，依法缴纳税收和社会保障资金的相关材料。</w:t>
            </w:r>
          </w:p>
        </w:tc>
      </w:tr>
      <w:tr w:rsidR="00006697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97" w:rsidRDefault="0000669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具备履行合同所必需的设备和专业技术能力的证明材料。</w:t>
            </w:r>
          </w:p>
        </w:tc>
      </w:tr>
      <w:tr w:rsidR="00006697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97" w:rsidRDefault="0000669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参加政府采购活动前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年内在经营活动中没有重大违法记录的书面声明。</w:t>
            </w:r>
          </w:p>
        </w:tc>
      </w:tr>
      <w:tr w:rsidR="00006697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97" w:rsidRDefault="0000669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具备法律、行政法规规定的其他条件的证明材料。</w:t>
            </w:r>
          </w:p>
        </w:tc>
      </w:tr>
      <w:tr w:rsidR="00006697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97" w:rsidRDefault="0000669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未被列入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“信用中国”网站</w:t>
            </w:r>
            <w:r>
              <w:rPr>
                <w:rFonts w:hint="eastAsia"/>
                <w:sz w:val="28"/>
                <w:szCs w:val="28"/>
              </w:rPr>
              <w:lastRenderedPageBreak/>
              <w:t>（</w:t>
            </w:r>
            <w:proofErr w:type="spellStart"/>
            <w:r>
              <w:rPr>
                <w:rFonts w:hint="eastAsia"/>
                <w:sz w:val="28"/>
                <w:szCs w:val="28"/>
              </w:rPr>
              <w:t>www.creditchina.gov.cn</w:t>
            </w:r>
            <w:proofErr w:type="spellEnd"/>
            <w:r>
              <w:rPr>
                <w:rFonts w:hint="eastAsia"/>
                <w:sz w:val="28"/>
                <w:szCs w:val="28"/>
              </w:rPr>
              <w:t>）失信被执行人、重大税收违法案件当事人名单、政府采购严重违法失信行为记录名单的网页打印件。</w:t>
            </w:r>
          </w:p>
        </w:tc>
      </w:tr>
      <w:tr w:rsidR="00006697">
        <w:trPr>
          <w:trHeight w:val="7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97" w:rsidRDefault="0000669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pStyle w:val="a6"/>
              <w:widowControl/>
              <w:spacing w:beforeAutospacing="0" w:afterAutospacing="0" w:line="450" w:lineRule="atLeast"/>
              <w:ind w:firstLine="420"/>
              <w:rPr>
                <w:rFonts w:asciiTheme="minorEastAsia" w:eastAsiaTheme="minorEastAsia" w:hAnsiTheme="minorEastAsia" w:cstheme="minorEastAsia"/>
                <w:color w:val="0000FF"/>
                <w:szCs w:val="24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 xml:space="preserve">7. </w:t>
            </w:r>
            <w:r>
              <w:rPr>
                <w:rFonts w:hint="eastAsia"/>
                <w:sz w:val="28"/>
                <w:szCs w:val="28"/>
              </w:rPr>
              <w:t>特定条件：</w:t>
            </w:r>
          </w:p>
          <w:p w:rsidR="00006697" w:rsidRDefault="00385D8E">
            <w:pPr>
              <w:pStyle w:val="a6"/>
              <w:widowControl/>
              <w:spacing w:beforeAutospacing="0" w:afterAutospacing="0" w:line="450" w:lineRule="atLeast"/>
              <w:ind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Cs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Cs w:val="24"/>
                <w:shd w:val="clear" w:color="auto" w:fill="FFFFFF"/>
              </w:rPr>
              <w:t>）、供应商必须是具有独立承担民事责任能力的企业法人；</w:t>
            </w:r>
          </w:p>
          <w:p w:rsidR="00006697" w:rsidRDefault="00385D8E">
            <w:pPr>
              <w:pStyle w:val="a6"/>
              <w:widowControl/>
              <w:spacing w:beforeAutospacing="0" w:afterAutospacing="0" w:line="450" w:lineRule="atLeast"/>
              <w:ind w:firstLine="420"/>
              <w:rPr>
                <w:rFonts w:asciiTheme="minorEastAsia" w:eastAsiaTheme="minorEastAsia" w:hAnsiTheme="minorEastAsia" w:cstheme="minorEastAsia"/>
                <w:color w:val="333333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Cs w:val="24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Cs w:val="24"/>
                <w:shd w:val="clear" w:color="auto" w:fill="FFFFFF"/>
              </w:rPr>
              <w:t>）、供应商应具有相关行政主管部门批准的《职业健康检查机构批准证书》；</w:t>
            </w:r>
          </w:p>
          <w:p w:rsidR="00006697" w:rsidRDefault="00385D8E">
            <w:pPr>
              <w:pStyle w:val="a6"/>
              <w:widowControl/>
              <w:spacing w:beforeAutospacing="0" w:afterAutospacing="0" w:line="450" w:lineRule="atLeast"/>
              <w:ind w:firstLine="42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Cs w:val="24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Cs w:val="24"/>
                <w:shd w:val="clear" w:color="auto" w:fill="FFFFFF"/>
              </w:rPr>
              <w:t>）、为保证服务的方便、快捷、规范，供应商必须是本县范围内注册机构单位；</w:t>
            </w:r>
          </w:p>
        </w:tc>
      </w:tr>
      <w:tr w:rsidR="00006697">
        <w:trPr>
          <w:trHeight w:val="7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供应商意见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97" w:rsidRDefault="00385D8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供应商可对本项目采购需求及评分标准的公正性、专业性、合理性等提出自己正确的意见、建议等（可另页详细表述）。</w:t>
            </w:r>
          </w:p>
        </w:tc>
      </w:tr>
    </w:tbl>
    <w:p w:rsidR="00006697" w:rsidRDefault="00385D8E">
      <w:pPr>
        <w:pStyle w:val="a6"/>
        <w:shd w:val="clear" w:color="auto" w:fill="FFFFFF"/>
        <w:spacing w:before="150" w:beforeAutospacing="0" w:after="150" w:afterAutospacing="0" w:line="360" w:lineRule="atLeast"/>
        <w:ind w:left="150"/>
        <w:rPr>
          <w:rStyle w:val="a7"/>
          <w:b w:val="0"/>
          <w:color w:val="000000" w:themeColor="text1"/>
        </w:rPr>
      </w:pPr>
      <w:r>
        <w:rPr>
          <w:rStyle w:val="a7"/>
          <w:rFonts w:hint="eastAsia"/>
          <w:b w:val="0"/>
          <w:color w:val="000000" w:themeColor="text1"/>
        </w:rPr>
        <w:t>注意事项：</w:t>
      </w:r>
    </w:p>
    <w:p w:rsidR="00006697" w:rsidRDefault="00385D8E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Style w:val="a7"/>
          <w:b w:val="0"/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供应商必须严格按照公告的内容和要求，完整递交有关资料，</w:t>
      </w:r>
      <w:r>
        <w:rPr>
          <w:rStyle w:val="a7"/>
          <w:rFonts w:hint="eastAsia"/>
          <w:b w:val="0"/>
          <w:color w:val="000000" w:themeColor="text1"/>
        </w:rPr>
        <w:t>逾期递交的将予以拒收。</w:t>
      </w:r>
    </w:p>
    <w:p w:rsidR="00006697" w:rsidRDefault="00385D8E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Cs w:val="24"/>
        </w:rPr>
        <w:t>2.</w:t>
      </w:r>
      <w:r>
        <w:rPr>
          <w:rFonts w:ascii="宋体" w:hAnsi="宋体" w:cs="宋体"/>
          <w:bCs/>
          <w:color w:val="000000" w:themeColor="text1"/>
          <w:szCs w:val="24"/>
        </w:rPr>
        <w:t>供应商所递交的资料（全部盖有单位公章）必须为一般常用电脑办公软件能够读取的清晰、易于辨识的彩色电子扫描件、照片（相关证书和证明材料的原件）</w:t>
      </w:r>
      <w:r>
        <w:rPr>
          <w:rFonts w:ascii="宋体" w:hAnsi="宋体" w:cs="宋体"/>
          <w:bCs/>
          <w:color w:val="000000" w:themeColor="text1"/>
          <w:szCs w:val="24"/>
        </w:rPr>
        <w:t>,</w:t>
      </w:r>
      <w:r>
        <w:rPr>
          <w:rFonts w:ascii="宋体" w:hAnsi="宋体" w:cs="宋体"/>
          <w:bCs/>
          <w:color w:val="000000" w:themeColor="text1"/>
          <w:szCs w:val="24"/>
        </w:rPr>
        <w:t>并对其他递交资料内容的真实性、有效性及完整性负责，如提供文件资料有错漏、模糊不清、复印件的电子扫描件、照片、无法读取识别或弄虚作假等，一律属于无效文件。</w:t>
      </w:r>
      <w:r>
        <w:rPr>
          <w:rFonts w:ascii="宋体" w:hAnsi="宋体" w:cs="宋体"/>
          <w:bCs/>
          <w:color w:val="000000" w:themeColor="text1"/>
          <w:szCs w:val="24"/>
        </w:rPr>
        <w:t xml:space="preserve"> </w:t>
      </w:r>
    </w:p>
    <w:p w:rsidR="00006697" w:rsidRDefault="00385D8E">
      <w:pPr>
        <w:pStyle w:val="a6"/>
        <w:shd w:val="clear" w:color="auto" w:fill="FFFFFF"/>
        <w:spacing w:before="150" w:beforeAutospacing="0" w:after="150" w:afterAutospacing="0" w:line="360" w:lineRule="atLeast"/>
        <w:ind w:left="150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须在邮件（附件文件名注明公司全称）注明公司全称、项目名称及项目编号（不注明我单位将拒收报名邮件）。</w:t>
      </w:r>
    </w:p>
    <w:p w:rsidR="00006697" w:rsidRDefault="00006697">
      <w:pPr>
        <w:rPr>
          <w:sz w:val="28"/>
          <w:szCs w:val="28"/>
        </w:rPr>
      </w:pPr>
    </w:p>
    <w:p w:rsidR="00006697" w:rsidRDefault="00006697">
      <w:pPr>
        <w:rPr>
          <w:sz w:val="28"/>
          <w:szCs w:val="28"/>
        </w:rPr>
      </w:pPr>
    </w:p>
    <w:p w:rsidR="00006697" w:rsidRDefault="00006697">
      <w:pPr>
        <w:rPr>
          <w:sz w:val="28"/>
          <w:szCs w:val="28"/>
        </w:rPr>
      </w:pPr>
    </w:p>
    <w:p w:rsidR="00006697" w:rsidRDefault="00006697">
      <w:pPr>
        <w:rPr>
          <w:sz w:val="28"/>
          <w:szCs w:val="28"/>
        </w:rPr>
      </w:pPr>
    </w:p>
    <w:p w:rsidR="00006697" w:rsidRDefault="00006697">
      <w:pPr>
        <w:rPr>
          <w:sz w:val="28"/>
          <w:szCs w:val="28"/>
        </w:rPr>
      </w:pPr>
    </w:p>
    <w:sectPr w:rsidR="00006697" w:rsidSect="000066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C53C"/>
    <w:multiLevelType w:val="singleLevel"/>
    <w:tmpl w:val="0444C53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9C2C0F"/>
    <w:multiLevelType w:val="multilevel"/>
    <w:tmpl w:val="589C2C0F"/>
    <w:lvl w:ilvl="0">
      <w:start w:val="1"/>
      <w:numFmt w:val="decimal"/>
      <w:lvlText w:val="1.%1"/>
      <w:lvlJc w:val="left"/>
      <w:pPr>
        <w:ind w:left="372" w:hanging="420"/>
      </w:pPr>
      <w:rPr>
        <w:rFonts w:ascii="宋体" w:eastAsia="宋体" w:hAnsi="宋体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92" w:hanging="420"/>
      </w:pPr>
    </w:lvl>
    <w:lvl w:ilvl="2">
      <w:start w:val="1"/>
      <w:numFmt w:val="lowerRoman"/>
      <w:lvlText w:val="%3."/>
      <w:lvlJc w:val="right"/>
      <w:pPr>
        <w:ind w:left="1212" w:hanging="420"/>
      </w:pPr>
    </w:lvl>
    <w:lvl w:ilvl="3">
      <w:start w:val="1"/>
      <w:numFmt w:val="decimal"/>
      <w:lvlText w:val="%4."/>
      <w:lvlJc w:val="left"/>
      <w:pPr>
        <w:ind w:left="1632" w:hanging="420"/>
      </w:pPr>
    </w:lvl>
    <w:lvl w:ilvl="4">
      <w:start w:val="1"/>
      <w:numFmt w:val="lowerLetter"/>
      <w:lvlText w:val="%5)"/>
      <w:lvlJc w:val="left"/>
      <w:pPr>
        <w:ind w:left="2052" w:hanging="420"/>
      </w:pPr>
    </w:lvl>
    <w:lvl w:ilvl="5">
      <w:start w:val="1"/>
      <w:numFmt w:val="lowerRoman"/>
      <w:lvlText w:val="%6."/>
      <w:lvlJc w:val="right"/>
      <w:pPr>
        <w:ind w:left="2472" w:hanging="420"/>
      </w:pPr>
    </w:lvl>
    <w:lvl w:ilvl="6">
      <w:start w:val="1"/>
      <w:numFmt w:val="decimal"/>
      <w:lvlText w:val="%7."/>
      <w:lvlJc w:val="left"/>
      <w:pPr>
        <w:ind w:left="2892" w:hanging="420"/>
      </w:pPr>
    </w:lvl>
    <w:lvl w:ilvl="7">
      <w:start w:val="1"/>
      <w:numFmt w:val="lowerLetter"/>
      <w:lvlText w:val="%8)"/>
      <w:lvlJc w:val="left"/>
      <w:pPr>
        <w:ind w:left="3312" w:hanging="420"/>
      </w:pPr>
    </w:lvl>
    <w:lvl w:ilvl="8">
      <w:start w:val="1"/>
      <w:numFmt w:val="lowerRoman"/>
      <w:lvlText w:val="%9."/>
      <w:lvlJc w:val="right"/>
      <w:pPr>
        <w:ind w:left="3732" w:hanging="420"/>
      </w:pPr>
    </w:lvl>
  </w:abstractNum>
  <w:abstractNum w:abstractNumId="2">
    <w:nsid w:val="7B9314A9"/>
    <w:multiLevelType w:val="singleLevel"/>
    <w:tmpl w:val="7B9314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52DE9"/>
    <w:rsid w:val="00006697"/>
    <w:rsid w:val="00016BFD"/>
    <w:rsid w:val="000446AE"/>
    <w:rsid w:val="000527BB"/>
    <w:rsid w:val="00056AED"/>
    <w:rsid w:val="00062C59"/>
    <w:rsid w:val="00063C48"/>
    <w:rsid w:val="0008654C"/>
    <w:rsid w:val="0009726D"/>
    <w:rsid w:val="000A6872"/>
    <w:rsid w:val="00104393"/>
    <w:rsid w:val="00122B5C"/>
    <w:rsid w:val="00127B67"/>
    <w:rsid w:val="0018634B"/>
    <w:rsid w:val="001B7E04"/>
    <w:rsid w:val="001D2ECF"/>
    <w:rsid w:val="001F0D6E"/>
    <w:rsid w:val="00227C74"/>
    <w:rsid w:val="00241FC1"/>
    <w:rsid w:val="00247E29"/>
    <w:rsid w:val="00251305"/>
    <w:rsid w:val="0027306D"/>
    <w:rsid w:val="00286F91"/>
    <w:rsid w:val="002912E3"/>
    <w:rsid w:val="002C0DCE"/>
    <w:rsid w:val="00301759"/>
    <w:rsid w:val="003050D7"/>
    <w:rsid w:val="00334EC7"/>
    <w:rsid w:val="00354132"/>
    <w:rsid w:val="0038354E"/>
    <w:rsid w:val="00385D8E"/>
    <w:rsid w:val="003A3307"/>
    <w:rsid w:val="003E0BDD"/>
    <w:rsid w:val="0042465C"/>
    <w:rsid w:val="004357AA"/>
    <w:rsid w:val="004451C8"/>
    <w:rsid w:val="00462B04"/>
    <w:rsid w:val="00465FFA"/>
    <w:rsid w:val="0048653B"/>
    <w:rsid w:val="0051396C"/>
    <w:rsid w:val="00526415"/>
    <w:rsid w:val="00540992"/>
    <w:rsid w:val="00577CD8"/>
    <w:rsid w:val="00587588"/>
    <w:rsid w:val="006101C6"/>
    <w:rsid w:val="00680095"/>
    <w:rsid w:val="006800AF"/>
    <w:rsid w:val="006B1667"/>
    <w:rsid w:val="006B566D"/>
    <w:rsid w:val="00710283"/>
    <w:rsid w:val="00714951"/>
    <w:rsid w:val="00731C4C"/>
    <w:rsid w:val="00770BDF"/>
    <w:rsid w:val="00841971"/>
    <w:rsid w:val="00843EA0"/>
    <w:rsid w:val="0085685E"/>
    <w:rsid w:val="00862199"/>
    <w:rsid w:val="008734C2"/>
    <w:rsid w:val="00877547"/>
    <w:rsid w:val="008B49FA"/>
    <w:rsid w:val="008D5B51"/>
    <w:rsid w:val="009111CF"/>
    <w:rsid w:val="00912E34"/>
    <w:rsid w:val="00917353"/>
    <w:rsid w:val="00965878"/>
    <w:rsid w:val="00984E78"/>
    <w:rsid w:val="009E0A25"/>
    <w:rsid w:val="00A201FA"/>
    <w:rsid w:val="00AC4743"/>
    <w:rsid w:val="00AC4FF6"/>
    <w:rsid w:val="00AC7064"/>
    <w:rsid w:val="00AD57E9"/>
    <w:rsid w:val="00AE0050"/>
    <w:rsid w:val="00AE11F8"/>
    <w:rsid w:val="00B06514"/>
    <w:rsid w:val="00B34DD8"/>
    <w:rsid w:val="00B37D97"/>
    <w:rsid w:val="00B422CC"/>
    <w:rsid w:val="00B87DB2"/>
    <w:rsid w:val="00BD15BE"/>
    <w:rsid w:val="00C34CE9"/>
    <w:rsid w:val="00C554DF"/>
    <w:rsid w:val="00C77263"/>
    <w:rsid w:val="00C8060B"/>
    <w:rsid w:val="00C94576"/>
    <w:rsid w:val="00D049F5"/>
    <w:rsid w:val="00D239DE"/>
    <w:rsid w:val="00D34002"/>
    <w:rsid w:val="00D63126"/>
    <w:rsid w:val="00D64C90"/>
    <w:rsid w:val="00D665CD"/>
    <w:rsid w:val="00D9157E"/>
    <w:rsid w:val="00DA12FB"/>
    <w:rsid w:val="00DA3AC3"/>
    <w:rsid w:val="00DC16A6"/>
    <w:rsid w:val="00DC47E0"/>
    <w:rsid w:val="00DE1BD9"/>
    <w:rsid w:val="00DE75E6"/>
    <w:rsid w:val="00E14B01"/>
    <w:rsid w:val="00E6320A"/>
    <w:rsid w:val="00E652DF"/>
    <w:rsid w:val="00E721AB"/>
    <w:rsid w:val="00E94B33"/>
    <w:rsid w:val="00EB5D3C"/>
    <w:rsid w:val="00ED3F8E"/>
    <w:rsid w:val="00ED7636"/>
    <w:rsid w:val="00EF2359"/>
    <w:rsid w:val="00EF6F42"/>
    <w:rsid w:val="00F10D7E"/>
    <w:rsid w:val="00F27BC7"/>
    <w:rsid w:val="00F52DE9"/>
    <w:rsid w:val="00F67B38"/>
    <w:rsid w:val="00F83087"/>
    <w:rsid w:val="00FD4208"/>
    <w:rsid w:val="00FF19EE"/>
    <w:rsid w:val="04AF3817"/>
    <w:rsid w:val="08C85D6F"/>
    <w:rsid w:val="09923BA5"/>
    <w:rsid w:val="15CC18D3"/>
    <w:rsid w:val="1809135F"/>
    <w:rsid w:val="1D3A4920"/>
    <w:rsid w:val="202042A9"/>
    <w:rsid w:val="229374D2"/>
    <w:rsid w:val="2D65166A"/>
    <w:rsid w:val="373325C8"/>
    <w:rsid w:val="4DF52E5D"/>
    <w:rsid w:val="531D647E"/>
    <w:rsid w:val="570C6CFC"/>
    <w:rsid w:val="5A452253"/>
    <w:rsid w:val="5B546844"/>
    <w:rsid w:val="5DB549BD"/>
    <w:rsid w:val="689B7634"/>
    <w:rsid w:val="6BFB673D"/>
    <w:rsid w:val="7747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TOC1"/>
    <w:qFormat/>
    <w:rsid w:val="0000669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0669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00669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unhideWhenUsed/>
    <w:qFormat/>
    <w:rsid w:val="000066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066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006697"/>
    <w:rPr>
      <w:b/>
      <w:bCs/>
    </w:rPr>
  </w:style>
  <w:style w:type="character" w:styleId="a8">
    <w:name w:val="FollowedHyperlink"/>
    <w:basedOn w:val="a0"/>
    <w:semiHidden/>
    <w:unhideWhenUsed/>
    <w:qFormat/>
    <w:rsid w:val="00006697"/>
    <w:rPr>
      <w:color w:val="5A5A5A"/>
      <w:u w:val="none"/>
    </w:rPr>
  </w:style>
  <w:style w:type="character" w:styleId="a9">
    <w:name w:val="Emphasis"/>
    <w:basedOn w:val="a0"/>
    <w:uiPriority w:val="20"/>
    <w:qFormat/>
    <w:rsid w:val="00006697"/>
  </w:style>
  <w:style w:type="character" w:styleId="aa">
    <w:name w:val="Hyperlink"/>
    <w:basedOn w:val="a0"/>
    <w:semiHidden/>
    <w:unhideWhenUsed/>
    <w:qFormat/>
    <w:rsid w:val="00006697"/>
    <w:rPr>
      <w:color w:val="5A5A5A"/>
      <w:u w:val="none"/>
    </w:rPr>
  </w:style>
  <w:style w:type="table" w:styleId="ab">
    <w:name w:val="Table Grid"/>
    <w:basedOn w:val="a1"/>
    <w:uiPriority w:val="59"/>
    <w:qFormat/>
    <w:rsid w:val="00006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006697"/>
    <w:rPr>
      <w:rFonts w:eastAsia="宋体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0066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66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6697"/>
    <w:rPr>
      <w:sz w:val="18"/>
      <w:szCs w:val="18"/>
    </w:rPr>
  </w:style>
  <w:style w:type="character" w:customStyle="1" w:styleId="last-child">
    <w:name w:val="last-child"/>
    <w:basedOn w:val="a0"/>
    <w:qFormat/>
    <w:rsid w:val="00006697"/>
  </w:style>
  <w:style w:type="character" w:customStyle="1" w:styleId="isactive">
    <w:name w:val="is_active"/>
    <w:basedOn w:val="a0"/>
    <w:qFormat/>
    <w:rsid w:val="00006697"/>
    <w:rPr>
      <w:color w:val="FFFFFF"/>
      <w:shd w:val="clear" w:color="auto" w:fill="F07C17"/>
    </w:rPr>
  </w:style>
  <w:style w:type="character" w:customStyle="1" w:styleId="isactive1">
    <w:name w:val="is_active1"/>
    <w:basedOn w:val="a0"/>
    <w:qFormat/>
    <w:rsid w:val="00006697"/>
    <w:rPr>
      <w:color w:val="FFFFFF"/>
      <w:shd w:val="clear" w:color="auto" w:fill="F07C17"/>
    </w:rPr>
  </w:style>
  <w:style w:type="character" w:customStyle="1" w:styleId="font21">
    <w:name w:val="font21"/>
    <w:basedOn w:val="a0"/>
    <w:qFormat/>
    <w:rsid w:val="0000669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06697"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A2506-FB0C-4401-8B12-85F480A8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839</Words>
  <Characters>4786</Characters>
  <Application>Microsoft Office Word</Application>
  <DocSecurity>0</DocSecurity>
  <Lines>39</Lines>
  <Paragraphs>11</Paragraphs>
  <ScaleCrop>false</ScaleCrop>
  <Company>Microsoft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湖北省省级政府采购需求公示</dc:title>
  <dc:creator>wangh</dc:creator>
  <cp:lastModifiedBy>Administrator</cp:lastModifiedBy>
  <cp:revision>30</cp:revision>
  <cp:lastPrinted>2017-04-17T01:16:00Z</cp:lastPrinted>
  <dcterms:created xsi:type="dcterms:W3CDTF">2017-04-17T01:17:00Z</dcterms:created>
  <dcterms:modified xsi:type="dcterms:W3CDTF">2018-09-06T07:20:00Z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