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DF" w:rsidRPr="00271117" w:rsidRDefault="00096BDF">
      <w:pPr>
        <w:widowControl/>
        <w:jc w:val="left"/>
        <w:rPr>
          <w:sz w:val="24"/>
          <w:szCs w:val="24"/>
        </w:rPr>
      </w:pPr>
    </w:p>
    <w:p w:rsidR="00096BDF" w:rsidRPr="00271117" w:rsidRDefault="00271117">
      <w:pPr>
        <w:spacing w:line="460" w:lineRule="exact"/>
        <w:rPr>
          <w:sz w:val="24"/>
          <w:szCs w:val="24"/>
        </w:rPr>
      </w:pPr>
      <w:r w:rsidRPr="00271117">
        <w:rPr>
          <w:rFonts w:hint="eastAsia"/>
          <w:sz w:val="24"/>
          <w:szCs w:val="24"/>
        </w:rPr>
        <w:t>附件：</w:t>
      </w:r>
    </w:p>
    <w:p w:rsidR="00096BDF" w:rsidRPr="00271117" w:rsidRDefault="00271117">
      <w:pPr>
        <w:spacing w:line="460" w:lineRule="exact"/>
        <w:jc w:val="center"/>
        <w:rPr>
          <w:sz w:val="24"/>
          <w:szCs w:val="24"/>
        </w:rPr>
      </w:pPr>
      <w:r w:rsidRPr="00271117">
        <w:rPr>
          <w:rFonts w:hint="eastAsia"/>
          <w:sz w:val="24"/>
          <w:szCs w:val="24"/>
        </w:rPr>
        <w:t>供应商报名表</w:t>
      </w:r>
    </w:p>
    <w:p w:rsidR="00096BDF" w:rsidRPr="00271117" w:rsidRDefault="00271117">
      <w:pPr>
        <w:spacing w:line="460" w:lineRule="exact"/>
        <w:rPr>
          <w:sz w:val="24"/>
          <w:szCs w:val="24"/>
        </w:rPr>
      </w:pPr>
      <w:r w:rsidRPr="00271117">
        <w:rPr>
          <w:rFonts w:hint="eastAsia"/>
          <w:sz w:val="24"/>
          <w:szCs w:val="24"/>
        </w:rPr>
        <w:t>项目编号：</w:t>
      </w:r>
      <w:r w:rsidRPr="00271117">
        <w:rPr>
          <w:rFonts w:hint="eastAsia"/>
          <w:sz w:val="24"/>
          <w:szCs w:val="24"/>
          <w:u w:val="single"/>
        </w:rPr>
        <w:t xml:space="preserve">                </w:t>
      </w:r>
    </w:p>
    <w:p w:rsidR="00096BDF" w:rsidRPr="00271117" w:rsidRDefault="00271117">
      <w:pPr>
        <w:spacing w:line="460" w:lineRule="exact"/>
        <w:rPr>
          <w:sz w:val="24"/>
          <w:szCs w:val="24"/>
        </w:rPr>
      </w:pPr>
      <w:r w:rsidRPr="00271117">
        <w:rPr>
          <w:rFonts w:hint="eastAsia"/>
          <w:sz w:val="24"/>
          <w:szCs w:val="24"/>
        </w:rPr>
        <w:t>项目名称：</w:t>
      </w:r>
      <w:r w:rsidRPr="00271117">
        <w:rPr>
          <w:rFonts w:hint="eastAsia"/>
          <w:sz w:val="24"/>
          <w:szCs w:val="24"/>
        </w:rPr>
        <w:t xml:space="preserve">  </w:t>
      </w:r>
      <w:r w:rsidRPr="00271117">
        <w:rPr>
          <w:rFonts w:hint="eastAsia"/>
          <w:sz w:val="24"/>
          <w:szCs w:val="24"/>
          <w:u w:val="single"/>
        </w:rPr>
        <w:t xml:space="preserve">                </w:t>
      </w:r>
      <w:r w:rsidRPr="00271117">
        <w:rPr>
          <w:rFonts w:hint="eastAsia"/>
          <w:sz w:val="24"/>
          <w:szCs w:val="24"/>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4"/>
        <w:gridCol w:w="6288"/>
      </w:tblGrid>
      <w:tr w:rsidR="00271117" w:rsidRPr="00271117">
        <w:trPr>
          <w:trHeight w:val="70"/>
        </w:trPr>
        <w:tc>
          <w:tcPr>
            <w:tcW w:w="2234"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供应商名称（盖章）</w:t>
            </w:r>
          </w:p>
        </w:tc>
        <w:tc>
          <w:tcPr>
            <w:tcW w:w="6288"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 </w:t>
            </w:r>
          </w:p>
        </w:tc>
      </w:tr>
      <w:tr w:rsidR="00271117" w:rsidRPr="00271117">
        <w:trPr>
          <w:trHeight w:val="70"/>
        </w:trPr>
        <w:tc>
          <w:tcPr>
            <w:tcW w:w="2234"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联系人姓名</w:t>
            </w:r>
          </w:p>
        </w:tc>
        <w:tc>
          <w:tcPr>
            <w:tcW w:w="6288"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 </w:t>
            </w:r>
          </w:p>
        </w:tc>
      </w:tr>
      <w:tr w:rsidR="00271117" w:rsidRPr="00271117">
        <w:trPr>
          <w:trHeight w:val="70"/>
        </w:trPr>
        <w:tc>
          <w:tcPr>
            <w:tcW w:w="2234"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联系人电话（办公电话和手机）</w:t>
            </w:r>
          </w:p>
        </w:tc>
        <w:tc>
          <w:tcPr>
            <w:tcW w:w="6288"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 </w:t>
            </w:r>
          </w:p>
        </w:tc>
      </w:tr>
      <w:tr w:rsidR="00271117" w:rsidRPr="00271117">
        <w:trPr>
          <w:trHeight w:val="70"/>
        </w:trPr>
        <w:tc>
          <w:tcPr>
            <w:tcW w:w="2234"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联系人邮箱</w:t>
            </w:r>
          </w:p>
        </w:tc>
        <w:tc>
          <w:tcPr>
            <w:tcW w:w="6288" w:type="dxa"/>
            <w:tcBorders>
              <w:top w:val="single" w:sz="4" w:space="0" w:color="auto"/>
              <w:left w:val="single" w:sz="4" w:space="0" w:color="auto"/>
              <w:bottom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 </w:t>
            </w:r>
          </w:p>
        </w:tc>
      </w:tr>
      <w:tr w:rsidR="00271117" w:rsidRPr="00271117">
        <w:trPr>
          <w:trHeight w:val="70"/>
        </w:trPr>
        <w:tc>
          <w:tcPr>
            <w:tcW w:w="2234" w:type="dxa"/>
            <w:vMerge w:val="restart"/>
            <w:tcBorders>
              <w:top w:val="single" w:sz="4" w:space="0" w:color="auto"/>
              <w:left w:val="single" w:sz="4" w:space="0" w:color="auto"/>
              <w:right w:val="single" w:sz="4" w:space="0" w:color="auto"/>
            </w:tcBorders>
            <w:vAlign w:val="center"/>
          </w:tcPr>
          <w:p w:rsidR="00096BDF" w:rsidRPr="00271117" w:rsidRDefault="00271117">
            <w:pPr>
              <w:widowControl/>
              <w:spacing w:before="100" w:beforeAutospacing="1" w:after="100" w:afterAutospacing="1" w:line="460" w:lineRule="exact"/>
              <w:jc w:val="left"/>
              <w:rPr>
                <w:rFonts w:asciiTheme="minorEastAsia" w:eastAsiaTheme="minorEastAsia" w:hAnsiTheme="minorEastAsia" w:cs="宋体"/>
                <w:kern w:val="0"/>
                <w:sz w:val="24"/>
                <w:szCs w:val="24"/>
              </w:rPr>
            </w:pPr>
            <w:r w:rsidRPr="00271117">
              <w:rPr>
                <w:rFonts w:asciiTheme="minorEastAsia" w:eastAsiaTheme="minorEastAsia" w:hAnsiTheme="minorEastAsia" w:cs="宋体" w:hint="eastAsia"/>
                <w:kern w:val="0"/>
                <w:sz w:val="24"/>
                <w:szCs w:val="24"/>
              </w:rPr>
              <w:t>供应商提供的</w:t>
            </w:r>
          </w:p>
          <w:p w:rsidR="00096BDF" w:rsidRPr="00271117" w:rsidRDefault="00271117">
            <w:pPr>
              <w:widowControl/>
              <w:spacing w:before="100" w:beforeAutospacing="1" w:after="100" w:afterAutospacing="1" w:line="460" w:lineRule="exact"/>
              <w:jc w:val="left"/>
              <w:rPr>
                <w:rFonts w:ascii="宋体" w:hAnsi="宋体" w:cs="宋体"/>
                <w:kern w:val="0"/>
                <w:sz w:val="24"/>
                <w:szCs w:val="24"/>
              </w:rPr>
            </w:pPr>
            <w:r w:rsidRPr="00271117">
              <w:rPr>
                <w:rFonts w:asciiTheme="minorEastAsia" w:eastAsiaTheme="minorEastAsia" w:hAnsiTheme="minorEastAsia" w:cs="宋体" w:hint="eastAsia"/>
                <w:kern w:val="0"/>
                <w:sz w:val="24"/>
                <w:szCs w:val="24"/>
              </w:rPr>
              <w:t>报名资料</w:t>
            </w: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1.</w:t>
            </w:r>
            <w:r w:rsidRPr="00271117">
              <w:rPr>
                <w:rFonts w:hint="eastAsia"/>
                <w:sz w:val="24"/>
                <w:szCs w:val="24"/>
              </w:rPr>
              <w:t>法人或者其他组织的营业执照等证明文件，如供应商是自然人的提供身份证明材料。</w:t>
            </w:r>
          </w:p>
        </w:tc>
      </w:tr>
      <w:tr w:rsidR="00271117" w:rsidRPr="00271117">
        <w:trPr>
          <w:trHeight w:val="70"/>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2.</w:t>
            </w:r>
            <w:r w:rsidRPr="00271117">
              <w:rPr>
                <w:rFonts w:hint="eastAsia"/>
                <w:sz w:val="24"/>
                <w:szCs w:val="24"/>
              </w:rPr>
              <w:t>财务状况报告，依法缴纳税收和社会保障资金的相关材料。</w:t>
            </w:r>
          </w:p>
        </w:tc>
      </w:tr>
      <w:tr w:rsidR="00271117" w:rsidRPr="00271117">
        <w:trPr>
          <w:trHeight w:val="345"/>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3.</w:t>
            </w:r>
            <w:r w:rsidRPr="00271117">
              <w:rPr>
                <w:rFonts w:hint="eastAsia"/>
                <w:sz w:val="24"/>
                <w:szCs w:val="24"/>
              </w:rPr>
              <w:t>具备履行合同所必需的设备和专业技术能力的证明材料。</w:t>
            </w:r>
          </w:p>
        </w:tc>
      </w:tr>
      <w:tr w:rsidR="00271117" w:rsidRPr="00271117">
        <w:trPr>
          <w:trHeight w:val="70"/>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4.</w:t>
            </w:r>
            <w:r w:rsidRPr="00271117">
              <w:rPr>
                <w:rFonts w:hint="eastAsia"/>
                <w:sz w:val="24"/>
                <w:szCs w:val="24"/>
              </w:rPr>
              <w:t>参加政府采购活动前</w:t>
            </w:r>
            <w:r w:rsidRPr="00271117">
              <w:rPr>
                <w:rFonts w:hint="eastAsia"/>
                <w:sz w:val="24"/>
                <w:szCs w:val="24"/>
              </w:rPr>
              <w:t>3</w:t>
            </w:r>
            <w:r w:rsidRPr="00271117">
              <w:rPr>
                <w:rFonts w:hint="eastAsia"/>
                <w:sz w:val="24"/>
                <w:szCs w:val="24"/>
              </w:rPr>
              <w:t>年内在经营活动中没有重大违法记录的书面声明。</w:t>
            </w:r>
          </w:p>
        </w:tc>
      </w:tr>
      <w:tr w:rsidR="00271117" w:rsidRPr="00271117">
        <w:trPr>
          <w:trHeight w:val="70"/>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5.</w:t>
            </w:r>
            <w:r w:rsidRPr="00271117">
              <w:rPr>
                <w:rFonts w:hint="eastAsia"/>
                <w:sz w:val="24"/>
                <w:szCs w:val="24"/>
              </w:rPr>
              <w:t>具备法律、行政法规规定的其他条件的证明材料。</w:t>
            </w:r>
          </w:p>
        </w:tc>
      </w:tr>
      <w:tr w:rsidR="00271117" w:rsidRPr="00271117">
        <w:trPr>
          <w:trHeight w:val="70"/>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6.</w:t>
            </w:r>
            <w:r w:rsidRPr="00271117">
              <w:rPr>
                <w:rFonts w:hint="eastAsia"/>
                <w:sz w:val="24"/>
                <w:szCs w:val="24"/>
              </w:rPr>
              <w:t>未被列入</w:t>
            </w:r>
            <w:r w:rsidRPr="00271117">
              <w:rPr>
                <w:rFonts w:hint="eastAsia"/>
                <w:sz w:val="24"/>
                <w:szCs w:val="24"/>
              </w:rPr>
              <w:t xml:space="preserve"> </w:t>
            </w:r>
            <w:r w:rsidRPr="00271117">
              <w:rPr>
                <w:rFonts w:hint="eastAsia"/>
                <w:sz w:val="24"/>
                <w:szCs w:val="24"/>
              </w:rPr>
              <w:t>“信用中国”网站（</w:t>
            </w:r>
            <w:r w:rsidRPr="00271117">
              <w:rPr>
                <w:rFonts w:hint="eastAsia"/>
                <w:sz w:val="24"/>
                <w:szCs w:val="24"/>
              </w:rPr>
              <w:t>www.creditchina.gov.cn</w:t>
            </w:r>
            <w:r w:rsidRPr="00271117">
              <w:rPr>
                <w:rFonts w:hint="eastAsia"/>
                <w:sz w:val="24"/>
                <w:szCs w:val="24"/>
              </w:rPr>
              <w:t>）失信被执行人、重大税收违法案件当事人、政府采购严重违法失信行为记录名单和“中国政府采购”网站（</w:t>
            </w:r>
            <w:r w:rsidRPr="00271117">
              <w:rPr>
                <w:rFonts w:hint="eastAsia"/>
                <w:sz w:val="24"/>
                <w:szCs w:val="24"/>
              </w:rPr>
              <w:t>www.ccgp.gov.cn</w:t>
            </w:r>
            <w:r w:rsidRPr="00271117">
              <w:rPr>
                <w:rFonts w:hint="eastAsia"/>
                <w:sz w:val="24"/>
                <w:szCs w:val="24"/>
              </w:rPr>
              <w:t>）政府采购严重违法失信行为记录名单</w:t>
            </w:r>
          </w:p>
        </w:tc>
      </w:tr>
      <w:tr w:rsidR="00271117" w:rsidRPr="00271117">
        <w:trPr>
          <w:trHeight w:val="619"/>
        </w:trPr>
        <w:tc>
          <w:tcPr>
            <w:tcW w:w="2234" w:type="dxa"/>
            <w:vMerge/>
            <w:tcBorders>
              <w:left w:val="single" w:sz="4" w:space="0" w:color="auto"/>
              <w:right w:val="single" w:sz="4" w:space="0" w:color="auto"/>
            </w:tcBorders>
            <w:vAlign w:val="center"/>
          </w:tcPr>
          <w:p w:rsidR="00096BDF" w:rsidRPr="00271117" w:rsidRDefault="00096BDF">
            <w:pPr>
              <w:widowControl/>
              <w:spacing w:line="460" w:lineRule="exact"/>
              <w:jc w:val="left"/>
              <w:rPr>
                <w:rFonts w:ascii="宋体" w:hAnsi="宋体" w:cs="宋体"/>
                <w:kern w:val="0"/>
                <w:sz w:val="24"/>
                <w:szCs w:val="24"/>
              </w:rPr>
            </w:pPr>
          </w:p>
        </w:tc>
        <w:tc>
          <w:tcPr>
            <w:tcW w:w="6288" w:type="dxa"/>
            <w:tcBorders>
              <w:top w:val="single" w:sz="4" w:space="0" w:color="auto"/>
              <w:left w:val="single" w:sz="4" w:space="0" w:color="auto"/>
              <w:right w:val="single" w:sz="4" w:space="0" w:color="auto"/>
            </w:tcBorders>
          </w:tcPr>
          <w:p w:rsidR="00096BDF" w:rsidRPr="00271117" w:rsidRDefault="00271117">
            <w:pPr>
              <w:spacing w:line="460" w:lineRule="exact"/>
              <w:rPr>
                <w:sz w:val="24"/>
                <w:szCs w:val="24"/>
              </w:rPr>
            </w:pPr>
            <w:r w:rsidRPr="00271117">
              <w:rPr>
                <w:rFonts w:hint="eastAsia"/>
                <w:sz w:val="24"/>
                <w:szCs w:val="24"/>
              </w:rPr>
              <w:t>7.</w:t>
            </w:r>
            <w:r w:rsidRPr="00271117">
              <w:rPr>
                <w:rFonts w:hint="eastAsia"/>
                <w:sz w:val="24"/>
                <w:szCs w:val="24"/>
              </w:rPr>
              <w:t>供应商资格条件中其他要求及特定条件的证明材料</w:t>
            </w:r>
          </w:p>
        </w:tc>
      </w:tr>
      <w:tr w:rsidR="00271117" w:rsidRPr="00271117">
        <w:trPr>
          <w:trHeight w:val="70"/>
        </w:trPr>
        <w:tc>
          <w:tcPr>
            <w:tcW w:w="2234" w:type="dxa"/>
            <w:tcBorders>
              <w:left w:val="single" w:sz="4" w:space="0" w:color="auto"/>
              <w:bottom w:val="single" w:sz="4" w:space="0" w:color="auto"/>
              <w:right w:val="single" w:sz="4" w:space="0" w:color="auto"/>
            </w:tcBorders>
          </w:tcPr>
          <w:p w:rsidR="00096BDF" w:rsidRPr="00271117" w:rsidRDefault="00271117">
            <w:pPr>
              <w:spacing w:line="460" w:lineRule="exact"/>
              <w:rPr>
                <w:b/>
                <w:sz w:val="24"/>
                <w:szCs w:val="24"/>
              </w:rPr>
            </w:pPr>
            <w:r w:rsidRPr="00271117">
              <w:rPr>
                <w:rFonts w:hint="eastAsia"/>
                <w:b/>
                <w:sz w:val="24"/>
                <w:szCs w:val="24"/>
              </w:rPr>
              <w:t>供应</w:t>
            </w:r>
            <w:proofErr w:type="gramStart"/>
            <w:r w:rsidRPr="00271117">
              <w:rPr>
                <w:rFonts w:hint="eastAsia"/>
                <w:b/>
                <w:sz w:val="24"/>
                <w:szCs w:val="24"/>
              </w:rPr>
              <w:t>商意见</w:t>
            </w:r>
            <w:proofErr w:type="gramEnd"/>
          </w:p>
        </w:tc>
        <w:tc>
          <w:tcPr>
            <w:tcW w:w="6288" w:type="dxa"/>
            <w:tcBorders>
              <w:top w:val="single" w:sz="4" w:space="0" w:color="auto"/>
              <w:left w:val="single" w:sz="4" w:space="0" w:color="auto"/>
              <w:bottom w:val="single" w:sz="4" w:space="0" w:color="auto"/>
              <w:right w:val="single" w:sz="4" w:space="0" w:color="auto"/>
            </w:tcBorders>
          </w:tcPr>
          <w:p w:rsidR="00096BDF" w:rsidRPr="00271117" w:rsidRDefault="00271117">
            <w:pPr>
              <w:spacing w:line="460" w:lineRule="exact"/>
              <w:rPr>
                <w:b/>
                <w:sz w:val="24"/>
                <w:szCs w:val="24"/>
              </w:rPr>
            </w:pPr>
            <w:r w:rsidRPr="00271117">
              <w:rPr>
                <w:rFonts w:hint="eastAsia"/>
                <w:b/>
                <w:sz w:val="24"/>
                <w:szCs w:val="24"/>
              </w:rPr>
              <w:t>供应商可对本项目采购需求及评分标准的公正性、专业性、合理性等提出自己正确的意见、建议等（可另页详细表述）。</w:t>
            </w:r>
          </w:p>
        </w:tc>
      </w:tr>
    </w:tbl>
    <w:p w:rsidR="00096BDF" w:rsidRPr="00271117" w:rsidRDefault="00271117">
      <w:pPr>
        <w:pStyle w:val="a6"/>
        <w:shd w:val="clear" w:color="auto" w:fill="FFFFFF"/>
        <w:spacing w:before="150" w:beforeAutospacing="0" w:after="150" w:afterAutospacing="0" w:line="460" w:lineRule="exact"/>
        <w:ind w:left="147"/>
        <w:rPr>
          <w:rStyle w:val="a8"/>
          <w:b w:val="0"/>
          <w:szCs w:val="24"/>
        </w:rPr>
      </w:pPr>
      <w:r w:rsidRPr="00271117">
        <w:rPr>
          <w:rStyle w:val="a8"/>
          <w:rFonts w:hint="eastAsia"/>
          <w:b w:val="0"/>
          <w:szCs w:val="24"/>
        </w:rPr>
        <w:t>注意事项：</w:t>
      </w:r>
    </w:p>
    <w:p w:rsidR="00096BDF" w:rsidRPr="00271117" w:rsidRDefault="00271117">
      <w:pPr>
        <w:pStyle w:val="a6"/>
        <w:shd w:val="clear" w:color="auto" w:fill="FFFFFF"/>
        <w:spacing w:before="150" w:beforeAutospacing="0" w:after="150" w:afterAutospacing="0" w:line="460" w:lineRule="exact"/>
        <w:ind w:left="147" w:firstLineChars="200" w:firstLine="480"/>
        <w:rPr>
          <w:rStyle w:val="a8"/>
          <w:b w:val="0"/>
          <w:szCs w:val="24"/>
        </w:rPr>
      </w:pPr>
      <w:r w:rsidRPr="00271117">
        <w:rPr>
          <w:rFonts w:hint="eastAsia"/>
          <w:szCs w:val="24"/>
        </w:rPr>
        <w:t>1.</w:t>
      </w:r>
      <w:r w:rsidRPr="00271117">
        <w:rPr>
          <w:rFonts w:hint="eastAsia"/>
          <w:szCs w:val="24"/>
        </w:rPr>
        <w:t>供应商必须严格按照公告的内容和要求，完整递交有关资料，</w:t>
      </w:r>
      <w:r w:rsidRPr="00271117">
        <w:rPr>
          <w:rStyle w:val="a8"/>
          <w:rFonts w:hint="eastAsia"/>
          <w:b w:val="0"/>
          <w:szCs w:val="24"/>
        </w:rPr>
        <w:t>逾期递交的将予以拒收。</w:t>
      </w:r>
    </w:p>
    <w:p w:rsidR="00096BDF" w:rsidRPr="00271117" w:rsidRDefault="00271117">
      <w:pPr>
        <w:pStyle w:val="a6"/>
        <w:shd w:val="clear" w:color="auto" w:fill="FFFFFF"/>
        <w:spacing w:before="150" w:beforeAutospacing="0" w:after="150" w:afterAutospacing="0" w:line="460" w:lineRule="exact"/>
        <w:ind w:left="147" w:firstLineChars="200" w:firstLine="480"/>
        <w:rPr>
          <w:rFonts w:ascii="微软雅黑" w:eastAsia="微软雅黑" w:hAnsi="微软雅黑"/>
          <w:szCs w:val="24"/>
        </w:rPr>
      </w:pPr>
      <w:r w:rsidRPr="00271117">
        <w:rPr>
          <w:rFonts w:ascii="宋体" w:hAnsi="宋体" w:cs="宋体"/>
          <w:szCs w:val="24"/>
        </w:rPr>
        <w:t>2.</w:t>
      </w:r>
      <w:r w:rsidRPr="00271117">
        <w:rPr>
          <w:rFonts w:ascii="宋体" w:hAnsi="宋体" w:cs="宋体"/>
          <w:bCs/>
          <w:szCs w:val="24"/>
        </w:rPr>
        <w:t>供应商所递交的资料（全部盖有单位公章）必须为一般常用电脑办公软</w:t>
      </w:r>
      <w:r w:rsidRPr="00271117">
        <w:rPr>
          <w:rFonts w:ascii="宋体" w:hAnsi="宋体" w:cs="宋体"/>
          <w:bCs/>
          <w:szCs w:val="24"/>
        </w:rPr>
        <w:lastRenderedPageBreak/>
        <w:t xml:space="preserve">件能够读取的清晰、易于辨识的彩色电子扫描件、照片（相关证书和证明材料的原件）,并对其他递交资料内容的真实性、有效性及完整性负责，如提供文件资料有错漏、模糊不清、复印件的电子扫描件、照片、无法读取识别或弄虚作假等，一律属于无效文件。 </w:t>
      </w:r>
    </w:p>
    <w:p w:rsidR="00096BDF" w:rsidRPr="00271117" w:rsidRDefault="00271117">
      <w:pPr>
        <w:pStyle w:val="a6"/>
        <w:shd w:val="clear" w:color="auto" w:fill="FFFFFF"/>
        <w:spacing w:before="150" w:beforeAutospacing="0" w:after="150" w:afterAutospacing="0" w:line="460" w:lineRule="exact"/>
        <w:ind w:left="147" w:firstLineChars="200" w:firstLine="480"/>
        <w:rPr>
          <w:rFonts w:ascii="微软雅黑" w:eastAsia="微软雅黑" w:hAnsi="微软雅黑"/>
          <w:szCs w:val="24"/>
        </w:rPr>
      </w:pPr>
      <w:r w:rsidRPr="00271117">
        <w:rPr>
          <w:rFonts w:hint="eastAsia"/>
          <w:szCs w:val="24"/>
        </w:rPr>
        <w:t>3.</w:t>
      </w:r>
      <w:r w:rsidRPr="00271117">
        <w:rPr>
          <w:rFonts w:hint="eastAsia"/>
          <w:szCs w:val="24"/>
        </w:rPr>
        <w:t>须在邮件（附件文件名注明公司全称）注明公司全称、项目名称及项目编号（不注明我单位将拒收报名邮件）。</w:t>
      </w:r>
    </w:p>
    <w:p w:rsidR="00096BDF" w:rsidRDefault="00096BDF">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Default="00CC504D">
      <w:pPr>
        <w:spacing w:line="400" w:lineRule="exact"/>
        <w:rPr>
          <w:sz w:val="24"/>
          <w:szCs w:val="24"/>
        </w:rPr>
      </w:pPr>
    </w:p>
    <w:p w:rsidR="00CC504D" w:rsidRPr="00CC504D" w:rsidRDefault="00CC504D" w:rsidP="00CC504D">
      <w:pPr>
        <w:adjustRightInd w:val="0"/>
        <w:snapToGrid w:val="0"/>
        <w:spacing w:line="440" w:lineRule="exact"/>
        <w:jc w:val="left"/>
        <w:outlineLvl w:val="0"/>
        <w:rPr>
          <w:b/>
          <w:sz w:val="24"/>
          <w:szCs w:val="24"/>
        </w:rPr>
      </w:pPr>
      <w:r w:rsidRPr="00CC504D">
        <w:rPr>
          <w:rFonts w:hint="eastAsia"/>
          <w:b/>
          <w:sz w:val="24"/>
          <w:szCs w:val="24"/>
        </w:rPr>
        <w:lastRenderedPageBreak/>
        <w:t>商务、服务要求</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1.</w:t>
      </w:r>
      <w:r w:rsidRPr="00CC504D">
        <w:rPr>
          <w:rFonts w:hint="eastAsia"/>
          <w:sz w:val="24"/>
          <w:szCs w:val="24"/>
        </w:rPr>
        <w:t>基本要求</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1.1</w:t>
      </w:r>
      <w:r w:rsidRPr="00CC504D">
        <w:rPr>
          <w:rFonts w:hint="eastAsia"/>
          <w:sz w:val="24"/>
          <w:szCs w:val="24"/>
        </w:rPr>
        <w:t>售后服务包含质保期服务、培训服务、上门安装、协助采购单位验收等。</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1.2</w:t>
      </w:r>
      <w:r w:rsidRPr="00CC504D">
        <w:rPr>
          <w:rFonts w:hint="eastAsia"/>
          <w:sz w:val="24"/>
          <w:szCs w:val="24"/>
        </w:rPr>
        <w:t>报价包含质保期服务、培训服务、上门安装调试（确保采购单位完全掌握使用采购的服务及设备）、协助采购单位验收等。</w:t>
      </w:r>
    </w:p>
    <w:p w:rsidR="00CC504D" w:rsidRPr="00CC504D" w:rsidRDefault="00CC504D" w:rsidP="00CC504D">
      <w:pPr>
        <w:adjustRightInd w:val="0"/>
        <w:snapToGrid w:val="0"/>
        <w:spacing w:line="440" w:lineRule="exact"/>
        <w:jc w:val="left"/>
        <w:outlineLvl w:val="0"/>
        <w:rPr>
          <w:sz w:val="24"/>
          <w:szCs w:val="24"/>
        </w:rPr>
      </w:pPr>
      <w:r w:rsidRPr="00CC504D">
        <w:rPr>
          <w:rFonts w:hint="eastAsia"/>
          <w:sz w:val="24"/>
          <w:szCs w:val="24"/>
        </w:rPr>
        <w:t>2.</w:t>
      </w:r>
      <w:r w:rsidRPr="00CC504D">
        <w:rPr>
          <w:rFonts w:hint="eastAsia"/>
          <w:sz w:val="24"/>
          <w:szCs w:val="24"/>
        </w:rPr>
        <w:t>服务要求</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2.1</w:t>
      </w:r>
      <w:r w:rsidRPr="00CC504D">
        <w:rPr>
          <w:rFonts w:hint="eastAsia"/>
          <w:sz w:val="24"/>
          <w:szCs w:val="24"/>
        </w:rPr>
        <w:t>质保期：二年。</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2.2</w:t>
      </w:r>
      <w:proofErr w:type="gramStart"/>
      <w:r w:rsidRPr="00CC504D">
        <w:rPr>
          <w:rFonts w:hint="eastAsia"/>
          <w:sz w:val="24"/>
          <w:szCs w:val="24"/>
        </w:rPr>
        <w:t>维保年限</w:t>
      </w:r>
      <w:proofErr w:type="gramEnd"/>
      <w:r w:rsidRPr="00CC504D">
        <w:rPr>
          <w:rFonts w:hint="eastAsia"/>
          <w:sz w:val="24"/>
          <w:szCs w:val="24"/>
        </w:rPr>
        <w:t>：质保期后终身维护。</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2.3</w:t>
      </w:r>
      <w:r w:rsidRPr="00CC504D">
        <w:rPr>
          <w:rFonts w:hint="eastAsia"/>
          <w:sz w:val="24"/>
          <w:szCs w:val="24"/>
        </w:rPr>
        <w:t>在质量保证期内更换的任何配件，须为原制造商生产的，并且保证替代的零配件是新的未使用过和未经修复的。</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2.4</w:t>
      </w:r>
      <w:r w:rsidRPr="00CC504D">
        <w:rPr>
          <w:rFonts w:hint="eastAsia"/>
          <w:sz w:val="24"/>
          <w:szCs w:val="24"/>
        </w:rPr>
        <w:t>提供的产品若有设计缺陷，应主动召回。</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2.5</w:t>
      </w:r>
      <w:r w:rsidRPr="00CC504D">
        <w:rPr>
          <w:rFonts w:hint="eastAsia"/>
          <w:sz w:val="24"/>
          <w:szCs w:val="24"/>
        </w:rPr>
        <w:t>在质量保证期内，制造商应提供每年度技术巡检服务，巡检内容应包含：对设备使用状况的调查、升级软件、为机器除尘，故障预防工作，并向采购人提供巡检记录以及巡检报告。</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2.6</w:t>
      </w:r>
      <w:r w:rsidRPr="00CC504D">
        <w:rPr>
          <w:rFonts w:hint="eastAsia"/>
          <w:sz w:val="24"/>
          <w:szCs w:val="24"/>
        </w:rPr>
        <w:t>服务响应时间：供应商（制造商）</w:t>
      </w:r>
      <w:r w:rsidRPr="00CC504D">
        <w:rPr>
          <w:rFonts w:hint="eastAsia"/>
          <w:sz w:val="24"/>
          <w:szCs w:val="24"/>
        </w:rPr>
        <w:t>5</w:t>
      </w:r>
      <w:r w:rsidRPr="00CC504D">
        <w:rPr>
          <w:rFonts w:hint="eastAsia"/>
          <w:sz w:val="24"/>
          <w:szCs w:val="24"/>
        </w:rPr>
        <w:t>×</w:t>
      </w:r>
      <w:r w:rsidRPr="00CC504D">
        <w:rPr>
          <w:rFonts w:hint="eastAsia"/>
          <w:sz w:val="24"/>
          <w:szCs w:val="24"/>
        </w:rPr>
        <w:t xml:space="preserve">8 </w:t>
      </w:r>
      <w:r w:rsidRPr="00CC504D">
        <w:rPr>
          <w:rFonts w:hint="eastAsia"/>
          <w:sz w:val="24"/>
          <w:szCs w:val="24"/>
        </w:rPr>
        <w:t>服务电话支持，</w:t>
      </w:r>
      <w:r w:rsidRPr="00CC504D">
        <w:rPr>
          <w:rFonts w:hint="eastAsia"/>
          <w:sz w:val="24"/>
          <w:szCs w:val="24"/>
        </w:rPr>
        <w:t xml:space="preserve">2 </w:t>
      </w:r>
      <w:r w:rsidRPr="00CC504D">
        <w:rPr>
          <w:rFonts w:hint="eastAsia"/>
          <w:sz w:val="24"/>
          <w:szCs w:val="24"/>
        </w:rPr>
        <w:t>小时电话响应；当地服务商应在</w:t>
      </w:r>
      <w:r w:rsidRPr="00CC504D">
        <w:rPr>
          <w:rFonts w:hint="eastAsia"/>
          <w:sz w:val="24"/>
          <w:szCs w:val="24"/>
        </w:rPr>
        <w:t>24</w:t>
      </w:r>
      <w:r w:rsidRPr="00CC504D">
        <w:rPr>
          <w:rFonts w:hint="eastAsia"/>
          <w:sz w:val="24"/>
          <w:szCs w:val="24"/>
        </w:rPr>
        <w:t>小时内提供现场服务。</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2.7</w:t>
      </w:r>
      <w:r w:rsidRPr="00CC504D">
        <w:rPr>
          <w:rFonts w:hint="eastAsia"/>
          <w:sz w:val="24"/>
          <w:szCs w:val="24"/>
        </w:rPr>
        <w:t>维修效率：供应商应承诺在报修后</w:t>
      </w:r>
      <w:r w:rsidRPr="00CC504D">
        <w:rPr>
          <w:rFonts w:hint="eastAsia"/>
          <w:sz w:val="24"/>
          <w:szCs w:val="24"/>
        </w:rPr>
        <w:t xml:space="preserve">2 </w:t>
      </w:r>
      <w:r w:rsidRPr="00CC504D">
        <w:rPr>
          <w:rFonts w:hint="eastAsia"/>
          <w:sz w:val="24"/>
          <w:szCs w:val="24"/>
        </w:rPr>
        <w:t>工作日内解决，否则在</w:t>
      </w:r>
      <w:r w:rsidRPr="00CC504D">
        <w:rPr>
          <w:rFonts w:hint="eastAsia"/>
          <w:sz w:val="24"/>
          <w:szCs w:val="24"/>
        </w:rPr>
        <w:t xml:space="preserve">3 </w:t>
      </w:r>
      <w:proofErr w:type="gramStart"/>
      <w:r w:rsidRPr="00CC504D">
        <w:rPr>
          <w:rFonts w:hint="eastAsia"/>
          <w:sz w:val="24"/>
          <w:szCs w:val="24"/>
        </w:rPr>
        <w:t>个</w:t>
      </w:r>
      <w:proofErr w:type="gramEnd"/>
      <w:r w:rsidRPr="00CC504D">
        <w:rPr>
          <w:rFonts w:hint="eastAsia"/>
          <w:sz w:val="24"/>
          <w:szCs w:val="24"/>
        </w:rPr>
        <w:t>工作日内提供备机。</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2.8</w:t>
      </w:r>
      <w:r w:rsidRPr="00CC504D">
        <w:rPr>
          <w:rFonts w:hint="eastAsia"/>
          <w:sz w:val="24"/>
          <w:szCs w:val="24"/>
        </w:rPr>
        <w:t>用户需求书所要求提供的服务须能通过供应商（制造商）的服务热线（如</w:t>
      </w:r>
      <w:r w:rsidRPr="00CC504D">
        <w:rPr>
          <w:rFonts w:hint="eastAsia"/>
          <w:sz w:val="24"/>
          <w:szCs w:val="24"/>
        </w:rPr>
        <w:t xml:space="preserve">400 </w:t>
      </w:r>
      <w:r w:rsidRPr="00CC504D">
        <w:rPr>
          <w:rFonts w:hint="eastAsia"/>
          <w:sz w:val="24"/>
          <w:szCs w:val="24"/>
        </w:rPr>
        <w:t>电话等）查证。</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2.9</w:t>
      </w:r>
      <w:r w:rsidRPr="00CC504D">
        <w:rPr>
          <w:rFonts w:hint="eastAsia"/>
          <w:sz w:val="24"/>
          <w:szCs w:val="24"/>
        </w:rPr>
        <w:t>供应商应在响应文件中明确所投各包中所涉及到的本级地区的售后服务。</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2.10</w:t>
      </w:r>
      <w:r w:rsidRPr="00CC504D">
        <w:rPr>
          <w:rFonts w:hint="eastAsia"/>
          <w:sz w:val="24"/>
          <w:szCs w:val="24"/>
        </w:rPr>
        <w:t>供应商应按照规定期限及时供货。</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2.11</w:t>
      </w:r>
      <w:r w:rsidRPr="00CC504D">
        <w:rPr>
          <w:rFonts w:hint="eastAsia"/>
          <w:sz w:val="24"/>
          <w:szCs w:val="24"/>
        </w:rPr>
        <w:t>售后服务方案合理有效，及时提供良好服务，确保采购单位正常办公。</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3.</w:t>
      </w:r>
      <w:r w:rsidRPr="00CC504D">
        <w:rPr>
          <w:rFonts w:hint="eastAsia"/>
          <w:sz w:val="24"/>
          <w:szCs w:val="24"/>
        </w:rPr>
        <w:t>交货时间的地点</w:t>
      </w:r>
    </w:p>
    <w:p w:rsidR="00CC504D" w:rsidRPr="00CC504D" w:rsidRDefault="00CC504D" w:rsidP="00CC504D">
      <w:pPr>
        <w:pStyle w:val="Default"/>
        <w:widowControl/>
        <w:rPr>
          <w:rFonts w:ascii="Calibri" w:cs="黑体"/>
          <w:color w:val="auto"/>
          <w:kern w:val="2"/>
          <w:szCs w:val="24"/>
        </w:rPr>
      </w:pPr>
      <w:r w:rsidRPr="00CC504D">
        <w:rPr>
          <w:rFonts w:ascii="Calibri" w:cs="黑体" w:hint="eastAsia"/>
          <w:color w:val="auto"/>
          <w:kern w:val="2"/>
          <w:szCs w:val="24"/>
        </w:rPr>
        <w:t>3.1</w:t>
      </w:r>
      <w:r w:rsidR="00906966">
        <w:rPr>
          <w:rFonts w:ascii="Calibri" w:cs="黑体" w:hint="eastAsia"/>
          <w:color w:val="auto"/>
          <w:kern w:val="2"/>
          <w:szCs w:val="24"/>
        </w:rPr>
        <w:t>,</w:t>
      </w:r>
      <w:r w:rsidR="00906966">
        <w:rPr>
          <w:rFonts w:ascii="Calibri" w:cs="黑体" w:hint="eastAsia"/>
          <w:color w:val="auto"/>
          <w:kern w:val="2"/>
          <w:szCs w:val="24"/>
        </w:rPr>
        <w:t>交货期</w:t>
      </w:r>
      <w:r w:rsidR="00906966">
        <w:rPr>
          <w:rFonts w:ascii="Calibri" w:cs="黑体" w:hint="eastAsia"/>
          <w:color w:val="auto"/>
          <w:kern w:val="2"/>
          <w:szCs w:val="24"/>
        </w:rPr>
        <w:t>:30</w:t>
      </w:r>
      <w:r w:rsidR="00906966">
        <w:rPr>
          <w:rFonts w:ascii="Calibri" w:cs="黑体" w:hint="eastAsia"/>
          <w:color w:val="auto"/>
          <w:kern w:val="2"/>
          <w:szCs w:val="24"/>
        </w:rPr>
        <w:t>天</w:t>
      </w:r>
      <w:r w:rsidRPr="00CC504D">
        <w:rPr>
          <w:rFonts w:ascii="Calibri" w:cs="黑体" w:hint="eastAsia"/>
          <w:color w:val="auto"/>
          <w:kern w:val="2"/>
          <w:szCs w:val="24"/>
        </w:rPr>
        <w:t xml:space="preserve"> </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3.2</w:t>
      </w:r>
      <w:r w:rsidRPr="00CC504D">
        <w:rPr>
          <w:rFonts w:hint="eastAsia"/>
          <w:sz w:val="24"/>
          <w:szCs w:val="24"/>
        </w:rPr>
        <w:t>交货地点：采购单位指定的地点（阳新县兴国镇）。</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4.</w:t>
      </w:r>
      <w:r w:rsidRPr="00CC504D">
        <w:rPr>
          <w:rFonts w:hint="eastAsia"/>
          <w:sz w:val="24"/>
          <w:szCs w:val="24"/>
        </w:rPr>
        <w:t>履约验收与付款</w:t>
      </w:r>
    </w:p>
    <w:p w:rsidR="00CC504D" w:rsidRPr="00CC504D" w:rsidRDefault="00CC504D" w:rsidP="00CC504D">
      <w:pPr>
        <w:adjustRightInd w:val="0"/>
        <w:snapToGrid w:val="0"/>
        <w:spacing w:line="440" w:lineRule="exact"/>
        <w:ind w:left="360" w:hangingChars="150" w:hanging="360"/>
        <w:jc w:val="left"/>
        <w:outlineLvl w:val="0"/>
        <w:rPr>
          <w:sz w:val="24"/>
          <w:szCs w:val="24"/>
        </w:rPr>
      </w:pPr>
      <w:r w:rsidRPr="00CC504D">
        <w:rPr>
          <w:rFonts w:hint="eastAsia"/>
          <w:sz w:val="24"/>
          <w:szCs w:val="24"/>
        </w:rPr>
        <w:t>4.1</w:t>
      </w:r>
      <w:r w:rsidRPr="00CC504D">
        <w:rPr>
          <w:rFonts w:hint="eastAsia"/>
          <w:sz w:val="24"/>
          <w:szCs w:val="24"/>
        </w:rPr>
        <w:t>履约验收：供应商与采购单位签订供货合同及履约验收等相关事宜。</w:t>
      </w:r>
    </w:p>
    <w:p w:rsidR="00CC504D" w:rsidRPr="00CC504D" w:rsidRDefault="00CC504D" w:rsidP="00CC504D">
      <w:pPr>
        <w:adjustRightInd w:val="0"/>
        <w:snapToGrid w:val="0"/>
        <w:spacing w:line="440" w:lineRule="exact"/>
        <w:ind w:left="360" w:hangingChars="150" w:hanging="360"/>
        <w:rPr>
          <w:sz w:val="24"/>
          <w:szCs w:val="24"/>
        </w:rPr>
      </w:pPr>
      <w:r w:rsidRPr="00CC504D">
        <w:rPr>
          <w:rFonts w:hint="eastAsia"/>
          <w:sz w:val="24"/>
          <w:szCs w:val="24"/>
        </w:rPr>
        <w:t>4.2</w:t>
      </w:r>
      <w:r w:rsidRPr="00CC504D">
        <w:rPr>
          <w:rFonts w:hint="eastAsia"/>
          <w:sz w:val="24"/>
          <w:szCs w:val="24"/>
        </w:rPr>
        <w:t>付款方式：项目形象进度到</w:t>
      </w:r>
      <w:r w:rsidRPr="00CC504D">
        <w:rPr>
          <w:rFonts w:hint="eastAsia"/>
          <w:sz w:val="24"/>
          <w:szCs w:val="24"/>
        </w:rPr>
        <w:t>60%</w:t>
      </w:r>
      <w:r w:rsidRPr="00CC504D">
        <w:rPr>
          <w:rFonts w:hint="eastAsia"/>
          <w:sz w:val="24"/>
          <w:szCs w:val="24"/>
        </w:rPr>
        <w:t>时</w:t>
      </w:r>
      <w:r w:rsidRPr="00CC504D">
        <w:rPr>
          <w:rFonts w:hint="eastAsia"/>
          <w:sz w:val="24"/>
          <w:szCs w:val="24"/>
        </w:rPr>
        <w:t>,</w:t>
      </w:r>
      <w:r w:rsidRPr="00CC504D">
        <w:rPr>
          <w:sz w:val="24"/>
          <w:szCs w:val="24"/>
        </w:rPr>
        <w:t xml:space="preserve"> </w:t>
      </w:r>
      <w:proofErr w:type="gramStart"/>
      <w:r w:rsidRPr="00CC504D">
        <w:rPr>
          <w:rFonts w:hint="eastAsia"/>
          <w:sz w:val="24"/>
          <w:szCs w:val="24"/>
        </w:rPr>
        <w:t>付项目</w:t>
      </w:r>
      <w:proofErr w:type="gramEnd"/>
      <w:r w:rsidRPr="00CC504D">
        <w:rPr>
          <w:rFonts w:hint="eastAsia"/>
          <w:sz w:val="24"/>
          <w:szCs w:val="24"/>
        </w:rPr>
        <w:t>款的</w:t>
      </w:r>
      <w:r w:rsidRPr="00CC504D">
        <w:rPr>
          <w:rFonts w:hint="eastAsia"/>
          <w:sz w:val="24"/>
          <w:szCs w:val="24"/>
        </w:rPr>
        <w:t>30%</w:t>
      </w:r>
      <w:r w:rsidRPr="00CC504D">
        <w:rPr>
          <w:rFonts w:hint="eastAsia"/>
          <w:sz w:val="24"/>
          <w:szCs w:val="24"/>
        </w:rPr>
        <w:t>项目验收合格审计确认后付至</w:t>
      </w:r>
      <w:proofErr w:type="gramStart"/>
      <w:r w:rsidRPr="00CC504D">
        <w:rPr>
          <w:rFonts w:hint="eastAsia"/>
          <w:sz w:val="24"/>
          <w:szCs w:val="24"/>
        </w:rPr>
        <w:t>审计值</w:t>
      </w:r>
      <w:proofErr w:type="gramEnd"/>
      <w:r w:rsidRPr="00CC504D">
        <w:rPr>
          <w:rFonts w:hint="eastAsia"/>
          <w:sz w:val="24"/>
          <w:szCs w:val="24"/>
        </w:rPr>
        <w:t>的</w:t>
      </w:r>
      <w:r w:rsidRPr="00CC504D">
        <w:rPr>
          <w:rFonts w:hint="eastAsia"/>
          <w:sz w:val="24"/>
          <w:szCs w:val="24"/>
        </w:rPr>
        <w:t>95%;</w:t>
      </w:r>
      <w:r w:rsidRPr="00CC504D">
        <w:rPr>
          <w:rFonts w:hint="eastAsia"/>
          <w:sz w:val="24"/>
          <w:szCs w:val="24"/>
        </w:rPr>
        <w:t>余款为质保金</w:t>
      </w:r>
      <w:r w:rsidRPr="00CC504D">
        <w:rPr>
          <w:rFonts w:hint="eastAsia"/>
          <w:sz w:val="24"/>
          <w:szCs w:val="24"/>
        </w:rPr>
        <w:t>,</w:t>
      </w:r>
      <w:r w:rsidRPr="00CC504D">
        <w:rPr>
          <w:sz w:val="24"/>
          <w:szCs w:val="24"/>
        </w:rPr>
        <w:t xml:space="preserve"> </w:t>
      </w:r>
      <w:r w:rsidRPr="00CC504D">
        <w:rPr>
          <w:rFonts w:hint="eastAsia"/>
          <w:sz w:val="24"/>
          <w:szCs w:val="24"/>
        </w:rPr>
        <w:t>在质保期二年结束后支付。</w:t>
      </w:r>
    </w:p>
    <w:p w:rsidR="00337532" w:rsidRPr="00337532" w:rsidRDefault="00337532" w:rsidP="00337532">
      <w:pPr>
        <w:pStyle w:val="2"/>
        <w:widowControl/>
        <w:spacing w:before="0" w:after="0" w:line="560" w:lineRule="exact"/>
        <w:rPr>
          <w:rFonts w:ascii="Calibri" w:eastAsia="宋体" w:hAnsi="Calibri" w:cs="黑体"/>
          <w:b w:val="0"/>
          <w:bCs w:val="0"/>
          <w:sz w:val="24"/>
          <w:szCs w:val="24"/>
        </w:rPr>
      </w:pPr>
      <w:bookmarkStart w:id="0" w:name="_Toc511286613"/>
      <w:bookmarkStart w:id="1" w:name="_Toc420657002"/>
      <w:r w:rsidRPr="00337532">
        <w:rPr>
          <w:rFonts w:ascii="Calibri" w:eastAsia="宋体" w:hAnsi="Calibri" w:cs="黑体" w:hint="eastAsia"/>
          <w:b w:val="0"/>
          <w:bCs w:val="0"/>
          <w:sz w:val="24"/>
          <w:szCs w:val="24"/>
        </w:rPr>
        <w:lastRenderedPageBreak/>
        <w:t>评标标准</w:t>
      </w:r>
      <w:bookmarkEnd w:id="0"/>
      <w:bookmarkEnd w:id="1"/>
      <w:r w:rsidRPr="00337532">
        <w:rPr>
          <w:rFonts w:ascii="Calibri" w:eastAsia="宋体" w:hAnsi="Calibri" w:cs="黑体"/>
          <w:b w:val="0"/>
          <w:bCs w:val="0"/>
          <w:sz w:val="24"/>
          <w:szCs w:val="24"/>
        </w:rPr>
        <w:commentReference w:id="2"/>
      </w:r>
    </w:p>
    <w:tbl>
      <w:tblPr>
        <w:tblW w:w="8583" w:type="dxa"/>
        <w:tblInd w:w="-97" w:type="dxa"/>
        <w:tblLayout w:type="fixed"/>
        <w:tblCellMar>
          <w:left w:w="0" w:type="dxa"/>
          <w:right w:w="0" w:type="dxa"/>
        </w:tblCellMar>
        <w:tblLook w:val="04A0"/>
      </w:tblPr>
      <w:tblGrid>
        <w:gridCol w:w="903"/>
        <w:gridCol w:w="970"/>
        <w:gridCol w:w="688"/>
        <w:gridCol w:w="6022"/>
      </w:tblGrid>
      <w:tr w:rsidR="00337532" w:rsidRPr="00337532" w:rsidTr="00A81B7C">
        <w:trPr>
          <w:trHeight w:val="639"/>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项目</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评分指标分项</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分数</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评分标准</w:t>
            </w:r>
          </w:p>
        </w:tc>
      </w:tr>
      <w:tr w:rsidR="00337532" w:rsidRPr="00337532" w:rsidTr="00A81B7C">
        <w:trPr>
          <w:trHeight w:val="1260"/>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价格部分（</w:t>
            </w:r>
            <w:r w:rsidRPr="00337532">
              <w:rPr>
                <w:rFonts w:hint="eastAsia"/>
                <w:sz w:val="24"/>
                <w:szCs w:val="24"/>
              </w:rPr>
              <w:t>35</w:t>
            </w:r>
            <w:r w:rsidRPr="00337532">
              <w:rPr>
                <w:rFonts w:hint="eastAsia"/>
                <w:sz w:val="24"/>
                <w:szCs w:val="24"/>
              </w:rPr>
              <w:t>分）</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投标报价</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35</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left"/>
              <w:textAlignment w:val="center"/>
              <w:rPr>
                <w:sz w:val="24"/>
                <w:szCs w:val="24"/>
              </w:rPr>
            </w:pPr>
            <w:r w:rsidRPr="00337532">
              <w:rPr>
                <w:rFonts w:hint="eastAsia"/>
                <w:sz w:val="24"/>
                <w:szCs w:val="24"/>
              </w:rPr>
              <w:t>采用低价优先法计算，即满足磋商文件要求且最后报价最低（符合小</w:t>
            </w:r>
            <w:proofErr w:type="gramStart"/>
            <w:r w:rsidRPr="00337532">
              <w:rPr>
                <w:rFonts w:hint="eastAsia"/>
                <w:sz w:val="24"/>
                <w:szCs w:val="24"/>
              </w:rPr>
              <w:t>微企业</w:t>
            </w:r>
            <w:proofErr w:type="gramEnd"/>
            <w:r w:rsidRPr="00337532">
              <w:rPr>
                <w:rFonts w:hint="eastAsia"/>
                <w:sz w:val="24"/>
                <w:szCs w:val="24"/>
              </w:rPr>
              <w:t>标准要求的最终评标价格）的供应商的价格为磋商基准价，其价格分为满分其他供应商的价格</w:t>
            </w:r>
            <w:proofErr w:type="gramStart"/>
            <w:r w:rsidRPr="00337532">
              <w:rPr>
                <w:rFonts w:hint="eastAsia"/>
                <w:sz w:val="24"/>
                <w:szCs w:val="24"/>
              </w:rPr>
              <w:t>分统一</w:t>
            </w:r>
            <w:proofErr w:type="gramEnd"/>
            <w:r w:rsidRPr="00337532">
              <w:rPr>
                <w:rFonts w:hint="eastAsia"/>
                <w:sz w:val="24"/>
                <w:szCs w:val="24"/>
              </w:rPr>
              <w:t>按照下列公式计算：磋商报价得分</w:t>
            </w:r>
            <w:r w:rsidRPr="00337532">
              <w:rPr>
                <w:rFonts w:hint="eastAsia"/>
                <w:sz w:val="24"/>
                <w:szCs w:val="24"/>
              </w:rPr>
              <w:t>=</w:t>
            </w:r>
            <w:r w:rsidRPr="00337532">
              <w:rPr>
                <w:rFonts w:hint="eastAsia"/>
                <w:sz w:val="24"/>
                <w:szCs w:val="24"/>
              </w:rPr>
              <w:t>（磋商基准价</w:t>
            </w:r>
            <w:r w:rsidRPr="00337532">
              <w:rPr>
                <w:rFonts w:hint="eastAsia"/>
                <w:sz w:val="24"/>
                <w:szCs w:val="24"/>
              </w:rPr>
              <w:t>/</w:t>
            </w:r>
            <w:r w:rsidRPr="00337532">
              <w:rPr>
                <w:rFonts w:hint="eastAsia"/>
                <w:sz w:val="24"/>
                <w:szCs w:val="24"/>
              </w:rPr>
              <w:t>最后磋商报价）×</w:t>
            </w:r>
            <w:r w:rsidRPr="00337532">
              <w:rPr>
                <w:rFonts w:hint="eastAsia"/>
                <w:sz w:val="24"/>
                <w:szCs w:val="24"/>
              </w:rPr>
              <w:t>35</w:t>
            </w:r>
          </w:p>
        </w:tc>
      </w:tr>
      <w:tr w:rsidR="00337532" w:rsidRPr="00337532" w:rsidTr="00A81B7C">
        <w:trPr>
          <w:trHeight w:val="1020"/>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商务部分（</w:t>
            </w:r>
            <w:r w:rsidRPr="00337532">
              <w:rPr>
                <w:rFonts w:hint="eastAsia"/>
                <w:sz w:val="24"/>
                <w:szCs w:val="24"/>
              </w:rPr>
              <w:t>25</w:t>
            </w:r>
            <w:r w:rsidRPr="00337532">
              <w:rPr>
                <w:rFonts w:hint="eastAsia"/>
                <w:sz w:val="24"/>
                <w:szCs w:val="24"/>
              </w:rPr>
              <w:t>分）</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业绩部分</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8</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投标人近三年承担过类似项目的，每提供</w:t>
            </w:r>
            <w:r w:rsidRPr="00337532">
              <w:rPr>
                <w:rFonts w:hint="eastAsia"/>
                <w:sz w:val="24"/>
                <w:szCs w:val="24"/>
              </w:rPr>
              <w:t>1</w:t>
            </w:r>
            <w:r w:rsidRPr="00337532">
              <w:rPr>
                <w:rFonts w:hint="eastAsia"/>
                <w:sz w:val="24"/>
                <w:szCs w:val="24"/>
              </w:rPr>
              <w:t>份得</w:t>
            </w:r>
            <w:r w:rsidRPr="00337532">
              <w:rPr>
                <w:rFonts w:hint="eastAsia"/>
                <w:sz w:val="24"/>
                <w:szCs w:val="24"/>
              </w:rPr>
              <w:t>2</w:t>
            </w:r>
            <w:r w:rsidRPr="00337532">
              <w:rPr>
                <w:rFonts w:hint="eastAsia"/>
                <w:sz w:val="24"/>
                <w:szCs w:val="24"/>
              </w:rPr>
              <w:t>分，累计最高得</w:t>
            </w:r>
            <w:r w:rsidRPr="00337532">
              <w:rPr>
                <w:rFonts w:hint="eastAsia"/>
                <w:sz w:val="24"/>
                <w:szCs w:val="24"/>
              </w:rPr>
              <w:t>8</w:t>
            </w:r>
            <w:r w:rsidRPr="00337532">
              <w:rPr>
                <w:rFonts w:hint="eastAsia"/>
                <w:sz w:val="24"/>
                <w:szCs w:val="24"/>
              </w:rPr>
              <w:t>分。须提供合同及中标通知书，否则不得分，提供真彩扫描打印件。</w:t>
            </w:r>
          </w:p>
        </w:tc>
      </w:tr>
      <w:tr w:rsidR="00337532" w:rsidRPr="00337532" w:rsidTr="00A81B7C">
        <w:trPr>
          <w:trHeight w:val="2241"/>
        </w:trPr>
        <w:tc>
          <w:tcPr>
            <w:tcW w:w="90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综合实力</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6</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left"/>
              <w:textAlignment w:val="center"/>
              <w:rPr>
                <w:sz w:val="24"/>
                <w:szCs w:val="24"/>
              </w:rPr>
            </w:pPr>
            <w:r w:rsidRPr="00337532">
              <w:rPr>
                <w:rFonts w:hint="eastAsia"/>
                <w:sz w:val="24"/>
                <w:szCs w:val="24"/>
              </w:rPr>
              <w:t>所投安全隔离与信息交换系统具备：</w:t>
            </w:r>
            <w:r w:rsidRPr="00337532">
              <w:rPr>
                <w:rFonts w:hint="eastAsia"/>
                <w:sz w:val="24"/>
                <w:szCs w:val="24"/>
              </w:rPr>
              <w:t xml:space="preserve">                                                                                                                               </w:t>
            </w:r>
            <w:r w:rsidRPr="00337532">
              <w:rPr>
                <w:rFonts w:hint="eastAsia"/>
                <w:sz w:val="24"/>
                <w:szCs w:val="24"/>
              </w:rPr>
              <w:t>（</w:t>
            </w:r>
            <w:r w:rsidRPr="00337532">
              <w:rPr>
                <w:rFonts w:hint="eastAsia"/>
                <w:sz w:val="24"/>
                <w:szCs w:val="24"/>
              </w:rPr>
              <w:t>1</w:t>
            </w:r>
            <w:r w:rsidRPr="00337532">
              <w:rPr>
                <w:rFonts w:hint="eastAsia"/>
                <w:sz w:val="24"/>
                <w:szCs w:val="24"/>
              </w:rPr>
              <w:t>）计算机信息系统安全专用产品销售许可证（增强级）</w:t>
            </w:r>
            <w:r w:rsidRPr="00337532">
              <w:rPr>
                <w:rFonts w:hint="eastAsia"/>
                <w:sz w:val="24"/>
                <w:szCs w:val="24"/>
              </w:rPr>
              <w:t xml:space="preserve"> </w:t>
            </w:r>
            <w:r w:rsidRPr="00337532">
              <w:rPr>
                <w:rFonts w:hint="eastAsia"/>
                <w:sz w:val="24"/>
                <w:szCs w:val="24"/>
              </w:rPr>
              <w:br/>
            </w:r>
            <w:r w:rsidRPr="00337532">
              <w:rPr>
                <w:rFonts w:hint="eastAsia"/>
                <w:sz w:val="24"/>
                <w:szCs w:val="24"/>
              </w:rPr>
              <w:t>（</w:t>
            </w:r>
            <w:r w:rsidRPr="00337532">
              <w:rPr>
                <w:rFonts w:hint="eastAsia"/>
                <w:sz w:val="24"/>
                <w:szCs w:val="24"/>
              </w:rPr>
              <w:t>2</w:t>
            </w:r>
            <w:r w:rsidRPr="00337532">
              <w:rPr>
                <w:rFonts w:hint="eastAsia"/>
                <w:sz w:val="24"/>
                <w:szCs w:val="24"/>
              </w:rPr>
              <w:t>）国家保密局科技评测中心涉密信息系统产品检测证书；</w:t>
            </w:r>
            <w:r w:rsidRPr="00337532">
              <w:rPr>
                <w:rFonts w:hint="eastAsia"/>
                <w:sz w:val="24"/>
                <w:szCs w:val="24"/>
              </w:rPr>
              <w:t xml:space="preserve"> </w:t>
            </w:r>
            <w:r w:rsidRPr="00337532">
              <w:rPr>
                <w:rFonts w:hint="eastAsia"/>
                <w:sz w:val="24"/>
                <w:szCs w:val="24"/>
              </w:rPr>
              <w:br/>
            </w:r>
            <w:r w:rsidRPr="00337532">
              <w:rPr>
                <w:rFonts w:hint="eastAsia"/>
                <w:sz w:val="24"/>
                <w:szCs w:val="24"/>
              </w:rPr>
              <w:t>（</w:t>
            </w:r>
            <w:r w:rsidRPr="00337532">
              <w:rPr>
                <w:rFonts w:hint="eastAsia"/>
                <w:sz w:val="24"/>
                <w:szCs w:val="24"/>
              </w:rPr>
              <w:t>3</w:t>
            </w:r>
            <w:r w:rsidRPr="00337532">
              <w:rPr>
                <w:rFonts w:hint="eastAsia"/>
                <w:sz w:val="24"/>
                <w:szCs w:val="24"/>
              </w:rPr>
              <w:t>）军用信息安全产品认证证书（军</w:t>
            </w:r>
            <w:r w:rsidRPr="00337532">
              <w:rPr>
                <w:rFonts w:hint="eastAsia"/>
                <w:sz w:val="24"/>
                <w:szCs w:val="24"/>
              </w:rPr>
              <w:t>C+</w:t>
            </w:r>
            <w:r w:rsidRPr="00337532">
              <w:rPr>
                <w:rFonts w:hint="eastAsia"/>
                <w:sz w:val="24"/>
                <w:szCs w:val="24"/>
              </w:rPr>
              <w:t>）；</w:t>
            </w:r>
            <w:r w:rsidRPr="00337532">
              <w:rPr>
                <w:rFonts w:hint="eastAsia"/>
                <w:sz w:val="24"/>
                <w:szCs w:val="24"/>
              </w:rPr>
              <w:t xml:space="preserve"> </w:t>
            </w:r>
            <w:r w:rsidRPr="00337532">
              <w:rPr>
                <w:rFonts w:hint="eastAsia"/>
                <w:sz w:val="24"/>
                <w:szCs w:val="24"/>
              </w:rPr>
              <w:br/>
            </w:r>
            <w:r w:rsidRPr="00337532">
              <w:rPr>
                <w:rFonts w:hint="eastAsia"/>
                <w:sz w:val="24"/>
                <w:szCs w:val="24"/>
              </w:rPr>
              <w:t>（</w:t>
            </w:r>
            <w:r w:rsidRPr="00337532">
              <w:rPr>
                <w:rFonts w:hint="eastAsia"/>
                <w:sz w:val="24"/>
                <w:szCs w:val="24"/>
              </w:rPr>
              <w:t>4</w:t>
            </w:r>
            <w:r w:rsidRPr="00337532">
              <w:rPr>
                <w:rFonts w:hint="eastAsia"/>
                <w:sz w:val="24"/>
                <w:szCs w:val="24"/>
              </w:rPr>
              <w:t>）国家密码管理局商用密码检测中心密码检测证书</w:t>
            </w:r>
            <w:r w:rsidRPr="00337532">
              <w:rPr>
                <w:rFonts w:hint="eastAsia"/>
                <w:sz w:val="24"/>
                <w:szCs w:val="24"/>
              </w:rPr>
              <w:t xml:space="preserve"> </w:t>
            </w:r>
            <w:r w:rsidRPr="00337532">
              <w:rPr>
                <w:rFonts w:hint="eastAsia"/>
                <w:sz w:val="24"/>
                <w:szCs w:val="24"/>
              </w:rPr>
              <w:br/>
            </w:r>
            <w:r w:rsidRPr="00337532">
              <w:rPr>
                <w:rFonts w:hint="eastAsia"/>
                <w:sz w:val="24"/>
                <w:szCs w:val="24"/>
              </w:rPr>
              <w:t>（</w:t>
            </w:r>
            <w:r w:rsidRPr="00337532">
              <w:rPr>
                <w:rFonts w:hint="eastAsia"/>
                <w:sz w:val="24"/>
                <w:szCs w:val="24"/>
              </w:rPr>
              <w:t>5</w:t>
            </w:r>
            <w:r w:rsidRPr="00337532">
              <w:rPr>
                <w:rFonts w:hint="eastAsia"/>
                <w:sz w:val="24"/>
                <w:szCs w:val="24"/>
              </w:rPr>
              <w:t>）中国国家信息安全产品认证证书（增强级）；</w:t>
            </w:r>
            <w:r w:rsidRPr="00337532">
              <w:rPr>
                <w:rFonts w:hint="eastAsia"/>
                <w:sz w:val="24"/>
                <w:szCs w:val="24"/>
              </w:rPr>
              <w:t xml:space="preserve"> </w:t>
            </w:r>
            <w:r w:rsidRPr="00337532">
              <w:rPr>
                <w:rFonts w:hint="eastAsia"/>
                <w:sz w:val="24"/>
                <w:szCs w:val="24"/>
              </w:rPr>
              <w:br/>
            </w:r>
            <w:r w:rsidRPr="00337532">
              <w:rPr>
                <w:rFonts w:hint="eastAsia"/>
                <w:sz w:val="24"/>
                <w:szCs w:val="24"/>
              </w:rPr>
              <w:t>（</w:t>
            </w:r>
            <w:r w:rsidRPr="00337532">
              <w:rPr>
                <w:rFonts w:hint="eastAsia"/>
                <w:sz w:val="24"/>
                <w:szCs w:val="24"/>
              </w:rPr>
              <w:t>6</w:t>
            </w:r>
            <w:r w:rsidRPr="00337532">
              <w:rPr>
                <w:rFonts w:hint="eastAsia"/>
                <w:sz w:val="24"/>
                <w:szCs w:val="24"/>
              </w:rPr>
              <w:t>）</w:t>
            </w:r>
            <w:proofErr w:type="gramStart"/>
            <w:r w:rsidRPr="00337532">
              <w:rPr>
                <w:rFonts w:hint="eastAsia"/>
                <w:sz w:val="24"/>
                <w:szCs w:val="24"/>
              </w:rPr>
              <w:t>国网电力</w:t>
            </w:r>
            <w:proofErr w:type="gramEnd"/>
            <w:r w:rsidRPr="00337532">
              <w:rPr>
                <w:rFonts w:hint="eastAsia"/>
                <w:sz w:val="24"/>
                <w:szCs w:val="24"/>
              </w:rPr>
              <w:t>科学研究院有限公司实验验证中心检验报告</w:t>
            </w:r>
            <w:r w:rsidRPr="00337532">
              <w:rPr>
                <w:rFonts w:hint="eastAsia"/>
                <w:sz w:val="24"/>
                <w:szCs w:val="24"/>
              </w:rPr>
              <w:br/>
            </w:r>
            <w:r w:rsidRPr="00337532">
              <w:rPr>
                <w:rFonts w:hint="eastAsia"/>
                <w:sz w:val="24"/>
                <w:szCs w:val="24"/>
              </w:rPr>
              <w:t>投标人需提供以上证书加盖厂商公章真彩扫描打印件，每提供一个得</w:t>
            </w:r>
            <w:r w:rsidRPr="00337532">
              <w:rPr>
                <w:rFonts w:hint="eastAsia"/>
                <w:sz w:val="24"/>
                <w:szCs w:val="24"/>
              </w:rPr>
              <w:t>1</w:t>
            </w:r>
            <w:r w:rsidRPr="00337532">
              <w:rPr>
                <w:rFonts w:hint="eastAsia"/>
                <w:sz w:val="24"/>
                <w:szCs w:val="24"/>
              </w:rPr>
              <w:t>分，满分</w:t>
            </w:r>
            <w:r w:rsidRPr="00337532">
              <w:rPr>
                <w:rFonts w:hint="eastAsia"/>
                <w:sz w:val="24"/>
                <w:szCs w:val="24"/>
              </w:rPr>
              <w:t>6</w:t>
            </w:r>
            <w:r w:rsidRPr="00337532">
              <w:rPr>
                <w:rFonts w:hint="eastAsia"/>
                <w:sz w:val="24"/>
                <w:szCs w:val="24"/>
              </w:rPr>
              <w:t>分，否则不得分。</w:t>
            </w:r>
          </w:p>
        </w:tc>
      </w:tr>
      <w:tr w:rsidR="00337532" w:rsidRPr="00337532" w:rsidTr="00A81B7C">
        <w:trPr>
          <w:trHeight w:val="600"/>
        </w:trPr>
        <w:tc>
          <w:tcPr>
            <w:tcW w:w="90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售后服务</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3</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有明确的售后服务措施及售后培训的方案，包括质保期和故障响应时间。对此进行横向比较排名得分，</w:t>
            </w:r>
            <w:proofErr w:type="gramStart"/>
            <w:r w:rsidRPr="00337532">
              <w:rPr>
                <w:rFonts w:hint="eastAsia"/>
                <w:sz w:val="24"/>
                <w:szCs w:val="24"/>
              </w:rPr>
              <w:t>笫</w:t>
            </w:r>
            <w:proofErr w:type="gramEnd"/>
            <w:r w:rsidRPr="00337532">
              <w:rPr>
                <w:rFonts w:hint="eastAsia"/>
                <w:sz w:val="24"/>
                <w:szCs w:val="24"/>
              </w:rPr>
              <w:t>一名得</w:t>
            </w:r>
            <w:r w:rsidRPr="00337532">
              <w:rPr>
                <w:rFonts w:hint="eastAsia"/>
                <w:sz w:val="24"/>
                <w:szCs w:val="24"/>
              </w:rPr>
              <w:t>3</w:t>
            </w:r>
            <w:r w:rsidRPr="00337532">
              <w:rPr>
                <w:rFonts w:hint="eastAsia"/>
                <w:sz w:val="24"/>
                <w:szCs w:val="24"/>
              </w:rPr>
              <w:t>分</w:t>
            </w:r>
            <w:r w:rsidRPr="00337532">
              <w:rPr>
                <w:rFonts w:hint="eastAsia"/>
                <w:sz w:val="24"/>
                <w:szCs w:val="24"/>
              </w:rPr>
              <w:t>,</w:t>
            </w:r>
            <w:proofErr w:type="gramStart"/>
            <w:r w:rsidRPr="00337532">
              <w:rPr>
                <w:rFonts w:hint="eastAsia"/>
                <w:sz w:val="24"/>
                <w:szCs w:val="24"/>
              </w:rPr>
              <w:t>笫</w:t>
            </w:r>
            <w:proofErr w:type="gramEnd"/>
            <w:r w:rsidRPr="00337532">
              <w:rPr>
                <w:rFonts w:hint="eastAsia"/>
                <w:sz w:val="24"/>
                <w:szCs w:val="24"/>
              </w:rPr>
              <w:t>二名得</w:t>
            </w:r>
            <w:r w:rsidRPr="00337532">
              <w:rPr>
                <w:rFonts w:hint="eastAsia"/>
                <w:sz w:val="24"/>
                <w:szCs w:val="24"/>
              </w:rPr>
              <w:t>2</w:t>
            </w:r>
            <w:r w:rsidRPr="00337532">
              <w:rPr>
                <w:rFonts w:hint="eastAsia"/>
                <w:sz w:val="24"/>
                <w:szCs w:val="24"/>
              </w:rPr>
              <w:t>分</w:t>
            </w:r>
            <w:proofErr w:type="gramStart"/>
            <w:r w:rsidRPr="00337532">
              <w:rPr>
                <w:rFonts w:hint="eastAsia"/>
                <w:sz w:val="24"/>
                <w:szCs w:val="24"/>
              </w:rPr>
              <w:t>笫</w:t>
            </w:r>
            <w:proofErr w:type="gramEnd"/>
            <w:r w:rsidRPr="00337532">
              <w:rPr>
                <w:rFonts w:hint="eastAsia"/>
                <w:sz w:val="24"/>
                <w:szCs w:val="24"/>
              </w:rPr>
              <w:t>三名得</w:t>
            </w:r>
            <w:r w:rsidRPr="00337532">
              <w:rPr>
                <w:rFonts w:hint="eastAsia"/>
                <w:sz w:val="24"/>
                <w:szCs w:val="24"/>
              </w:rPr>
              <w:t>1</w:t>
            </w:r>
            <w:r w:rsidRPr="00337532">
              <w:rPr>
                <w:rFonts w:hint="eastAsia"/>
                <w:sz w:val="24"/>
                <w:szCs w:val="24"/>
              </w:rPr>
              <w:t>分。</w:t>
            </w:r>
          </w:p>
        </w:tc>
      </w:tr>
      <w:tr w:rsidR="00337532" w:rsidRPr="00337532" w:rsidTr="00A81B7C">
        <w:trPr>
          <w:trHeight w:val="660"/>
        </w:trPr>
        <w:tc>
          <w:tcPr>
            <w:tcW w:w="90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信用状况</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2</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投标人信用状况良好，具备有效的“国家</w:t>
            </w:r>
            <w:r w:rsidRPr="00337532">
              <w:rPr>
                <w:rFonts w:hint="eastAsia"/>
                <w:sz w:val="24"/>
                <w:szCs w:val="24"/>
              </w:rPr>
              <w:t>AAA</w:t>
            </w:r>
            <w:r w:rsidRPr="00337532">
              <w:rPr>
                <w:rFonts w:hint="eastAsia"/>
                <w:sz w:val="24"/>
                <w:szCs w:val="24"/>
              </w:rPr>
              <w:t>信用企业”证书得</w:t>
            </w:r>
            <w:r w:rsidRPr="00337532">
              <w:rPr>
                <w:rFonts w:hint="eastAsia"/>
                <w:sz w:val="24"/>
                <w:szCs w:val="24"/>
              </w:rPr>
              <w:t>2</w:t>
            </w:r>
            <w:r w:rsidRPr="00337532">
              <w:rPr>
                <w:rFonts w:hint="eastAsia"/>
                <w:sz w:val="24"/>
                <w:szCs w:val="24"/>
              </w:rPr>
              <w:t>分，没有不得分。提供真彩扫描打印件。</w:t>
            </w:r>
          </w:p>
        </w:tc>
      </w:tr>
      <w:tr w:rsidR="00337532" w:rsidRPr="00337532" w:rsidTr="00A81B7C">
        <w:trPr>
          <w:trHeight w:val="1221"/>
        </w:trPr>
        <w:tc>
          <w:tcPr>
            <w:tcW w:w="90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企业实力</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5</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1.</w:t>
            </w:r>
            <w:r w:rsidRPr="00337532">
              <w:rPr>
                <w:rFonts w:hint="eastAsia"/>
                <w:sz w:val="24"/>
                <w:szCs w:val="24"/>
              </w:rPr>
              <w:t>投标人同时具备质量管理体系认证证书得</w:t>
            </w:r>
            <w:r w:rsidRPr="00337532">
              <w:rPr>
                <w:rFonts w:hint="eastAsia"/>
                <w:sz w:val="24"/>
                <w:szCs w:val="24"/>
              </w:rPr>
              <w:t>1</w:t>
            </w:r>
            <w:r w:rsidRPr="00337532">
              <w:rPr>
                <w:rFonts w:hint="eastAsia"/>
                <w:sz w:val="24"/>
                <w:szCs w:val="24"/>
              </w:rPr>
              <w:t>分；环境管理体系认证证书得</w:t>
            </w:r>
            <w:r w:rsidRPr="00337532">
              <w:rPr>
                <w:rFonts w:hint="eastAsia"/>
                <w:sz w:val="24"/>
                <w:szCs w:val="24"/>
              </w:rPr>
              <w:t>1</w:t>
            </w:r>
            <w:r w:rsidRPr="00337532">
              <w:rPr>
                <w:rFonts w:hint="eastAsia"/>
                <w:sz w:val="24"/>
                <w:szCs w:val="24"/>
              </w:rPr>
              <w:t>分；职业健康安全管理体系认证证书的得</w:t>
            </w:r>
            <w:r w:rsidRPr="00337532">
              <w:rPr>
                <w:rFonts w:hint="eastAsia"/>
                <w:sz w:val="24"/>
                <w:szCs w:val="24"/>
              </w:rPr>
              <w:t>1</w:t>
            </w:r>
            <w:r w:rsidRPr="00337532">
              <w:rPr>
                <w:rFonts w:hint="eastAsia"/>
                <w:sz w:val="24"/>
                <w:szCs w:val="24"/>
              </w:rPr>
              <w:t>分；真彩扫描打印件；</w:t>
            </w:r>
            <w:r w:rsidRPr="00337532">
              <w:rPr>
                <w:rFonts w:hint="eastAsia"/>
                <w:sz w:val="24"/>
                <w:szCs w:val="24"/>
              </w:rPr>
              <w:br/>
              <w:t>2.</w:t>
            </w:r>
            <w:r w:rsidRPr="00337532">
              <w:rPr>
                <w:rFonts w:hint="eastAsia"/>
                <w:sz w:val="24"/>
                <w:szCs w:val="24"/>
              </w:rPr>
              <w:t>投标人具备建筑机电安装工程专业承包叁级及以上资质的得</w:t>
            </w:r>
            <w:r w:rsidRPr="00337532">
              <w:rPr>
                <w:rFonts w:hint="eastAsia"/>
                <w:sz w:val="24"/>
                <w:szCs w:val="24"/>
              </w:rPr>
              <w:t>2</w:t>
            </w:r>
            <w:r w:rsidRPr="00337532">
              <w:rPr>
                <w:rFonts w:hint="eastAsia"/>
                <w:sz w:val="24"/>
                <w:szCs w:val="24"/>
              </w:rPr>
              <w:t>分，提供真彩扫描打印件。</w:t>
            </w:r>
          </w:p>
        </w:tc>
      </w:tr>
      <w:tr w:rsidR="00337532" w:rsidRPr="00337532" w:rsidTr="00A81B7C">
        <w:trPr>
          <w:trHeight w:val="639"/>
        </w:trPr>
        <w:tc>
          <w:tcPr>
            <w:tcW w:w="90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投标文件编制</w:t>
            </w: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1</w:t>
            </w:r>
          </w:p>
        </w:tc>
        <w:tc>
          <w:tcPr>
            <w:tcW w:w="60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投标文件</w:t>
            </w:r>
            <w:proofErr w:type="gramStart"/>
            <w:r w:rsidRPr="00337532">
              <w:rPr>
                <w:rFonts w:hint="eastAsia"/>
                <w:sz w:val="24"/>
                <w:szCs w:val="24"/>
              </w:rPr>
              <w:t>全面响应</w:t>
            </w:r>
            <w:proofErr w:type="gramEnd"/>
            <w:r w:rsidRPr="00337532">
              <w:rPr>
                <w:rFonts w:hint="eastAsia"/>
                <w:sz w:val="24"/>
                <w:szCs w:val="24"/>
              </w:rPr>
              <w:t>招标文件要求，编制完整、非活页装订，且有详细目录、连续页码、目录与有关材料装订顺序对应清晰、查阅方便得</w:t>
            </w:r>
            <w:r w:rsidRPr="00337532">
              <w:rPr>
                <w:rFonts w:hint="eastAsia"/>
                <w:sz w:val="24"/>
                <w:szCs w:val="24"/>
              </w:rPr>
              <w:t>1</w:t>
            </w:r>
            <w:r w:rsidRPr="00337532">
              <w:rPr>
                <w:rFonts w:hint="eastAsia"/>
                <w:sz w:val="24"/>
                <w:szCs w:val="24"/>
              </w:rPr>
              <w:t>分。编排杂乱无章、叙述答非所问、资料残缺不全、资料模糊不清、前后不一致等，每处扣</w:t>
            </w:r>
            <w:r w:rsidRPr="00337532">
              <w:rPr>
                <w:rFonts w:hint="eastAsia"/>
                <w:sz w:val="24"/>
                <w:szCs w:val="24"/>
              </w:rPr>
              <w:t>0.5</w:t>
            </w:r>
            <w:r w:rsidRPr="00337532">
              <w:rPr>
                <w:rFonts w:hint="eastAsia"/>
                <w:sz w:val="24"/>
                <w:szCs w:val="24"/>
              </w:rPr>
              <w:t>分，扣完为止；</w:t>
            </w:r>
          </w:p>
        </w:tc>
      </w:tr>
      <w:tr w:rsidR="00337532" w:rsidRPr="00337532" w:rsidTr="00A81B7C">
        <w:trPr>
          <w:trHeight w:val="1161"/>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技术服务部分（</w:t>
            </w:r>
            <w:r w:rsidRPr="00337532">
              <w:rPr>
                <w:rFonts w:hint="eastAsia"/>
                <w:sz w:val="24"/>
                <w:szCs w:val="24"/>
              </w:rPr>
              <w:t>4</w:t>
            </w:r>
            <w:r w:rsidR="00B4042D">
              <w:rPr>
                <w:rFonts w:hint="eastAsia"/>
                <w:sz w:val="24"/>
                <w:szCs w:val="24"/>
              </w:rPr>
              <w:t>0</w:t>
            </w:r>
            <w:r w:rsidRPr="00337532">
              <w:rPr>
                <w:rFonts w:hint="eastAsia"/>
                <w:sz w:val="24"/>
                <w:szCs w:val="24"/>
              </w:rPr>
              <w:lastRenderedPageBreak/>
              <w:t>分）</w:t>
            </w:r>
          </w:p>
        </w:tc>
        <w:tc>
          <w:tcPr>
            <w:tcW w:w="9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lastRenderedPageBreak/>
              <w:t>关键技术能力</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18</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满足招标文件技术参数标※的及其他条款要求的，按照要求提供对应的检测报告等证明文件，满分</w:t>
            </w:r>
            <w:r w:rsidRPr="00337532">
              <w:rPr>
                <w:rFonts w:hint="eastAsia"/>
                <w:sz w:val="24"/>
                <w:szCs w:val="24"/>
              </w:rPr>
              <w:t>18</w:t>
            </w:r>
            <w:r w:rsidRPr="00337532">
              <w:rPr>
                <w:rFonts w:hint="eastAsia"/>
                <w:sz w:val="24"/>
                <w:szCs w:val="24"/>
              </w:rPr>
              <w:t>分。未满足一项扣</w:t>
            </w:r>
            <w:r w:rsidRPr="00337532">
              <w:rPr>
                <w:rFonts w:hint="eastAsia"/>
                <w:sz w:val="24"/>
                <w:szCs w:val="24"/>
              </w:rPr>
              <w:t>3</w:t>
            </w:r>
            <w:r w:rsidRPr="00337532">
              <w:rPr>
                <w:rFonts w:hint="eastAsia"/>
                <w:sz w:val="24"/>
                <w:szCs w:val="24"/>
              </w:rPr>
              <w:t>分，扣完为止。</w:t>
            </w:r>
          </w:p>
        </w:tc>
      </w:tr>
      <w:tr w:rsidR="00337532" w:rsidRPr="00337532" w:rsidTr="00A81B7C">
        <w:trPr>
          <w:trHeight w:val="2772"/>
        </w:trPr>
        <w:tc>
          <w:tcPr>
            <w:tcW w:w="903"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安全隔离与信息交换系统</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4</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1.</w:t>
            </w:r>
            <w:r w:rsidRPr="00337532">
              <w:rPr>
                <w:rFonts w:hint="eastAsia"/>
                <w:sz w:val="24"/>
                <w:szCs w:val="24"/>
              </w:rPr>
              <w:t>安全浏览：支持用户名口</w:t>
            </w:r>
            <w:r w:rsidRPr="00337532">
              <w:rPr>
                <w:rFonts w:hint="eastAsia"/>
                <w:sz w:val="24"/>
                <w:szCs w:val="24"/>
              </w:rPr>
              <w:t>+</w:t>
            </w:r>
            <w:r w:rsidRPr="00337532">
              <w:rPr>
                <w:rFonts w:hint="eastAsia"/>
                <w:sz w:val="24"/>
                <w:szCs w:val="24"/>
              </w:rPr>
              <w:t>密码</w:t>
            </w:r>
            <w:r w:rsidRPr="00337532">
              <w:rPr>
                <w:rFonts w:hint="eastAsia"/>
                <w:sz w:val="24"/>
                <w:szCs w:val="24"/>
              </w:rPr>
              <w:t>+IP+MAC</w:t>
            </w:r>
            <w:r w:rsidRPr="00337532">
              <w:rPr>
                <w:rFonts w:hint="eastAsia"/>
                <w:sz w:val="24"/>
                <w:szCs w:val="24"/>
              </w:rPr>
              <w:t>等多种认证方式，对多次认证失败的用户可锁定其</w:t>
            </w:r>
            <w:r w:rsidRPr="00337532">
              <w:rPr>
                <w:rFonts w:hint="eastAsia"/>
                <w:sz w:val="24"/>
                <w:szCs w:val="24"/>
              </w:rPr>
              <w:t>IP</w:t>
            </w:r>
            <w:r w:rsidRPr="00337532">
              <w:rPr>
                <w:rFonts w:hint="eastAsia"/>
                <w:sz w:val="24"/>
                <w:szCs w:val="24"/>
              </w:rPr>
              <w:t>或用户名；（提供加盖厂商公章的产品功能截图）</w:t>
            </w:r>
            <w:r w:rsidRPr="00337532">
              <w:rPr>
                <w:rFonts w:hint="eastAsia"/>
                <w:sz w:val="24"/>
                <w:szCs w:val="24"/>
              </w:rPr>
              <w:br/>
              <w:t>2.</w:t>
            </w:r>
            <w:r w:rsidRPr="00337532">
              <w:rPr>
                <w:rFonts w:hint="eastAsia"/>
                <w:sz w:val="24"/>
                <w:szCs w:val="24"/>
              </w:rPr>
              <w:t>身份认证：采用用户名和密码、</w:t>
            </w:r>
            <w:r w:rsidRPr="00337532">
              <w:rPr>
                <w:rFonts w:hint="eastAsia"/>
                <w:sz w:val="24"/>
                <w:szCs w:val="24"/>
              </w:rPr>
              <w:t>IP</w:t>
            </w:r>
            <w:r w:rsidRPr="00337532">
              <w:rPr>
                <w:rFonts w:hint="eastAsia"/>
                <w:sz w:val="24"/>
                <w:szCs w:val="24"/>
              </w:rPr>
              <w:t>地址、</w:t>
            </w:r>
            <w:r w:rsidRPr="00337532">
              <w:rPr>
                <w:rFonts w:hint="eastAsia"/>
                <w:sz w:val="24"/>
                <w:szCs w:val="24"/>
              </w:rPr>
              <w:t>MAC</w:t>
            </w:r>
            <w:r w:rsidRPr="00337532">
              <w:rPr>
                <w:rFonts w:hint="eastAsia"/>
                <w:sz w:val="24"/>
                <w:szCs w:val="24"/>
              </w:rPr>
              <w:t>地址、</w:t>
            </w:r>
            <w:r w:rsidRPr="00337532">
              <w:rPr>
                <w:rFonts w:hint="eastAsia"/>
                <w:sz w:val="24"/>
                <w:szCs w:val="24"/>
              </w:rPr>
              <w:t>Radius</w:t>
            </w:r>
            <w:r w:rsidRPr="00337532">
              <w:rPr>
                <w:rFonts w:hint="eastAsia"/>
                <w:sz w:val="24"/>
                <w:szCs w:val="24"/>
              </w:rPr>
              <w:t>多种组合方式实现客户端访问控制；支持</w:t>
            </w:r>
            <w:r w:rsidRPr="00337532">
              <w:rPr>
                <w:rFonts w:hint="eastAsia"/>
                <w:sz w:val="24"/>
                <w:szCs w:val="24"/>
              </w:rPr>
              <w:t>socks4/socks5</w:t>
            </w:r>
            <w:r w:rsidRPr="00337532">
              <w:rPr>
                <w:rFonts w:hint="eastAsia"/>
                <w:sz w:val="24"/>
                <w:szCs w:val="24"/>
              </w:rPr>
              <w:t>代理；（提供加盖厂商公章的产品功能截图）</w:t>
            </w:r>
            <w:r w:rsidRPr="00337532">
              <w:rPr>
                <w:rFonts w:hint="eastAsia"/>
                <w:sz w:val="24"/>
                <w:szCs w:val="24"/>
              </w:rPr>
              <w:br/>
              <w:t>3.</w:t>
            </w:r>
            <w:r w:rsidRPr="00337532">
              <w:rPr>
                <w:rFonts w:hint="eastAsia"/>
                <w:sz w:val="24"/>
                <w:szCs w:val="24"/>
              </w:rPr>
              <w:t>安全管理：支持</w:t>
            </w:r>
            <w:r w:rsidRPr="00337532">
              <w:rPr>
                <w:rFonts w:hint="eastAsia"/>
                <w:sz w:val="24"/>
                <w:szCs w:val="24"/>
              </w:rPr>
              <w:t>CPU</w:t>
            </w:r>
            <w:r w:rsidRPr="00337532">
              <w:rPr>
                <w:rFonts w:hint="eastAsia"/>
                <w:sz w:val="24"/>
                <w:szCs w:val="24"/>
              </w:rPr>
              <w:t>、内存、硬盘状态实时监控；支持</w:t>
            </w:r>
            <w:r w:rsidRPr="00337532">
              <w:rPr>
                <w:rFonts w:hint="eastAsia"/>
                <w:sz w:val="24"/>
                <w:szCs w:val="24"/>
              </w:rPr>
              <w:t>HTTPS</w:t>
            </w:r>
            <w:r w:rsidRPr="00337532">
              <w:rPr>
                <w:rFonts w:hint="eastAsia"/>
                <w:sz w:val="24"/>
                <w:szCs w:val="24"/>
              </w:rPr>
              <w:t>的</w:t>
            </w:r>
            <w:r w:rsidRPr="00337532">
              <w:rPr>
                <w:rFonts w:hint="eastAsia"/>
                <w:sz w:val="24"/>
                <w:szCs w:val="24"/>
              </w:rPr>
              <w:t>Web</w:t>
            </w:r>
            <w:r w:rsidRPr="00337532">
              <w:rPr>
                <w:rFonts w:hint="eastAsia"/>
                <w:sz w:val="24"/>
                <w:szCs w:val="24"/>
              </w:rPr>
              <w:t>方式管理，实现了远程管理信息加密传输；支持命令行方式管理，可以通过命令方式进行资源分配、排错、查看日志、深层次管理；（提供加盖厂商公章的产品功能截图）</w:t>
            </w:r>
            <w:r w:rsidRPr="00337532">
              <w:rPr>
                <w:rFonts w:hint="eastAsia"/>
                <w:sz w:val="24"/>
                <w:szCs w:val="24"/>
              </w:rPr>
              <w:br/>
              <w:t>4.</w:t>
            </w:r>
            <w:r w:rsidRPr="00337532">
              <w:rPr>
                <w:rFonts w:hint="eastAsia"/>
                <w:sz w:val="24"/>
                <w:szCs w:val="24"/>
              </w:rPr>
              <w:t>通过内网主机系统来管理和配置网闸，而不是采用</w:t>
            </w:r>
            <w:proofErr w:type="gramStart"/>
            <w:r w:rsidRPr="00337532">
              <w:rPr>
                <w:rFonts w:hint="eastAsia"/>
                <w:sz w:val="24"/>
                <w:szCs w:val="24"/>
              </w:rPr>
              <w:t>低安全</w:t>
            </w:r>
            <w:proofErr w:type="gramEnd"/>
            <w:r w:rsidRPr="00337532">
              <w:rPr>
                <w:rFonts w:hint="eastAsia"/>
                <w:sz w:val="24"/>
                <w:szCs w:val="24"/>
              </w:rPr>
              <w:t>的管理方式，硬件</w:t>
            </w:r>
            <w:r w:rsidRPr="00337532">
              <w:rPr>
                <w:rFonts w:hint="eastAsia"/>
                <w:sz w:val="24"/>
                <w:szCs w:val="24"/>
              </w:rPr>
              <w:t>USB</w:t>
            </w:r>
            <w:r w:rsidRPr="00337532">
              <w:rPr>
                <w:rFonts w:hint="eastAsia"/>
                <w:sz w:val="24"/>
                <w:szCs w:val="24"/>
              </w:rPr>
              <w:t>钥匙加密管理；（提供加盖厂商公章的产品功能截图）</w:t>
            </w:r>
            <w:r w:rsidRPr="00337532">
              <w:rPr>
                <w:rFonts w:hint="eastAsia"/>
                <w:sz w:val="24"/>
                <w:szCs w:val="24"/>
              </w:rPr>
              <w:br/>
            </w:r>
            <w:r w:rsidRPr="00337532">
              <w:rPr>
                <w:rFonts w:hint="eastAsia"/>
                <w:sz w:val="24"/>
                <w:szCs w:val="24"/>
              </w:rPr>
              <w:t>投标人需按要求提供所投产品以上功能</w:t>
            </w:r>
            <w:proofErr w:type="gramStart"/>
            <w:r w:rsidRPr="00337532">
              <w:rPr>
                <w:rFonts w:hint="eastAsia"/>
                <w:sz w:val="24"/>
                <w:szCs w:val="24"/>
              </w:rPr>
              <w:t>截图每提供</w:t>
            </w:r>
            <w:proofErr w:type="gramEnd"/>
            <w:r w:rsidRPr="00337532">
              <w:rPr>
                <w:rFonts w:hint="eastAsia"/>
                <w:sz w:val="24"/>
                <w:szCs w:val="24"/>
              </w:rPr>
              <w:t>1</w:t>
            </w:r>
            <w:r w:rsidRPr="00337532">
              <w:rPr>
                <w:rFonts w:hint="eastAsia"/>
                <w:sz w:val="24"/>
                <w:szCs w:val="24"/>
              </w:rPr>
              <w:t>个得</w:t>
            </w:r>
            <w:r w:rsidRPr="00337532">
              <w:rPr>
                <w:rFonts w:hint="eastAsia"/>
                <w:sz w:val="24"/>
                <w:szCs w:val="24"/>
              </w:rPr>
              <w:t>1</w:t>
            </w:r>
            <w:r w:rsidRPr="00337532">
              <w:rPr>
                <w:rFonts w:hint="eastAsia"/>
                <w:sz w:val="24"/>
                <w:szCs w:val="24"/>
              </w:rPr>
              <w:t>分，全部提供且满足招标要求得</w:t>
            </w:r>
            <w:r w:rsidRPr="00337532">
              <w:rPr>
                <w:rFonts w:hint="eastAsia"/>
                <w:sz w:val="24"/>
                <w:szCs w:val="24"/>
              </w:rPr>
              <w:t>4</w:t>
            </w:r>
            <w:r w:rsidRPr="00337532">
              <w:rPr>
                <w:rFonts w:hint="eastAsia"/>
                <w:sz w:val="24"/>
                <w:szCs w:val="24"/>
              </w:rPr>
              <w:t>分。</w:t>
            </w:r>
          </w:p>
        </w:tc>
      </w:tr>
      <w:tr w:rsidR="00337532" w:rsidRPr="00337532" w:rsidTr="00337532">
        <w:trPr>
          <w:trHeight w:val="542"/>
        </w:trPr>
        <w:tc>
          <w:tcPr>
            <w:tcW w:w="903"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智能笔录</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6</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1.</w:t>
            </w:r>
            <w:r w:rsidRPr="00337532">
              <w:rPr>
                <w:rFonts w:hint="eastAsia"/>
                <w:sz w:val="24"/>
                <w:szCs w:val="24"/>
              </w:rPr>
              <w:t>法律法规查询检索功能：用户可通过在主界面在快速检索框中输入要查询的相关法律内容及法律条文编号等，</w:t>
            </w:r>
            <w:proofErr w:type="gramStart"/>
            <w:r w:rsidRPr="00337532">
              <w:rPr>
                <w:rFonts w:hint="eastAsia"/>
                <w:sz w:val="24"/>
                <w:szCs w:val="24"/>
              </w:rPr>
              <w:t>点击法规</w:t>
            </w:r>
            <w:proofErr w:type="gramEnd"/>
            <w:r w:rsidRPr="00337532">
              <w:rPr>
                <w:rFonts w:hint="eastAsia"/>
                <w:sz w:val="24"/>
                <w:szCs w:val="24"/>
              </w:rPr>
              <w:t>查询按钮弹出法规查询窗口；或者选择右下角的“法律法规”快捷模块进行查询；在弹出的窗口中根据实际的检索内容弹出相关的法律法规内容，在左边可以选择对应的法律内容；（提供加盖厂商公章的产品功能截图）</w:t>
            </w:r>
            <w:r w:rsidRPr="00337532">
              <w:rPr>
                <w:rFonts w:hint="eastAsia"/>
                <w:sz w:val="24"/>
                <w:szCs w:val="24"/>
              </w:rPr>
              <w:br/>
              <w:t>2.</w:t>
            </w:r>
            <w:r w:rsidRPr="00337532">
              <w:rPr>
                <w:rFonts w:hint="eastAsia"/>
                <w:sz w:val="24"/>
                <w:szCs w:val="24"/>
              </w:rPr>
              <w:t>人员信息基本核查功能：在笔录过程中，通过云端自动核查全国在逃、吸毒、前科人员库：自动复用全国常口库信息，也可以自动复用历史笔录信息；（提供加盖厂商公章的产品功能截图）</w:t>
            </w:r>
            <w:r w:rsidRPr="00337532">
              <w:rPr>
                <w:rFonts w:hint="eastAsia"/>
                <w:sz w:val="24"/>
                <w:szCs w:val="24"/>
              </w:rPr>
              <w:br/>
              <w:t>3.</w:t>
            </w:r>
            <w:r w:rsidRPr="00337532">
              <w:rPr>
                <w:rFonts w:hint="eastAsia"/>
                <w:sz w:val="24"/>
                <w:szCs w:val="24"/>
              </w:rPr>
              <w:t>问答内容关键字提取功能：笔录问答内容中有大量有价值的信息，如嫌疑人和干系人的身份信息、联系方式等。通过汇总存储的问答文本进行分析，按照设定的规则进行关键信息提取，进一步进行核查和</w:t>
            </w:r>
            <w:proofErr w:type="gramStart"/>
            <w:r w:rsidRPr="00337532">
              <w:rPr>
                <w:rFonts w:hint="eastAsia"/>
                <w:sz w:val="24"/>
                <w:szCs w:val="24"/>
              </w:rPr>
              <w:t>研判</w:t>
            </w:r>
            <w:proofErr w:type="gramEnd"/>
            <w:r w:rsidRPr="00337532">
              <w:rPr>
                <w:rFonts w:hint="eastAsia"/>
                <w:sz w:val="24"/>
                <w:szCs w:val="24"/>
              </w:rPr>
              <w:t>提供线索；；（提供加盖厂商公章的产品功能截图）</w:t>
            </w:r>
            <w:r w:rsidRPr="00337532">
              <w:rPr>
                <w:rFonts w:hint="eastAsia"/>
                <w:sz w:val="24"/>
                <w:szCs w:val="24"/>
              </w:rPr>
              <w:br/>
              <w:t>4.</w:t>
            </w:r>
            <w:r w:rsidRPr="00337532">
              <w:rPr>
                <w:rFonts w:hint="eastAsia"/>
                <w:sz w:val="24"/>
                <w:szCs w:val="24"/>
              </w:rPr>
              <w:t>笔录质量检测功能：系统需提供一键检测的功能实现对笔录质量的检测。从正文过少、时间过短、笔录超时、编号为空、修改过笔录时间、民警存在交叉签名等几个方面进行检测并给出问题笔录，从而解决了笔录中存在的问题点；；（提供加盖厂商公章的产品功能截图）</w:t>
            </w:r>
            <w:r w:rsidRPr="00337532">
              <w:rPr>
                <w:rFonts w:hint="eastAsia"/>
                <w:sz w:val="24"/>
                <w:szCs w:val="24"/>
              </w:rPr>
              <w:br/>
              <w:t>5.</w:t>
            </w:r>
            <w:r w:rsidRPr="00337532">
              <w:rPr>
                <w:rFonts w:hint="eastAsia"/>
                <w:sz w:val="24"/>
                <w:szCs w:val="24"/>
              </w:rPr>
              <w:t>群体性案件协同办理功能：针对群体性案件，需要同时进行多人询问或讯问时，重案、大案领导远程指导审讯。发起协同笔录对同一案件的几份笔录进行关联及内容比对，从而提高针对重案、专案、同步审讯的效率和质量；；（提供加盖厂商公章的产品功能截图）</w:t>
            </w:r>
            <w:r w:rsidRPr="00337532">
              <w:rPr>
                <w:rFonts w:hint="eastAsia"/>
                <w:sz w:val="24"/>
                <w:szCs w:val="24"/>
              </w:rPr>
              <w:br/>
              <w:t>6.</w:t>
            </w:r>
            <w:r w:rsidRPr="00337532">
              <w:rPr>
                <w:rFonts w:hint="eastAsia"/>
                <w:sz w:val="24"/>
                <w:szCs w:val="24"/>
              </w:rPr>
              <w:t>双屏显示功能：具备智能分屏功能，解决事后统一查看的问题，又节省了最后的确认时间；（提供加盖厂商公章的产品功能截图）</w:t>
            </w:r>
            <w:r w:rsidRPr="00337532">
              <w:rPr>
                <w:rFonts w:hint="eastAsia"/>
                <w:sz w:val="24"/>
                <w:szCs w:val="24"/>
              </w:rPr>
              <w:br/>
            </w:r>
            <w:r w:rsidRPr="00337532">
              <w:rPr>
                <w:rFonts w:hint="eastAsia"/>
                <w:sz w:val="24"/>
                <w:szCs w:val="24"/>
              </w:rPr>
              <w:lastRenderedPageBreak/>
              <w:t>投标人需按要求提供所投产品以上功能</w:t>
            </w:r>
            <w:proofErr w:type="gramStart"/>
            <w:r w:rsidRPr="00337532">
              <w:rPr>
                <w:rFonts w:hint="eastAsia"/>
                <w:sz w:val="24"/>
                <w:szCs w:val="24"/>
              </w:rPr>
              <w:t>截图每提供</w:t>
            </w:r>
            <w:proofErr w:type="gramEnd"/>
            <w:r w:rsidRPr="00337532">
              <w:rPr>
                <w:rFonts w:hint="eastAsia"/>
                <w:sz w:val="24"/>
                <w:szCs w:val="24"/>
              </w:rPr>
              <w:t>1</w:t>
            </w:r>
            <w:r w:rsidRPr="00337532">
              <w:rPr>
                <w:rFonts w:hint="eastAsia"/>
                <w:sz w:val="24"/>
                <w:szCs w:val="24"/>
              </w:rPr>
              <w:t>个得</w:t>
            </w:r>
            <w:r w:rsidRPr="00337532">
              <w:rPr>
                <w:rFonts w:hint="eastAsia"/>
                <w:sz w:val="24"/>
                <w:szCs w:val="24"/>
              </w:rPr>
              <w:t>1</w:t>
            </w:r>
            <w:r w:rsidRPr="00337532">
              <w:rPr>
                <w:rFonts w:hint="eastAsia"/>
                <w:sz w:val="24"/>
                <w:szCs w:val="24"/>
              </w:rPr>
              <w:t>分，全部提供且满足招标要求得</w:t>
            </w:r>
            <w:r w:rsidRPr="00337532">
              <w:rPr>
                <w:rFonts w:hint="eastAsia"/>
                <w:sz w:val="24"/>
                <w:szCs w:val="24"/>
              </w:rPr>
              <w:t>6</w:t>
            </w:r>
            <w:r w:rsidRPr="00337532">
              <w:rPr>
                <w:rFonts w:hint="eastAsia"/>
                <w:sz w:val="24"/>
                <w:szCs w:val="24"/>
              </w:rPr>
              <w:t>分。</w:t>
            </w:r>
          </w:p>
        </w:tc>
      </w:tr>
      <w:tr w:rsidR="00337532" w:rsidRPr="00337532" w:rsidTr="00A81B7C">
        <w:trPr>
          <w:trHeight w:val="3699"/>
        </w:trPr>
        <w:tc>
          <w:tcPr>
            <w:tcW w:w="903"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物联网设备管控平台</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7</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1.</w:t>
            </w:r>
            <w:r w:rsidRPr="00337532">
              <w:rPr>
                <w:rFonts w:hint="eastAsia"/>
                <w:sz w:val="24"/>
                <w:szCs w:val="24"/>
              </w:rPr>
              <w:t>支持对办案</w:t>
            </w:r>
            <w:proofErr w:type="gramStart"/>
            <w:r w:rsidRPr="00337532">
              <w:rPr>
                <w:rFonts w:hint="eastAsia"/>
                <w:sz w:val="24"/>
                <w:szCs w:val="24"/>
              </w:rPr>
              <w:t>区整体</w:t>
            </w:r>
            <w:proofErr w:type="gramEnd"/>
            <w:r w:rsidRPr="00337532">
              <w:rPr>
                <w:rFonts w:hint="eastAsia"/>
                <w:sz w:val="24"/>
                <w:szCs w:val="24"/>
              </w:rPr>
              <w:t>布局以地图形式进行展示，与定位系统对接实现人员实时位置显示、轨迹跟踪、实时视频跟踪；（提供加盖厂商公章的产品功能截图）</w:t>
            </w:r>
            <w:r w:rsidRPr="00337532">
              <w:rPr>
                <w:rFonts w:hint="eastAsia"/>
                <w:sz w:val="24"/>
                <w:szCs w:val="24"/>
              </w:rPr>
              <w:br/>
              <w:t>2.</w:t>
            </w:r>
            <w:r w:rsidRPr="00337532">
              <w:rPr>
                <w:rFonts w:hint="eastAsia"/>
                <w:sz w:val="24"/>
                <w:szCs w:val="24"/>
              </w:rPr>
              <w:t>支持对全区域监控场所进行集中巡查；（提供加盖厂商公章的产品功能截图）</w:t>
            </w:r>
            <w:r w:rsidRPr="00337532">
              <w:rPr>
                <w:rFonts w:hint="eastAsia"/>
                <w:sz w:val="24"/>
                <w:szCs w:val="24"/>
              </w:rPr>
              <w:br/>
              <w:t>3.</w:t>
            </w:r>
            <w:r w:rsidRPr="00337532">
              <w:rPr>
                <w:rFonts w:hint="eastAsia"/>
                <w:sz w:val="24"/>
                <w:szCs w:val="24"/>
              </w:rPr>
              <w:t>支持对全区域涉案人员性别、年龄结构进行统计分析；（提供加盖厂商公章的产品功能截图）</w:t>
            </w:r>
            <w:r w:rsidRPr="00337532">
              <w:rPr>
                <w:rFonts w:hint="eastAsia"/>
                <w:sz w:val="24"/>
                <w:szCs w:val="24"/>
              </w:rPr>
              <w:br/>
              <w:t>4.</w:t>
            </w:r>
            <w:r w:rsidRPr="00337532">
              <w:rPr>
                <w:rFonts w:hint="eastAsia"/>
                <w:sz w:val="24"/>
                <w:szCs w:val="24"/>
              </w:rPr>
              <w:t>支持对侯问室、审讯室等使用情况进行统一可视化管理，正在使用的可以直接查看实时监控视频、嫌疑人、入区原因等；（提供加盖厂商公章的产品功能截图）</w:t>
            </w:r>
            <w:r w:rsidRPr="00337532">
              <w:rPr>
                <w:rFonts w:hint="eastAsia"/>
                <w:sz w:val="24"/>
                <w:szCs w:val="24"/>
              </w:rPr>
              <w:br/>
              <w:t>5.</w:t>
            </w:r>
            <w:r w:rsidRPr="00337532">
              <w:rPr>
                <w:rFonts w:hint="eastAsia"/>
                <w:sz w:val="24"/>
                <w:szCs w:val="24"/>
              </w:rPr>
              <w:t>支持对全区域异常行为进行实时预警展示，包括嫌疑人违规逃脱预警、心率异常预警；（提供加盖厂商公章的产品功能截图）</w:t>
            </w:r>
            <w:r w:rsidRPr="00337532">
              <w:rPr>
                <w:rFonts w:hint="eastAsia"/>
                <w:sz w:val="24"/>
                <w:szCs w:val="24"/>
              </w:rPr>
              <w:br/>
              <w:t>6.</w:t>
            </w:r>
            <w:r w:rsidRPr="00337532">
              <w:rPr>
                <w:rFonts w:hint="eastAsia"/>
                <w:sz w:val="24"/>
                <w:szCs w:val="24"/>
              </w:rPr>
              <w:t>支持对全区域人员进出、异常事件数量进行趋势分析、统计展示；（提供加盖厂商公章的产品功能截图）</w:t>
            </w:r>
            <w:r w:rsidRPr="00337532">
              <w:rPr>
                <w:rFonts w:hint="eastAsia"/>
                <w:sz w:val="24"/>
                <w:szCs w:val="24"/>
              </w:rPr>
              <w:br/>
              <w:t>7.</w:t>
            </w:r>
            <w:r w:rsidRPr="00337532">
              <w:rPr>
                <w:rFonts w:hint="eastAsia"/>
                <w:sz w:val="24"/>
                <w:szCs w:val="24"/>
              </w:rPr>
              <w:t>支持对全区域接入的硬件设备进行可视化管理，实现集中控制。（提供加盖厂商公章的产品功能截图）</w:t>
            </w:r>
            <w:r w:rsidRPr="00337532">
              <w:rPr>
                <w:rFonts w:hint="eastAsia"/>
                <w:sz w:val="24"/>
                <w:szCs w:val="24"/>
              </w:rPr>
              <w:br/>
            </w:r>
            <w:r w:rsidRPr="00337532">
              <w:rPr>
                <w:rFonts w:hint="eastAsia"/>
                <w:sz w:val="24"/>
                <w:szCs w:val="24"/>
              </w:rPr>
              <w:t>投标人需按要求提供所投产品以上功能截图，且准备现场演示材料。截图及演示完全满足招标文件要求的得</w:t>
            </w:r>
            <w:r w:rsidRPr="00337532">
              <w:rPr>
                <w:rFonts w:hint="eastAsia"/>
                <w:sz w:val="24"/>
                <w:szCs w:val="24"/>
              </w:rPr>
              <w:t>7</w:t>
            </w:r>
            <w:r w:rsidRPr="00337532">
              <w:rPr>
                <w:rFonts w:hint="eastAsia"/>
                <w:sz w:val="24"/>
                <w:szCs w:val="24"/>
              </w:rPr>
              <w:t>分（</w:t>
            </w:r>
            <w:proofErr w:type="gramStart"/>
            <w:r w:rsidRPr="00337532">
              <w:rPr>
                <w:rFonts w:hint="eastAsia"/>
                <w:sz w:val="24"/>
                <w:szCs w:val="24"/>
              </w:rPr>
              <w:t>截图需与</w:t>
            </w:r>
            <w:proofErr w:type="gramEnd"/>
            <w:r w:rsidRPr="00337532">
              <w:rPr>
                <w:rFonts w:hint="eastAsia"/>
                <w:sz w:val="24"/>
                <w:szCs w:val="24"/>
              </w:rPr>
              <w:t>现场演示的软件需一致），未提供截</w:t>
            </w:r>
            <w:proofErr w:type="gramStart"/>
            <w:r w:rsidRPr="00337532">
              <w:rPr>
                <w:rFonts w:hint="eastAsia"/>
                <w:sz w:val="24"/>
                <w:szCs w:val="24"/>
              </w:rPr>
              <w:t>图或者</w:t>
            </w:r>
            <w:proofErr w:type="gramEnd"/>
            <w:r w:rsidRPr="00337532">
              <w:rPr>
                <w:rFonts w:hint="eastAsia"/>
                <w:sz w:val="24"/>
                <w:szCs w:val="24"/>
              </w:rPr>
              <w:t>未演示或者截图</w:t>
            </w:r>
            <w:r w:rsidRPr="00337532">
              <w:rPr>
                <w:rFonts w:hint="eastAsia"/>
                <w:sz w:val="24"/>
                <w:szCs w:val="24"/>
              </w:rPr>
              <w:t>/</w:t>
            </w:r>
            <w:r w:rsidRPr="00337532">
              <w:rPr>
                <w:rFonts w:hint="eastAsia"/>
                <w:sz w:val="24"/>
                <w:szCs w:val="24"/>
              </w:rPr>
              <w:t>演示不能完全满足招标要求的不得分。</w:t>
            </w:r>
          </w:p>
        </w:tc>
      </w:tr>
      <w:tr w:rsidR="00337532" w:rsidRPr="00337532" w:rsidTr="00A81B7C">
        <w:trPr>
          <w:trHeight w:val="1161"/>
        </w:trPr>
        <w:tc>
          <w:tcPr>
            <w:tcW w:w="903"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jc w:val="center"/>
              <w:rPr>
                <w:sz w:val="24"/>
                <w:szCs w:val="24"/>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项目总体方案</w:t>
            </w:r>
          </w:p>
        </w:tc>
        <w:tc>
          <w:tcPr>
            <w:tcW w:w="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jc w:val="center"/>
              <w:textAlignment w:val="center"/>
              <w:rPr>
                <w:sz w:val="24"/>
                <w:szCs w:val="24"/>
              </w:rPr>
            </w:pPr>
            <w:r w:rsidRPr="00337532">
              <w:rPr>
                <w:rFonts w:hint="eastAsia"/>
                <w:sz w:val="24"/>
                <w:szCs w:val="24"/>
              </w:rPr>
              <w:t>5</w:t>
            </w:r>
          </w:p>
        </w:tc>
        <w:tc>
          <w:tcPr>
            <w:tcW w:w="602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37532" w:rsidRPr="00337532" w:rsidRDefault="00337532" w:rsidP="00A81B7C">
            <w:pPr>
              <w:widowControl/>
              <w:textAlignment w:val="center"/>
              <w:rPr>
                <w:sz w:val="24"/>
                <w:szCs w:val="24"/>
              </w:rPr>
            </w:pPr>
            <w:r w:rsidRPr="00337532">
              <w:rPr>
                <w:rFonts w:hint="eastAsia"/>
                <w:sz w:val="24"/>
                <w:szCs w:val="24"/>
              </w:rPr>
              <w:t>根据各响应供应商针对本项目设计方案的全面、科学、符合项目的特性、专业性，进行对比打分。依据各投标人所提供的内容进行横向比较进行排名，</w:t>
            </w:r>
            <w:proofErr w:type="gramStart"/>
            <w:r w:rsidRPr="00337532">
              <w:rPr>
                <w:rFonts w:hint="eastAsia"/>
                <w:sz w:val="24"/>
                <w:szCs w:val="24"/>
              </w:rPr>
              <w:t>笫</w:t>
            </w:r>
            <w:proofErr w:type="gramEnd"/>
            <w:r w:rsidRPr="00337532">
              <w:rPr>
                <w:rFonts w:hint="eastAsia"/>
                <w:sz w:val="24"/>
                <w:szCs w:val="24"/>
              </w:rPr>
              <w:t>一名得</w:t>
            </w:r>
            <w:r w:rsidRPr="00337532">
              <w:rPr>
                <w:rFonts w:hint="eastAsia"/>
                <w:sz w:val="24"/>
                <w:szCs w:val="24"/>
              </w:rPr>
              <w:t>5</w:t>
            </w:r>
            <w:r w:rsidRPr="00337532">
              <w:rPr>
                <w:rFonts w:hint="eastAsia"/>
                <w:sz w:val="24"/>
                <w:szCs w:val="24"/>
              </w:rPr>
              <w:t>分，</w:t>
            </w:r>
            <w:proofErr w:type="gramStart"/>
            <w:r w:rsidRPr="00337532">
              <w:rPr>
                <w:rFonts w:hint="eastAsia"/>
                <w:sz w:val="24"/>
                <w:szCs w:val="24"/>
              </w:rPr>
              <w:t>笫</w:t>
            </w:r>
            <w:proofErr w:type="gramEnd"/>
            <w:r w:rsidRPr="00337532">
              <w:rPr>
                <w:rFonts w:hint="eastAsia"/>
                <w:sz w:val="24"/>
                <w:szCs w:val="24"/>
              </w:rPr>
              <w:t>二名得</w:t>
            </w:r>
            <w:r w:rsidRPr="00337532">
              <w:rPr>
                <w:rFonts w:hint="eastAsia"/>
                <w:sz w:val="24"/>
                <w:szCs w:val="24"/>
              </w:rPr>
              <w:t>3</w:t>
            </w:r>
            <w:r w:rsidRPr="00337532">
              <w:rPr>
                <w:rFonts w:hint="eastAsia"/>
                <w:sz w:val="24"/>
                <w:szCs w:val="24"/>
              </w:rPr>
              <w:t>分，</w:t>
            </w:r>
            <w:proofErr w:type="gramStart"/>
            <w:r w:rsidRPr="00337532">
              <w:rPr>
                <w:rFonts w:hint="eastAsia"/>
                <w:sz w:val="24"/>
                <w:szCs w:val="24"/>
              </w:rPr>
              <w:t>笫</w:t>
            </w:r>
            <w:proofErr w:type="gramEnd"/>
            <w:r w:rsidRPr="00337532">
              <w:rPr>
                <w:rFonts w:hint="eastAsia"/>
                <w:sz w:val="24"/>
                <w:szCs w:val="24"/>
              </w:rPr>
              <w:t>三名得</w:t>
            </w:r>
            <w:r w:rsidRPr="00337532">
              <w:rPr>
                <w:rFonts w:hint="eastAsia"/>
                <w:sz w:val="24"/>
                <w:szCs w:val="24"/>
              </w:rPr>
              <w:t>1</w:t>
            </w:r>
            <w:r w:rsidRPr="00337532">
              <w:rPr>
                <w:rFonts w:hint="eastAsia"/>
                <w:sz w:val="24"/>
                <w:szCs w:val="24"/>
              </w:rPr>
              <w:t>分。</w:t>
            </w:r>
          </w:p>
        </w:tc>
      </w:tr>
    </w:tbl>
    <w:p w:rsidR="00337532" w:rsidRDefault="00337532" w:rsidP="00337532"/>
    <w:p w:rsidR="00337532" w:rsidRPr="00CC504D" w:rsidRDefault="00337532" w:rsidP="00CC504D">
      <w:pPr>
        <w:spacing w:line="400" w:lineRule="exact"/>
        <w:rPr>
          <w:sz w:val="24"/>
          <w:szCs w:val="24"/>
        </w:rPr>
      </w:pPr>
    </w:p>
    <w:sectPr w:rsidR="00337532" w:rsidRPr="00CC504D" w:rsidSect="00BB0E38">
      <w:pgSz w:w="11906" w:h="16838"/>
      <w:pgMar w:top="1440" w:right="1800" w:bottom="1440" w:left="1800" w:header="851" w:footer="992"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dministrator" w:date="2019-08-14T11:38:00Z" w:initials="A">
    <w:p w:rsidR="00337532" w:rsidRDefault="00337532" w:rsidP="00337532">
      <w:pPr>
        <w:pStyle w:val="a9"/>
      </w:pPr>
      <w:r>
        <w:rPr>
          <w:rFonts w:hint="eastAsia"/>
        </w:rPr>
        <w:t>此处插入“评分标准”</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DD2" w:rsidRDefault="00AA7DD2" w:rsidP="00964EE7">
      <w:r>
        <w:separator/>
      </w:r>
    </w:p>
  </w:endnote>
  <w:endnote w:type="continuationSeparator" w:id="0">
    <w:p w:rsidR="00AA7DD2" w:rsidRDefault="00AA7DD2" w:rsidP="00964E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DD2" w:rsidRDefault="00AA7DD2" w:rsidP="00964EE7">
      <w:r>
        <w:separator/>
      </w:r>
    </w:p>
  </w:footnote>
  <w:footnote w:type="continuationSeparator" w:id="0">
    <w:p w:rsidR="00AA7DD2" w:rsidRDefault="00AA7DD2" w:rsidP="00964E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52DE9"/>
    <w:rsid w:val="00016BFD"/>
    <w:rsid w:val="00037BDA"/>
    <w:rsid w:val="000446AE"/>
    <w:rsid w:val="000477BA"/>
    <w:rsid w:val="000527BB"/>
    <w:rsid w:val="00056AED"/>
    <w:rsid w:val="00062C59"/>
    <w:rsid w:val="0008654C"/>
    <w:rsid w:val="00096BDF"/>
    <w:rsid w:val="0009726D"/>
    <w:rsid w:val="000A6872"/>
    <w:rsid w:val="000D0346"/>
    <w:rsid w:val="000D4AF7"/>
    <w:rsid w:val="000D4B9A"/>
    <w:rsid w:val="000E383D"/>
    <w:rsid w:val="000F6CF8"/>
    <w:rsid w:val="00104393"/>
    <w:rsid w:val="001161DB"/>
    <w:rsid w:val="00122B5C"/>
    <w:rsid w:val="00122E5A"/>
    <w:rsid w:val="0012498B"/>
    <w:rsid w:val="00127B67"/>
    <w:rsid w:val="00135371"/>
    <w:rsid w:val="001432DD"/>
    <w:rsid w:val="00163FFC"/>
    <w:rsid w:val="001801A5"/>
    <w:rsid w:val="00194088"/>
    <w:rsid w:val="001B7E04"/>
    <w:rsid w:val="001C0929"/>
    <w:rsid w:val="001C16F6"/>
    <w:rsid w:val="001C6041"/>
    <w:rsid w:val="001F1930"/>
    <w:rsid w:val="002043B1"/>
    <w:rsid w:val="00206B69"/>
    <w:rsid w:val="00227C74"/>
    <w:rsid w:val="00235AE9"/>
    <w:rsid w:val="00241FC1"/>
    <w:rsid w:val="0024240F"/>
    <w:rsid w:val="00247E29"/>
    <w:rsid w:val="00251305"/>
    <w:rsid w:val="00252BEE"/>
    <w:rsid w:val="002551D1"/>
    <w:rsid w:val="00255B61"/>
    <w:rsid w:val="00271117"/>
    <w:rsid w:val="0027306D"/>
    <w:rsid w:val="00286F91"/>
    <w:rsid w:val="002912E3"/>
    <w:rsid w:val="002935E0"/>
    <w:rsid w:val="002A47CD"/>
    <w:rsid w:val="002C0DCE"/>
    <w:rsid w:val="002E6B5E"/>
    <w:rsid w:val="00307FD1"/>
    <w:rsid w:val="00337501"/>
    <w:rsid w:val="00337532"/>
    <w:rsid w:val="00354132"/>
    <w:rsid w:val="00373091"/>
    <w:rsid w:val="003828CF"/>
    <w:rsid w:val="0038354E"/>
    <w:rsid w:val="00384C70"/>
    <w:rsid w:val="003A3307"/>
    <w:rsid w:val="003E7669"/>
    <w:rsid w:val="004018C7"/>
    <w:rsid w:val="0042465C"/>
    <w:rsid w:val="004357AA"/>
    <w:rsid w:val="004451C8"/>
    <w:rsid w:val="0045287D"/>
    <w:rsid w:val="00462B04"/>
    <w:rsid w:val="00465FFA"/>
    <w:rsid w:val="0048653B"/>
    <w:rsid w:val="004C7B4D"/>
    <w:rsid w:val="004F4A2B"/>
    <w:rsid w:val="0051396C"/>
    <w:rsid w:val="00526415"/>
    <w:rsid w:val="00530A4A"/>
    <w:rsid w:val="00552D33"/>
    <w:rsid w:val="005758F7"/>
    <w:rsid w:val="00577CD8"/>
    <w:rsid w:val="00587588"/>
    <w:rsid w:val="0059052E"/>
    <w:rsid w:val="005B1D6D"/>
    <w:rsid w:val="005D6EAC"/>
    <w:rsid w:val="005E51EA"/>
    <w:rsid w:val="005F5A59"/>
    <w:rsid w:val="006101C6"/>
    <w:rsid w:val="0062451D"/>
    <w:rsid w:val="006427C5"/>
    <w:rsid w:val="00662F2A"/>
    <w:rsid w:val="00680095"/>
    <w:rsid w:val="006800AF"/>
    <w:rsid w:val="00680113"/>
    <w:rsid w:val="006A4B64"/>
    <w:rsid w:val="006B1667"/>
    <w:rsid w:val="006B566D"/>
    <w:rsid w:val="006D68EB"/>
    <w:rsid w:val="006E2850"/>
    <w:rsid w:val="006F11B2"/>
    <w:rsid w:val="006F32D5"/>
    <w:rsid w:val="006F5A43"/>
    <w:rsid w:val="00710283"/>
    <w:rsid w:val="00714951"/>
    <w:rsid w:val="00731C4C"/>
    <w:rsid w:val="00741860"/>
    <w:rsid w:val="00741E8F"/>
    <w:rsid w:val="0074672A"/>
    <w:rsid w:val="0076024C"/>
    <w:rsid w:val="00770BDF"/>
    <w:rsid w:val="0077302E"/>
    <w:rsid w:val="00796A1C"/>
    <w:rsid w:val="007A4226"/>
    <w:rsid w:val="007B1ECF"/>
    <w:rsid w:val="007E0D02"/>
    <w:rsid w:val="0081224E"/>
    <w:rsid w:val="00835FF6"/>
    <w:rsid w:val="00841971"/>
    <w:rsid w:val="00843EA0"/>
    <w:rsid w:val="0085685E"/>
    <w:rsid w:val="00862199"/>
    <w:rsid w:val="00862750"/>
    <w:rsid w:val="008729DD"/>
    <w:rsid w:val="00872CFB"/>
    <w:rsid w:val="00877547"/>
    <w:rsid w:val="008A22DE"/>
    <w:rsid w:val="008B0619"/>
    <w:rsid w:val="008B49FA"/>
    <w:rsid w:val="008D1035"/>
    <w:rsid w:val="008D5B51"/>
    <w:rsid w:val="008E120F"/>
    <w:rsid w:val="00900A8F"/>
    <w:rsid w:val="00906966"/>
    <w:rsid w:val="009111CF"/>
    <w:rsid w:val="0091231B"/>
    <w:rsid w:val="00912E34"/>
    <w:rsid w:val="0091442C"/>
    <w:rsid w:val="00917353"/>
    <w:rsid w:val="009266AC"/>
    <w:rsid w:val="00953950"/>
    <w:rsid w:val="00964EE7"/>
    <w:rsid w:val="00965878"/>
    <w:rsid w:val="00972B26"/>
    <w:rsid w:val="00977E49"/>
    <w:rsid w:val="00984E78"/>
    <w:rsid w:val="009928A8"/>
    <w:rsid w:val="009941BE"/>
    <w:rsid w:val="009E0A25"/>
    <w:rsid w:val="00A2237B"/>
    <w:rsid w:val="00A238C8"/>
    <w:rsid w:val="00A25FB7"/>
    <w:rsid w:val="00A41A02"/>
    <w:rsid w:val="00A4339F"/>
    <w:rsid w:val="00A44A4B"/>
    <w:rsid w:val="00A53F90"/>
    <w:rsid w:val="00A74C9F"/>
    <w:rsid w:val="00A92ABE"/>
    <w:rsid w:val="00AA7DD2"/>
    <w:rsid w:val="00AC20B3"/>
    <w:rsid w:val="00AC4743"/>
    <w:rsid w:val="00AC4FF6"/>
    <w:rsid w:val="00AC7064"/>
    <w:rsid w:val="00AD57E9"/>
    <w:rsid w:val="00AD6798"/>
    <w:rsid w:val="00AD7C6E"/>
    <w:rsid w:val="00AE0050"/>
    <w:rsid w:val="00AE11F8"/>
    <w:rsid w:val="00AE577D"/>
    <w:rsid w:val="00B02FDA"/>
    <w:rsid w:val="00B158CB"/>
    <w:rsid w:val="00B17D9B"/>
    <w:rsid w:val="00B25A4E"/>
    <w:rsid w:val="00B26436"/>
    <w:rsid w:val="00B27072"/>
    <w:rsid w:val="00B34DD8"/>
    <w:rsid w:val="00B37D97"/>
    <w:rsid w:val="00B4042D"/>
    <w:rsid w:val="00B422CC"/>
    <w:rsid w:val="00B62E1E"/>
    <w:rsid w:val="00B769A6"/>
    <w:rsid w:val="00B85520"/>
    <w:rsid w:val="00B87DB2"/>
    <w:rsid w:val="00B95A00"/>
    <w:rsid w:val="00BA039F"/>
    <w:rsid w:val="00BB0E38"/>
    <w:rsid w:val="00BD15BE"/>
    <w:rsid w:val="00BE75EE"/>
    <w:rsid w:val="00BF42BF"/>
    <w:rsid w:val="00C006F8"/>
    <w:rsid w:val="00C24C37"/>
    <w:rsid w:val="00C3324B"/>
    <w:rsid w:val="00C4344E"/>
    <w:rsid w:val="00C554DF"/>
    <w:rsid w:val="00C76AEA"/>
    <w:rsid w:val="00C77263"/>
    <w:rsid w:val="00C8060B"/>
    <w:rsid w:val="00C94576"/>
    <w:rsid w:val="00CA4161"/>
    <w:rsid w:val="00CB21E0"/>
    <w:rsid w:val="00CC504D"/>
    <w:rsid w:val="00D049F5"/>
    <w:rsid w:val="00D06B86"/>
    <w:rsid w:val="00D239DE"/>
    <w:rsid w:val="00D24660"/>
    <w:rsid w:val="00D34002"/>
    <w:rsid w:val="00D34B10"/>
    <w:rsid w:val="00D4107B"/>
    <w:rsid w:val="00D4430E"/>
    <w:rsid w:val="00D56825"/>
    <w:rsid w:val="00D63126"/>
    <w:rsid w:val="00D64C90"/>
    <w:rsid w:val="00D665CD"/>
    <w:rsid w:val="00D9157E"/>
    <w:rsid w:val="00DA12FB"/>
    <w:rsid w:val="00DA3AC3"/>
    <w:rsid w:val="00DC47E0"/>
    <w:rsid w:val="00DC684C"/>
    <w:rsid w:val="00DE0D5E"/>
    <w:rsid w:val="00DE75E6"/>
    <w:rsid w:val="00DF7A09"/>
    <w:rsid w:val="00E14B01"/>
    <w:rsid w:val="00E24355"/>
    <w:rsid w:val="00E3681D"/>
    <w:rsid w:val="00E6320A"/>
    <w:rsid w:val="00E652DF"/>
    <w:rsid w:val="00E721AB"/>
    <w:rsid w:val="00E9236E"/>
    <w:rsid w:val="00E92582"/>
    <w:rsid w:val="00E94B33"/>
    <w:rsid w:val="00EA29E9"/>
    <w:rsid w:val="00EB5D3C"/>
    <w:rsid w:val="00ED3F8E"/>
    <w:rsid w:val="00ED7636"/>
    <w:rsid w:val="00ED7E62"/>
    <w:rsid w:val="00EF6F42"/>
    <w:rsid w:val="00F0703D"/>
    <w:rsid w:val="00F10D7E"/>
    <w:rsid w:val="00F27BC7"/>
    <w:rsid w:val="00F30015"/>
    <w:rsid w:val="00F4444B"/>
    <w:rsid w:val="00F44F1B"/>
    <w:rsid w:val="00F51D7D"/>
    <w:rsid w:val="00F52DE9"/>
    <w:rsid w:val="00F67B38"/>
    <w:rsid w:val="00F82395"/>
    <w:rsid w:val="00F83087"/>
    <w:rsid w:val="00FB0E46"/>
    <w:rsid w:val="00FB3652"/>
    <w:rsid w:val="00FC2BFD"/>
    <w:rsid w:val="00FC65CF"/>
    <w:rsid w:val="00FD4208"/>
    <w:rsid w:val="00FE1F94"/>
    <w:rsid w:val="00FF19EE"/>
    <w:rsid w:val="00FF1F6C"/>
    <w:rsid w:val="00FF2B30"/>
    <w:rsid w:val="1D3A4920"/>
    <w:rsid w:val="1DE43991"/>
    <w:rsid w:val="202042A9"/>
    <w:rsid w:val="30687DA6"/>
    <w:rsid w:val="3DBC3FE5"/>
    <w:rsid w:val="4F6C331C"/>
    <w:rsid w:val="545412FB"/>
    <w:rsid w:val="56130C91"/>
    <w:rsid w:val="570C6CFC"/>
    <w:rsid w:val="5A452253"/>
    <w:rsid w:val="5DB549BD"/>
    <w:rsid w:val="66345041"/>
    <w:rsid w:val="70591534"/>
    <w:rsid w:val="747C643E"/>
    <w:rsid w:val="772B2A3F"/>
    <w:rsid w:val="77471B72"/>
    <w:rsid w:val="788C5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E38"/>
    <w:pPr>
      <w:widowControl w:val="0"/>
      <w:jc w:val="both"/>
    </w:pPr>
    <w:rPr>
      <w:rFonts w:cs="黑体"/>
      <w:kern w:val="2"/>
      <w:sz w:val="21"/>
      <w:szCs w:val="22"/>
    </w:rPr>
  </w:style>
  <w:style w:type="paragraph" w:styleId="1">
    <w:name w:val="heading 1"/>
    <w:basedOn w:val="a"/>
    <w:next w:val="a"/>
    <w:link w:val="1Char"/>
    <w:uiPriority w:val="9"/>
    <w:qFormat/>
    <w:rsid w:val="00BB0E38"/>
    <w:pPr>
      <w:keepNext/>
      <w:keepLines/>
      <w:spacing w:before="340" w:after="330" w:line="576" w:lineRule="auto"/>
      <w:outlineLvl w:val="0"/>
    </w:pPr>
    <w:rPr>
      <w:b/>
      <w:bCs/>
      <w:kern w:val="44"/>
      <w:sz w:val="44"/>
      <w:szCs w:val="44"/>
    </w:rPr>
  </w:style>
  <w:style w:type="paragraph" w:styleId="2">
    <w:name w:val="heading 2"/>
    <w:basedOn w:val="a"/>
    <w:next w:val="a"/>
    <w:link w:val="2Char"/>
    <w:uiPriority w:val="9"/>
    <w:semiHidden/>
    <w:unhideWhenUsed/>
    <w:qFormat/>
    <w:rsid w:val="003375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B0E38"/>
    <w:rPr>
      <w:sz w:val="18"/>
      <w:szCs w:val="18"/>
    </w:rPr>
  </w:style>
  <w:style w:type="paragraph" w:styleId="a4">
    <w:name w:val="footer"/>
    <w:basedOn w:val="a"/>
    <w:link w:val="Char0"/>
    <w:uiPriority w:val="99"/>
    <w:unhideWhenUsed/>
    <w:qFormat/>
    <w:rsid w:val="00BB0E3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B0E38"/>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BB0E38"/>
    <w:pPr>
      <w:spacing w:beforeAutospacing="1" w:afterAutospacing="1"/>
      <w:jc w:val="left"/>
    </w:pPr>
    <w:rPr>
      <w:rFonts w:cs="Times New Roman"/>
      <w:kern w:val="0"/>
      <w:sz w:val="24"/>
    </w:rPr>
  </w:style>
  <w:style w:type="table" w:styleId="a7">
    <w:name w:val="Table Grid"/>
    <w:basedOn w:val="a1"/>
    <w:uiPriority w:val="59"/>
    <w:qFormat/>
    <w:rsid w:val="00BB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BB0E38"/>
    <w:rPr>
      <w:b/>
      <w:bCs/>
    </w:rPr>
  </w:style>
  <w:style w:type="character" w:customStyle="1" w:styleId="1Char">
    <w:name w:val="标题 1 Char"/>
    <w:basedOn w:val="a0"/>
    <w:link w:val="1"/>
    <w:uiPriority w:val="9"/>
    <w:qFormat/>
    <w:rsid w:val="00BB0E38"/>
    <w:rPr>
      <w:rFonts w:eastAsia="宋体"/>
      <w:b/>
      <w:bCs/>
      <w:kern w:val="44"/>
      <w:sz w:val="44"/>
      <w:szCs w:val="44"/>
    </w:rPr>
  </w:style>
  <w:style w:type="character" w:customStyle="1" w:styleId="Char1">
    <w:name w:val="页眉 Char"/>
    <w:basedOn w:val="a0"/>
    <w:link w:val="a5"/>
    <w:uiPriority w:val="99"/>
    <w:qFormat/>
    <w:rsid w:val="00BB0E38"/>
    <w:rPr>
      <w:sz w:val="18"/>
      <w:szCs w:val="18"/>
    </w:rPr>
  </w:style>
  <w:style w:type="character" w:customStyle="1" w:styleId="Char0">
    <w:name w:val="页脚 Char"/>
    <w:basedOn w:val="a0"/>
    <w:link w:val="a4"/>
    <w:uiPriority w:val="99"/>
    <w:qFormat/>
    <w:rsid w:val="00BB0E38"/>
    <w:rPr>
      <w:sz w:val="18"/>
      <w:szCs w:val="18"/>
    </w:rPr>
  </w:style>
  <w:style w:type="character" w:customStyle="1" w:styleId="Char">
    <w:name w:val="批注框文本 Char"/>
    <w:basedOn w:val="a0"/>
    <w:link w:val="a3"/>
    <w:uiPriority w:val="99"/>
    <w:semiHidden/>
    <w:qFormat/>
    <w:rsid w:val="00BB0E38"/>
    <w:rPr>
      <w:sz w:val="18"/>
      <w:szCs w:val="18"/>
    </w:rPr>
  </w:style>
  <w:style w:type="paragraph" w:customStyle="1" w:styleId="Default">
    <w:name w:val="Default"/>
    <w:basedOn w:val="a"/>
    <w:uiPriority w:val="99"/>
    <w:qFormat/>
    <w:rsid w:val="00CC504D"/>
    <w:pPr>
      <w:autoSpaceDE w:val="0"/>
      <w:autoSpaceDN w:val="0"/>
      <w:adjustRightInd w:val="0"/>
      <w:jc w:val="left"/>
    </w:pPr>
    <w:rPr>
      <w:rFonts w:ascii="宋体" w:cs="Times New Roman"/>
      <w:color w:val="000000"/>
      <w:kern w:val="0"/>
      <w:sz w:val="24"/>
      <w:szCs w:val="21"/>
    </w:rPr>
  </w:style>
  <w:style w:type="character" w:customStyle="1" w:styleId="2Char">
    <w:name w:val="标题 2 Char"/>
    <w:basedOn w:val="a0"/>
    <w:link w:val="2"/>
    <w:uiPriority w:val="9"/>
    <w:semiHidden/>
    <w:rsid w:val="00337532"/>
    <w:rPr>
      <w:rFonts w:asciiTheme="majorHAnsi" w:eastAsiaTheme="majorEastAsia" w:hAnsiTheme="majorHAnsi" w:cstheme="majorBidi"/>
      <w:b/>
      <w:bCs/>
      <w:kern w:val="2"/>
      <w:sz w:val="32"/>
      <w:szCs w:val="32"/>
    </w:rPr>
  </w:style>
  <w:style w:type="paragraph" w:styleId="a9">
    <w:name w:val="annotation text"/>
    <w:basedOn w:val="a"/>
    <w:link w:val="Char2"/>
    <w:uiPriority w:val="99"/>
    <w:semiHidden/>
    <w:unhideWhenUsed/>
    <w:qFormat/>
    <w:rsid w:val="00337532"/>
    <w:pPr>
      <w:jc w:val="left"/>
    </w:pPr>
    <w:rPr>
      <w:rFonts w:ascii="Times New Roman" w:hAnsi="Times New Roman" w:cs="Times New Roman"/>
      <w:szCs w:val="21"/>
    </w:rPr>
  </w:style>
  <w:style w:type="character" w:customStyle="1" w:styleId="Char2">
    <w:name w:val="批注文字 Char"/>
    <w:basedOn w:val="a0"/>
    <w:link w:val="a9"/>
    <w:uiPriority w:val="99"/>
    <w:semiHidden/>
    <w:rsid w:val="00337532"/>
    <w:rPr>
      <w:rFonts w:ascii="Times New Roman" w:hAnsi="Times New Roman"/>
      <w:kern w:val="2"/>
      <w:sz w:val="21"/>
      <w:szCs w:val="21"/>
    </w:rPr>
  </w:style>
  <w:style w:type="character" w:styleId="aa">
    <w:name w:val="annotation reference"/>
    <w:basedOn w:val="a0"/>
    <w:semiHidden/>
    <w:unhideWhenUsed/>
    <w:rsid w:val="0019408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BB856-E2F4-4878-B59F-EB381234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632</Words>
  <Characters>3605</Characters>
  <Application>Microsoft Office Word</Application>
  <DocSecurity>0</DocSecurity>
  <Lines>30</Lines>
  <Paragraphs>8</Paragraphs>
  <ScaleCrop>false</ScaleCrop>
  <Company>Microsoft</Company>
  <LinksUpToDate>false</LinksUpToDate>
  <CharactersWithSpaces>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湖北省省级政府采购需求公示</dc:title>
  <dc:creator>wangh</dc:creator>
  <cp:lastModifiedBy>微软用户</cp:lastModifiedBy>
  <cp:revision>139</cp:revision>
  <cp:lastPrinted>2019-07-30T00:33:00Z</cp:lastPrinted>
  <dcterms:created xsi:type="dcterms:W3CDTF">2017-04-17T01:17:00Z</dcterms:created>
  <dcterms:modified xsi:type="dcterms:W3CDTF">2019-08-14T07:23:00Z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