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rPr>
      </w:pPr>
      <w:r>
        <w:rPr>
          <w:rFonts w:hint="eastAsia"/>
          <w:color w:val="000000" w:themeColor="text1"/>
          <w:w w:val="120"/>
          <w:sz w:val="52"/>
          <w:szCs w:val="52"/>
        </w:rPr>
        <w:t>阳新县县级政府采购</w:t>
      </w:r>
    </w:p>
    <w:p>
      <w:pPr>
        <w:pStyle w:val="10"/>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firstLine="1600" w:firstLineChars="500"/>
        <w:rPr>
          <w:rFonts w:hint="default" w:eastAsiaTheme="minorEastAsia"/>
          <w:bCs/>
          <w:color w:val="000000" w:themeColor="text1"/>
          <w:sz w:val="32"/>
          <w:szCs w:val="32"/>
          <w:u w:val="single"/>
          <w:lang w:val="en-US" w:eastAsia="zh-CN"/>
        </w:rPr>
      </w:pPr>
      <w:r>
        <w:rPr>
          <w:rFonts w:hint="eastAsia"/>
          <w:bCs/>
          <w:color w:val="000000" w:themeColor="text1"/>
          <w:sz w:val="32"/>
          <w:szCs w:val="32"/>
        </w:rPr>
        <w:t>项目编号：</w:t>
      </w:r>
      <w:r>
        <w:rPr>
          <w:rFonts w:hint="eastAsia"/>
          <w:bCs/>
          <w:color w:val="000000"/>
          <w:sz w:val="32"/>
          <w:szCs w:val="32"/>
          <w:u w:val="single"/>
          <w:lang w:val="en-US" w:eastAsia="zh-CN"/>
        </w:rPr>
        <w:t xml:space="preserve">131-2020CG- 178 </w:t>
      </w:r>
    </w:p>
    <w:p>
      <w:pPr>
        <w:spacing w:line="480" w:lineRule="auto"/>
        <w:ind w:firstLine="1600" w:firstLineChars="500"/>
        <w:rPr>
          <w:bCs/>
          <w:color w:val="000000" w:themeColor="text1"/>
          <w:sz w:val="32"/>
          <w:szCs w:val="32"/>
          <w:u w:val="single"/>
        </w:rPr>
      </w:pPr>
      <w:r>
        <w:rPr>
          <w:rFonts w:hint="eastAsia"/>
          <w:bCs/>
          <w:color w:val="000000" w:themeColor="text1"/>
          <w:sz w:val="32"/>
          <w:szCs w:val="32"/>
        </w:rPr>
        <w:t>采 购 人：</w:t>
      </w:r>
      <w:r>
        <w:rPr>
          <w:rFonts w:hint="eastAsia"/>
          <w:bCs/>
          <w:color w:val="000000" w:themeColor="text1"/>
          <w:sz w:val="32"/>
          <w:szCs w:val="32"/>
          <w:u w:val="single"/>
        </w:rPr>
        <w:t>阳新县人民医院</w:t>
      </w:r>
    </w:p>
    <w:p>
      <w:pPr>
        <w:spacing w:line="480" w:lineRule="auto"/>
        <w:ind w:left="3156" w:leftChars="761" w:hanging="1558" w:hangingChars="487"/>
        <w:rPr>
          <w:rFonts w:hint="eastAsia" w:eastAsiaTheme="minorEastAsia"/>
          <w:bCs/>
          <w:color w:val="000000" w:themeColor="text1"/>
          <w:sz w:val="30"/>
          <w:szCs w:val="30"/>
          <w:u w:val="single"/>
          <w:lang w:eastAsia="zh-CN"/>
        </w:rPr>
      </w:pPr>
      <w:r>
        <w:rPr>
          <w:rFonts w:hint="eastAsia"/>
          <w:bCs/>
          <w:color w:val="000000" w:themeColor="text1"/>
          <w:sz w:val="32"/>
          <w:szCs w:val="32"/>
        </w:rPr>
        <w:t>项目名称：</w:t>
      </w:r>
      <w:r>
        <w:rPr>
          <w:rFonts w:hint="eastAsia"/>
          <w:bCs/>
          <w:color w:val="000000" w:themeColor="text1"/>
          <w:spacing w:val="-6"/>
          <w:sz w:val="30"/>
          <w:szCs w:val="30"/>
          <w:u w:val="single"/>
          <w:lang w:eastAsia="zh-CN"/>
        </w:rPr>
        <w:t>阳新县人民医院麻醉机设备采购项目</w:t>
      </w:r>
    </w:p>
    <w:p>
      <w:pPr>
        <w:spacing w:line="480" w:lineRule="auto"/>
        <w:ind w:firstLine="1600" w:firstLineChars="500"/>
        <w:rPr>
          <w:rFonts w:hint="eastAsia" w:eastAsiaTheme="minorEastAsia"/>
          <w:bCs/>
          <w:color w:val="000000" w:themeColor="text1"/>
          <w:sz w:val="32"/>
          <w:szCs w:val="32"/>
          <w:u w:val="single"/>
          <w:lang w:eastAsia="zh-CN"/>
        </w:rPr>
      </w:pPr>
      <w:r>
        <w:rPr>
          <w:rFonts w:hint="eastAsia"/>
          <w:bCs/>
          <w:color w:val="000000" w:themeColor="text1"/>
          <w:sz w:val="32"/>
          <w:szCs w:val="32"/>
        </w:rPr>
        <w:t>采购内容：</w:t>
      </w:r>
      <w:r>
        <w:rPr>
          <w:rFonts w:hint="eastAsia"/>
          <w:bCs/>
          <w:color w:val="000000" w:themeColor="text1"/>
          <w:spacing w:val="-6"/>
          <w:sz w:val="30"/>
          <w:szCs w:val="30"/>
          <w:u w:val="single"/>
          <w:lang w:eastAsia="zh-CN"/>
        </w:rPr>
        <w:t>麻醉机设备采购</w:t>
      </w:r>
    </w:p>
    <w:p>
      <w:pPr>
        <w:spacing w:line="360" w:lineRule="auto"/>
        <w:ind w:left="2052" w:leftChars="619" w:right="1306" w:rightChars="622" w:hanging="752" w:hangingChars="209"/>
        <w:rPr>
          <w:rFonts w:ascii="宋体" w:hAnsi="宋体" w:eastAsia="宋体" w:cs="Times New Roman"/>
          <w:sz w:val="36"/>
          <w:szCs w:val="36"/>
        </w:rPr>
      </w:pPr>
    </w:p>
    <w:p>
      <w:pPr>
        <w:adjustRightInd w:val="0"/>
        <w:snapToGrid w:val="0"/>
        <w:jc w:val="center"/>
        <w:rPr>
          <w:rFonts w:hint="eastAsia"/>
          <w:bCs/>
          <w:snapToGrid w:val="0"/>
          <w:color w:val="000000" w:themeColor="text1"/>
          <w:kern w:val="0"/>
          <w:position w:val="-98"/>
          <w:sz w:val="56"/>
          <w:szCs w:val="56"/>
          <w:lang w:eastAsia="zh-CN"/>
        </w:rPr>
      </w:pPr>
      <w:r>
        <w:rPr>
          <w:rFonts w:hint="eastAsia"/>
          <w:bCs/>
          <w:snapToGrid w:val="0"/>
          <w:color w:val="000000" w:themeColor="text1"/>
          <w:kern w:val="0"/>
          <w:position w:val="-98"/>
          <w:sz w:val="56"/>
          <w:szCs w:val="56"/>
          <w:lang w:eastAsia="zh-CN"/>
        </w:rPr>
        <w:t>广州穗科建设管理有限公司</w:t>
      </w:r>
    </w:p>
    <w:p>
      <w:pPr>
        <w:adjustRightInd w:val="0"/>
        <w:snapToGrid w:val="0"/>
        <w:jc w:val="center"/>
        <w:rPr>
          <w:rFonts w:hint="default"/>
          <w:bCs/>
          <w:snapToGrid w:val="0"/>
          <w:color w:val="000000" w:themeColor="text1"/>
          <w:kern w:val="0"/>
          <w:position w:val="-98"/>
          <w:sz w:val="56"/>
          <w:szCs w:val="56"/>
          <w:lang w:val="en-US" w:eastAsia="zh-CN"/>
        </w:rPr>
        <w:sectPr>
          <w:headerReference r:id="rId3" w:type="default"/>
          <w:footerReference r:id="rId5" w:type="default"/>
          <w:headerReference r:id="rId4" w:type="even"/>
          <w:footerReference r:id="rId6" w:type="even"/>
          <w:pgSz w:w="11906" w:h="16838"/>
          <w:pgMar w:top="3402" w:right="1191" w:bottom="1134" w:left="1191" w:header="680" w:footer="680" w:gutter="0"/>
          <w:cols w:space="425" w:num="1"/>
          <w:docGrid w:type="lines" w:linePitch="312" w:charSpace="0"/>
        </w:sectPr>
      </w:pPr>
      <w:r>
        <w:rPr>
          <w:rFonts w:hint="eastAsia"/>
          <w:bCs/>
          <w:snapToGrid w:val="0"/>
          <w:color w:val="000000" w:themeColor="text1"/>
          <w:kern w:val="0"/>
          <w:position w:val="-98"/>
          <w:sz w:val="48"/>
          <w:szCs w:val="48"/>
          <w:lang w:val="en-US" w:eastAsia="zh-CN"/>
        </w:rPr>
        <w:t>二0二0年九月</w:t>
      </w: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2"/>
            <w:tabs>
              <w:tab w:val="left" w:pos="1260"/>
              <w:tab w:val="right" w:leader="dot" w:pos="9514"/>
            </w:tabs>
            <w:rPr>
              <w:rFonts w:eastAsiaTheme="minorEastAsia"/>
              <w:b w:val="0"/>
              <w:iCs w:val="0"/>
              <w:color w:val="auto"/>
              <w:kern w:val="2"/>
              <w:sz w:val="21"/>
            </w:rPr>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25"/>
              <w:rFonts w:hint="eastAsia" w:ascii="黑体" w:hAnsi="黑体"/>
            </w:rPr>
            <w:t>第一章</w:t>
          </w:r>
          <w:r>
            <w:rPr>
              <w:rFonts w:eastAsiaTheme="minorEastAsia"/>
              <w:b w:val="0"/>
              <w:iCs w:val="0"/>
              <w:color w:val="auto"/>
              <w:kern w:val="2"/>
              <w:sz w:val="21"/>
            </w:rPr>
            <w:tab/>
          </w:r>
          <w:r>
            <w:rPr>
              <w:rStyle w:val="25"/>
              <w:rFonts w:hint="eastAsia" w:ascii="黑体" w:hAnsi="黑体"/>
            </w:rPr>
            <w:t>投标邀请书</w:t>
          </w:r>
          <w:r>
            <w:tab/>
          </w:r>
          <w:r>
            <w:fldChar w:fldCharType="begin"/>
          </w:r>
          <w:r>
            <w:instrText xml:space="preserve"> PAGEREF _Toc495861517 \h </w:instrText>
          </w:r>
          <w:r>
            <w:fldChar w:fldCharType="separate"/>
          </w:r>
          <w:r>
            <w:t>4</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"_Toc495861518" </w:instrText>
          </w:r>
          <w:r>
            <w:fldChar w:fldCharType="separate"/>
          </w:r>
          <w:r>
            <w:rPr>
              <w:rStyle w:val="25"/>
              <w:rFonts w:hint="eastAsia" w:ascii="黑体" w:hAnsi="黑体"/>
            </w:rPr>
            <w:t>第二章</w:t>
          </w:r>
          <w:r>
            <w:rPr>
              <w:rFonts w:eastAsiaTheme="minorEastAsia"/>
              <w:b w:val="0"/>
              <w:iCs w:val="0"/>
              <w:color w:val="auto"/>
              <w:kern w:val="2"/>
              <w:sz w:val="21"/>
            </w:rPr>
            <w:tab/>
          </w:r>
          <w:r>
            <w:rPr>
              <w:rStyle w:val="25"/>
              <w:rFonts w:hint="eastAsia" w:ascii="黑体" w:hAnsi="黑体"/>
            </w:rPr>
            <w:t>投标人须知</w:t>
          </w:r>
          <w:r>
            <w:tab/>
          </w:r>
          <w:r>
            <w:fldChar w:fldCharType="begin"/>
          </w:r>
          <w:r>
            <w:instrText xml:space="preserve"> PAGEREF _Toc495861518 \h </w:instrText>
          </w:r>
          <w:r>
            <w:fldChar w:fldCharType="separate"/>
          </w:r>
          <w:r>
            <w:t>6</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"_Toc495861519" </w:instrText>
          </w:r>
          <w:r>
            <w:fldChar w:fldCharType="separate"/>
          </w:r>
          <w:r>
            <w:rPr>
              <w:rStyle w:val="25"/>
              <w:rFonts w:hint="eastAsia" w:cs="Times New Roman" w:asciiTheme="majorEastAsia" w:hAnsiTheme="majorEastAsia" w:eastAsiaTheme="majorEastAsia"/>
              <w:b/>
              <w:bCs/>
              <w:lang w:val="zh-CN"/>
            </w:rPr>
            <w:t>投标须知前附表</w:t>
          </w:r>
          <w:r>
            <w:tab/>
          </w:r>
          <w:r>
            <w:fldChar w:fldCharType="begin"/>
          </w:r>
          <w:r>
            <w:instrText xml:space="preserve"> PAGEREF _Toc495861519 \h </w:instrText>
          </w:r>
          <w:r>
            <w:fldChar w:fldCharType="separate"/>
          </w:r>
          <w:r>
            <w:t>6</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"_Toc495861520" </w:instrText>
          </w:r>
          <w:r>
            <w:fldChar w:fldCharType="separate"/>
          </w:r>
          <w:r>
            <w:rPr>
              <w:rStyle w:val="25"/>
              <w:rFonts w:hint="eastAsia" w:cs="Times New Roman" w:asciiTheme="majorEastAsia" w:hAnsiTheme="majorEastAsia"/>
              <w:lang w:val="zh-CN"/>
            </w:rPr>
            <w:t>一、</w:t>
          </w:r>
          <w:r>
            <w:rPr>
              <w:rFonts w:asciiTheme="minorHAnsi" w:hAnsiTheme="minorHAnsi"/>
              <w:iCs w:val="0"/>
              <w:color w:val="auto"/>
              <w:kern w:val="2"/>
              <w:sz w:val="21"/>
            </w:rPr>
            <w:tab/>
          </w:r>
          <w:r>
            <w:rPr>
              <w:rStyle w:val="25"/>
              <w:rFonts w:hint="eastAsia" w:cs="Times New Roman" w:asciiTheme="majorEastAsia" w:hAnsiTheme="majorEastAsia"/>
              <w:lang w:val="zh-CN"/>
            </w:rPr>
            <w:t>说明</w:t>
          </w:r>
          <w:r>
            <w:tab/>
          </w:r>
          <w:r>
            <w:t>……………………………………………………………………………………</w:t>
          </w:r>
          <w:r>
            <w:rPr>
              <w:rFonts w:hint="eastAsia"/>
            </w:rPr>
            <w:t>.</w:t>
          </w:r>
          <w:r>
            <w:fldChar w:fldCharType="begin"/>
          </w:r>
          <w:r>
            <w:instrText xml:space="preserve"> PAGEREF _Toc495861520 \h </w:instrText>
          </w:r>
          <w:r>
            <w:fldChar w:fldCharType="separate"/>
          </w:r>
          <w:r>
            <w:t>7</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"_Toc495861521" </w:instrText>
          </w:r>
          <w:r>
            <w:fldChar w:fldCharType="separate"/>
          </w:r>
          <w:r>
            <w:rPr>
              <w:rStyle w:val="25"/>
              <w:rFonts w:hint="eastAsia" w:cs="Times New Roman" w:asciiTheme="majorEastAsia" w:hAnsiTheme="majorEastAsia"/>
              <w:lang w:val="zh-CN"/>
            </w:rPr>
            <w:t>二、</w:t>
          </w:r>
          <w:r>
            <w:rPr>
              <w:rFonts w:asciiTheme="minorHAnsi" w:hAnsiTheme="minorHAnsi"/>
              <w:iCs w:val="0"/>
              <w:color w:val="auto"/>
              <w:kern w:val="2"/>
              <w:sz w:val="21"/>
            </w:rPr>
            <w:tab/>
          </w:r>
          <w:r>
            <w:rPr>
              <w:rStyle w:val="25"/>
              <w:rFonts w:hint="eastAsia" w:cs="Times New Roman" w:asciiTheme="majorEastAsia" w:hAnsiTheme="majorEastAsia"/>
              <w:lang w:val="zh-CN"/>
            </w:rPr>
            <w:t>招标文件</w:t>
          </w:r>
          <w:r>
            <w:tab/>
          </w:r>
          <w:r>
            <w:fldChar w:fldCharType="begin"/>
          </w:r>
          <w:r>
            <w:instrText xml:space="preserve"> PAGEREF _Toc495861521 \h </w:instrText>
          </w:r>
          <w:r>
            <w:fldChar w:fldCharType="separate"/>
          </w:r>
          <w:r>
            <w:t>8</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"_Toc495861522" </w:instrText>
          </w:r>
          <w:r>
            <w:fldChar w:fldCharType="separate"/>
          </w:r>
          <w:r>
            <w:rPr>
              <w:rStyle w:val="25"/>
              <w:rFonts w:hint="eastAsia" w:cs="Times New Roman" w:asciiTheme="majorEastAsia" w:hAnsiTheme="majorEastAsia"/>
              <w:lang w:val="zh-CN"/>
            </w:rPr>
            <w:t>三、</w:t>
          </w:r>
          <w:r>
            <w:rPr>
              <w:rFonts w:asciiTheme="minorHAnsi" w:hAnsiTheme="minorHAnsi"/>
              <w:iCs w:val="0"/>
              <w:color w:val="auto"/>
              <w:kern w:val="2"/>
              <w:sz w:val="21"/>
            </w:rPr>
            <w:tab/>
          </w:r>
          <w:r>
            <w:rPr>
              <w:rStyle w:val="25"/>
              <w:rFonts w:hint="eastAsia" w:cs="Times New Roman" w:asciiTheme="majorEastAsia" w:hAnsiTheme="majorEastAsia"/>
              <w:lang w:val="zh-CN"/>
            </w:rPr>
            <w:t>投标文件</w:t>
          </w:r>
          <w:r>
            <w:tab/>
          </w:r>
          <w:r>
            <w:fldChar w:fldCharType="begin"/>
          </w:r>
          <w:r>
            <w:instrText xml:space="preserve"> PAGEREF _Toc495861522 \h </w:instrText>
          </w:r>
          <w:r>
            <w:fldChar w:fldCharType="separate"/>
          </w:r>
          <w:r>
            <w:t>9</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"_Toc495861523" </w:instrText>
          </w:r>
          <w:r>
            <w:fldChar w:fldCharType="separate"/>
          </w:r>
          <w:r>
            <w:rPr>
              <w:rStyle w:val="25"/>
              <w:rFonts w:hint="eastAsia" w:cs="Times New Roman" w:asciiTheme="majorEastAsia" w:hAnsiTheme="majorEastAsia"/>
              <w:lang w:val="zh-CN"/>
            </w:rPr>
            <w:t>四、</w:t>
          </w:r>
          <w:r>
            <w:rPr>
              <w:rFonts w:asciiTheme="minorHAnsi" w:hAnsiTheme="minorHAnsi"/>
              <w:iCs w:val="0"/>
              <w:color w:val="auto"/>
              <w:kern w:val="2"/>
              <w:sz w:val="21"/>
            </w:rPr>
            <w:tab/>
          </w:r>
          <w:r>
            <w:rPr>
              <w:rStyle w:val="25"/>
              <w:rFonts w:hint="eastAsia" w:cs="Times New Roman" w:asciiTheme="majorEastAsia" w:hAnsiTheme="majorEastAsia"/>
              <w:lang w:val="zh-CN"/>
            </w:rPr>
            <w:t>开标与评标</w:t>
          </w:r>
          <w:r>
            <w:tab/>
          </w:r>
          <w:r>
            <w:fldChar w:fldCharType="begin"/>
          </w:r>
          <w:r>
            <w:instrText xml:space="preserve"> PAGEREF _Toc495861523 \h </w:instrText>
          </w:r>
          <w:r>
            <w:fldChar w:fldCharType="separate"/>
          </w:r>
          <w:r>
            <w:t>14</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"_Toc495861524" </w:instrText>
          </w:r>
          <w:r>
            <w:fldChar w:fldCharType="separate"/>
          </w:r>
          <w:r>
            <w:rPr>
              <w:rStyle w:val="25"/>
              <w:rFonts w:hint="eastAsia" w:cs="Times New Roman" w:asciiTheme="majorEastAsia" w:hAnsiTheme="majorEastAsia"/>
              <w:lang w:val="zh-CN"/>
            </w:rPr>
            <w:t>五、</w:t>
          </w:r>
          <w:r>
            <w:rPr>
              <w:rFonts w:asciiTheme="minorHAnsi" w:hAnsiTheme="minorHAnsi"/>
              <w:iCs w:val="0"/>
              <w:color w:val="auto"/>
              <w:kern w:val="2"/>
              <w:sz w:val="21"/>
            </w:rPr>
            <w:tab/>
          </w:r>
          <w:r>
            <w:rPr>
              <w:rStyle w:val="25"/>
              <w:rFonts w:hint="eastAsia" w:cs="Times New Roman" w:asciiTheme="majorEastAsia" w:hAnsiTheme="majorEastAsia"/>
              <w:lang w:val="zh-CN"/>
            </w:rPr>
            <w:t>投标人信用信息及查询</w:t>
          </w:r>
          <w:r>
            <w:tab/>
          </w:r>
          <w:r>
            <w:fldChar w:fldCharType="begin"/>
          </w:r>
          <w:r>
            <w:instrText xml:space="preserve"> PAGEREF _Toc495861524 \h </w:instrText>
          </w:r>
          <w:r>
            <w:fldChar w:fldCharType="separate"/>
          </w:r>
          <w:r>
            <w:t>15</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"_Toc495861525" </w:instrText>
          </w:r>
          <w:r>
            <w:fldChar w:fldCharType="separate"/>
          </w:r>
          <w:r>
            <w:rPr>
              <w:rStyle w:val="25"/>
              <w:rFonts w:hint="eastAsia" w:cs="Times New Roman" w:asciiTheme="majorEastAsia" w:hAnsiTheme="majorEastAsia"/>
              <w:lang w:val="zh-CN"/>
            </w:rPr>
            <w:t>六、</w:t>
          </w:r>
          <w:r>
            <w:rPr>
              <w:rFonts w:asciiTheme="minorHAnsi" w:hAnsiTheme="minorHAnsi"/>
              <w:iCs w:val="0"/>
              <w:color w:val="auto"/>
              <w:kern w:val="2"/>
              <w:sz w:val="21"/>
            </w:rPr>
            <w:tab/>
          </w:r>
          <w:r>
            <w:rPr>
              <w:rStyle w:val="25"/>
              <w:rFonts w:hint="eastAsia" w:cs="Times New Roman" w:asciiTheme="majorEastAsia" w:hAnsiTheme="majorEastAsia"/>
              <w:lang w:val="zh-CN"/>
            </w:rPr>
            <w:t>中标与合同</w:t>
          </w:r>
          <w:r>
            <w:tab/>
          </w:r>
          <w:r>
            <w:fldChar w:fldCharType="begin"/>
          </w:r>
          <w:r>
            <w:instrText xml:space="preserve"> PAGEREF _Toc495861525 \h </w:instrText>
          </w:r>
          <w:r>
            <w:fldChar w:fldCharType="separate"/>
          </w:r>
          <w:r>
            <w:t>16</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"_Toc495861526" </w:instrText>
          </w:r>
          <w:r>
            <w:fldChar w:fldCharType="separate"/>
          </w:r>
          <w:r>
            <w:rPr>
              <w:rStyle w:val="25"/>
              <w:rFonts w:hint="eastAsia" w:cs="Times New Roman" w:asciiTheme="majorEastAsia" w:hAnsiTheme="majorEastAsia"/>
              <w:lang w:val="zh-CN"/>
            </w:rPr>
            <w:t>七、</w:t>
          </w:r>
          <w:r>
            <w:rPr>
              <w:rFonts w:asciiTheme="minorHAnsi" w:hAnsiTheme="minorHAnsi"/>
              <w:iCs w:val="0"/>
              <w:color w:val="auto"/>
              <w:kern w:val="2"/>
              <w:sz w:val="21"/>
            </w:rPr>
            <w:tab/>
          </w:r>
          <w:r>
            <w:rPr>
              <w:rStyle w:val="25"/>
              <w:rFonts w:hint="eastAsia" w:cs="Times New Roman" w:asciiTheme="majorEastAsia" w:hAnsiTheme="majorEastAsia"/>
              <w:lang w:val="zh-CN"/>
            </w:rPr>
            <w:t>采购信息公告</w:t>
          </w:r>
          <w:r>
            <w:tab/>
          </w:r>
          <w:r>
            <w:fldChar w:fldCharType="begin"/>
          </w:r>
          <w:r>
            <w:instrText xml:space="preserve"> PAGEREF _Toc495861526 \h </w:instrText>
          </w:r>
          <w:r>
            <w:fldChar w:fldCharType="separate"/>
          </w:r>
          <w:r>
            <w:t>17</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"_Toc495861527" </w:instrText>
          </w:r>
          <w:r>
            <w:fldChar w:fldCharType="separate"/>
          </w:r>
          <w:r>
            <w:rPr>
              <w:rStyle w:val="25"/>
              <w:rFonts w:hint="eastAsia" w:cs="Times New Roman" w:asciiTheme="majorEastAsia" w:hAnsiTheme="majorEastAsia"/>
              <w:lang w:val="zh-CN"/>
            </w:rPr>
            <w:t>八、</w:t>
          </w:r>
          <w:r>
            <w:rPr>
              <w:rFonts w:asciiTheme="minorHAnsi" w:hAnsiTheme="minorHAnsi"/>
              <w:iCs w:val="0"/>
              <w:color w:val="auto"/>
              <w:kern w:val="2"/>
              <w:sz w:val="21"/>
            </w:rPr>
            <w:tab/>
          </w:r>
          <w:r>
            <w:rPr>
              <w:rStyle w:val="25"/>
              <w:rFonts w:hint="eastAsia" w:cs="Times New Roman" w:asciiTheme="majorEastAsia" w:hAnsiTheme="majorEastAsia"/>
              <w:lang w:val="zh-CN"/>
            </w:rPr>
            <w:t>质疑及提交</w:t>
          </w:r>
          <w:r>
            <w:tab/>
          </w:r>
          <w:r>
            <w:fldChar w:fldCharType="begin"/>
          </w:r>
          <w:r>
            <w:instrText xml:space="preserve"> PAGEREF _Toc495861527 \h </w:instrText>
          </w:r>
          <w:r>
            <w:fldChar w:fldCharType="separate"/>
          </w:r>
          <w:r>
            <w:t>17</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"_Toc495861528" </w:instrText>
          </w:r>
          <w:r>
            <w:fldChar w:fldCharType="separate"/>
          </w:r>
          <w:r>
            <w:rPr>
              <w:rStyle w:val="25"/>
              <w:rFonts w:hint="eastAsia" w:cs="Times New Roman" w:asciiTheme="majorEastAsia" w:hAnsiTheme="majorEastAsia"/>
              <w:lang w:val="zh-CN"/>
            </w:rPr>
            <w:t>九、</w:t>
          </w:r>
          <w:r>
            <w:rPr>
              <w:rFonts w:asciiTheme="minorHAnsi" w:hAnsiTheme="minorHAnsi"/>
              <w:iCs w:val="0"/>
              <w:color w:val="auto"/>
              <w:kern w:val="2"/>
              <w:sz w:val="21"/>
            </w:rPr>
            <w:tab/>
          </w:r>
          <w:r>
            <w:rPr>
              <w:rStyle w:val="25"/>
              <w:rFonts w:hint="eastAsia" w:cs="Times New Roman" w:asciiTheme="majorEastAsia" w:hAnsiTheme="majorEastAsia"/>
              <w:lang w:val="zh-CN"/>
            </w:rPr>
            <w:t>相关条文解读</w:t>
          </w:r>
          <w:r>
            <w:tab/>
          </w:r>
          <w:r>
            <w:fldChar w:fldCharType="begin"/>
          </w:r>
          <w:r>
            <w:instrText xml:space="preserve"> PAGEREF _Toc495861528 \h </w:instrText>
          </w:r>
          <w:r>
            <w:fldChar w:fldCharType="separate"/>
          </w:r>
          <w:r>
            <w:t>18</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"_Toc495861529" </w:instrText>
          </w:r>
          <w:r>
            <w:fldChar w:fldCharType="separate"/>
          </w:r>
          <w:r>
            <w:rPr>
              <w:rStyle w:val="25"/>
              <w:rFonts w:hint="eastAsia" w:cs="Times New Roman" w:asciiTheme="majorEastAsia" w:hAnsiTheme="majorEastAsia"/>
              <w:lang w:val="zh-CN"/>
            </w:rPr>
            <w:t>十、</w:t>
          </w:r>
          <w:r>
            <w:rPr>
              <w:rFonts w:asciiTheme="minorHAnsi" w:hAnsiTheme="minorHAnsi"/>
              <w:iCs w:val="0"/>
              <w:color w:val="auto"/>
              <w:kern w:val="2"/>
              <w:sz w:val="21"/>
            </w:rPr>
            <w:tab/>
          </w:r>
          <w:r>
            <w:rPr>
              <w:rStyle w:val="25"/>
              <w:rFonts w:hint="eastAsia" w:cs="Times New Roman" w:asciiTheme="majorEastAsia" w:hAnsiTheme="majorEastAsia"/>
              <w:lang w:val="zh-CN"/>
            </w:rPr>
            <w:t>其他注意事项</w:t>
          </w:r>
          <w:r>
            <w:tab/>
          </w:r>
          <w:r>
            <w:fldChar w:fldCharType="begin"/>
          </w:r>
          <w:r>
            <w:instrText xml:space="preserve"> PAGEREF _Toc495861529 \h </w:instrText>
          </w:r>
          <w:r>
            <w:fldChar w:fldCharType="separate"/>
          </w:r>
          <w:r>
            <w:t>19</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"_Toc495861530" </w:instrText>
          </w:r>
          <w:r>
            <w:fldChar w:fldCharType="separate"/>
          </w:r>
          <w:r>
            <w:rPr>
              <w:rStyle w:val="25"/>
              <w:rFonts w:hint="eastAsia" w:cs="Times New Roman" w:asciiTheme="majorEastAsia" w:hAnsiTheme="majorEastAsia"/>
              <w:lang w:val="zh-CN"/>
            </w:rPr>
            <w:t>十一、</w:t>
          </w:r>
          <w:r>
            <w:rPr>
              <w:rFonts w:asciiTheme="minorHAnsi" w:hAnsiTheme="minorHAnsi"/>
              <w:iCs w:val="0"/>
              <w:color w:val="auto"/>
              <w:kern w:val="2"/>
              <w:sz w:val="21"/>
            </w:rPr>
            <w:tab/>
          </w:r>
          <w:r>
            <w:rPr>
              <w:rStyle w:val="25"/>
              <w:rFonts w:hint="eastAsia" w:cs="Times New Roman" w:asciiTheme="majorEastAsia" w:hAnsiTheme="majorEastAsia"/>
              <w:lang w:val="zh-CN"/>
            </w:rPr>
            <w:t>适用法律</w:t>
          </w:r>
          <w:r>
            <w:tab/>
          </w:r>
          <w:r>
            <w:fldChar w:fldCharType="begin"/>
          </w:r>
          <w:r>
            <w:instrText xml:space="preserve"> PAGEREF _Toc495861530 \h </w:instrText>
          </w:r>
          <w:r>
            <w:fldChar w:fldCharType="separate"/>
          </w:r>
          <w:r>
            <w:t>19</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"_Toc495861531" </w:instrText>
          </w:r>
          <w:r>
            <w:fldChar w:fldCharType="separate"/>
          </w:r>
          <w:r>
            <w:rPr>
              <w:rStyle w:val="25"/>
              <w:rFonts w:hint="eastAsia" w:cs="Times New Roman" w:asciiTheme="majorEastAsia" w:hAnsiTheme="majorEastAsia"/>
              <w:lang w:val="zh-CN"/>
            </w:rPr>
            <w:t>十二、</w:t>
          </w:r>
          <w:r>
            <w:rPr>
              <w:rFonts w:asciiTheme="minorHAnsi" w:hAnsiTheme="minorHAnsi"/>
              <w:iCs w:val="0"/>
              <w:color w:val="auto"/>
              <w:kern w:val="2"/>
              <w:sz w:val="21"/>
            </w:rPr>
            <w:tab/>
          </w:r>
          <w:r>
            <w:rPr>
              <w:rStyle w:val="25"/>
              <w:rFonts w:hint="eastAsia" w:cs="Times New Roman" w:asciiTheme="majorEastAsia" w:hAnsiTheme="majorEastAsia"/>
              <w:lang w:val="zh-CN"/>
            </w:rPr>
            <w:t>招标文件的解释权</w:t>
          </w:r>
          <w:r>
            <w:tab/>
          </w:r>
          <w:r>
            <w:fldChar w:fldCharType="begin"/>
          </w:r>
          <w:r>
            <w:instrText xml:space="preserve"> PAGEREF _Toc495861531 \h </w:instrText>
          </w:r>
          <w:r>
            <w:fldChar w:fldCharType="separate"/>
          </w:r>
          <w:r>
            <w:t>19</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"_Toc495861532" </w:instrText>
          </w:r>
          <w:r>
            <w:fldChar w:fldCharType="separate"/>
          </w:r>
          <w:r>
            <w:rPr>
              <w:rStyle w:val="25"/>
              <w:rFonts w:hint="eastAsia" w:ascii="黑体" w:hAnsi="黑体"/>
            </w:rPr>
            <w:t>第三章</w:t>
          </w:r>
          <w:r>
            <w:rPr>
              <w:rFonts w:eastAsiaTheme="minorEastAsia"/>
              <w:b w:val="0"/>
              <w:iCs w:val="0"/>
              <w:color w:val="auto"/>
              <w:kern w:val="2"/>
              <w:sz w:val="21"/>
            </w:rPr>
            <w:tab/>
          </w:r>
          <w:r>
            <w:rPr>
              <w:rStyle w:val="25"/>
              <w:rFonts w:hint="eastAsia" w:ascii="黑体" w:hAnsi="黑体"/>
            </w:rPr>
            <w:t>项目技术、服务及商务要求</w:t>
          </w:r>
          <w:r>
            <w:tab/>
          </w:r>
          <w:r>
            <w:fldChar w:fldCharType="begin"/>
          </w:r>
          <w:r>
            <w:instrText xml:space="preserve"> PAGEREF _Toc495861532 \h </w:instrText>
          </w:r>
          <w:r>
            <w:fldChar w:fldCharType="separate"/>
          </w:r>
          <w:r>
            <w:t>20</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"_Toc495861533" </w:instrText>
          </w:r>
          <w:r>
            <w:fldChar w:fldCharType="separate"/>
          </w:r>
          <w:r>
            <w:rPr>
              <w:rStyle w:val="25"/>
              <w:rFonts w:hint="eastAsia" w:cs="Times New Roman" w:asciiTheme="majorEastAsia" w:hAnsiTheme="majorEastAsia"/>
              <w:lang w:val="zh-CN"/>
            </w:rPr>
            <w:t>一、</w:t>
          </w:r>
          <w:r>
            <w:rPr>
              <w:rFonts w:asciiTheme="minorHAnsi" w:hAnsiTheme="minorHAnsi"/>
              <w:iCs w:val="0"/>
              <w:color w:val="auto"/>
              <w:kern w:val="2"/>
              <w:sz w:val="21"/>
            </w:rPr>
            <w:tab/>
          </w:r>
          <w:r>
            <w:rPr>
              <w:rStyle w:val="25"/>
              <w:rFonts w:hint="eastAsia" w:cs="Times New Roman" w:asciiTheme="majorEastAsia" w:hAnsiTheme="majorEastAsia"/>
              <w:lang w:val="zh-CN"/>
            </w:rPr>
            <w:t>采购清单</w:t>
          </w:r>
          <w:r>
            <w:tab/>
          </w:r>
          <w:r>
            <w:fldChar w:fldCharType="begin"/>
          </w:r>
          <w:r>
            <w:instrText xml:space="preserve"> PAGEREF _Toc495861533 \h </w:instrText>
          </w:r>
          <w:r>
            <w:fldChar w:fldCharType="separate"/>
          </w:r>
          <w:r>
            <w:t>20</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"_Toc495861536" </w:instrText>
          </w:r>
          <w:r>
            <w:fldChar w:fldCharType="separate"/>
          </w:r>
          <w:r>
            <w:rPr>
              <w:rStyle w:val="25"/>
              <w:rFonts w:hint="eastAsia" w:cs="Times New Roman" w:asciiTheme="majorEastAsia" w:hAnsiTheme="majorEastAsia"/>
              <w:lang w:val="zh-CN"/>
            </w:rPr>
            <w:t>二、</w:t>
          </w:r>
          <w:r>
            <w:rPr>
              <w:rFonts w:asciiTheme="minorHAnsi" w:hAnsiTheme="minorHAnsi"/>
              <w:iCs w:val="0"/>
              <w:color w:val="auto"/>
              <w:kern w:val="2"/>
              <w:sz w:val="21"/>
            </w:rPr>
            <w:tab/>
          </w:r>
          <w:r>
            <w:rPr>
              <w:rStyle w:val="25"/>
              <w:rFonts w:hint="eastAsia" w:cs="Times New Roman" w:asciiTheme="majorEastAsia" w:hAnsiTheme="majorEastAsia"/>
              <w:lang w:val="zh-CN"/>
            </w:rPr>
            <w:t>技术、服务要求</w:t>
          </w:r>
          <w:r>
            <w:tab/>
          </w:r>
          <w:r>
            <w:fldChar w:fldCharType="begin"/>
          </w:r>
          <w:r>
            <w:instrText xml:space="preserve"> PAGEREF _Toc495861536 \h </w:instrText>
          </w:r>
          <w:r>
            <w:fldChar w:fldCharType="separate"/>
          </w:r>
          <w:r>
            <w:t>20</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"_Toc495861537" </w:instrText>
          </w:r>
          <w:r>
            <w:fldChar w:fldCharType="separate"/>
          </w:r>
          <w:r>
            <w:rPr>
              <w:rStyle w:val="25"/>
              <w:rFonts w:hint="eastAsia" w:cs="Times New Roman" w:asciiTheme="majorEastAsia" w:hAnsiTheme="majorEastAsia"/>
              <w:lang w:val="zh-CN"/>
            </w:rPr>
            <w:t>三、</w:t>
          </w:r>
          <w:r>
            <w:rPr>
              <w:rFonts w:asciiTheme="minorHAnsi" w:hAnsiTheme="minorHAnsi"/>
              <w:iCs w:val="0"/>
              <w:color w:val="auto"/>
              <w:kern w:val="2"/>
              <w:sz w:val="21"/>
            </w:rPr>
            <w:tab/>
          </w:r>
          <w:r>
            <w:rPr>
              <w:rStyle w:val="25"/>
              <w:rFonts w:hint="eastAsia" w:cs="Times New Roman" w:asciiTheme="majorEastAsia" w:hAnsiTheme="majorEastAsia"/>
              <w:lang w:val="zh-CN"/>
            </w:rPr>
            <w:t>商务要求</w:t>
          </w:r>
          <w:r>
            <w:tab/>
          </w:r>
          <w:r>
            <w:fldChar w:fldCharType="begin"/>
          </w:r>
          <w:r>
            <w:instrText xml:space="preserve"> PAGEREF _Toc495861537 \h </w:instrText>
          </w:r>
          <w:r>
            <w:fldChar w:fldCharType="separate"/>
          </w:r>
          <w:r>
            <w:t>24</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"_Toc495861538" </w:instrText>
          </w:r>
          <w:r>
            <w:fldChar w:fldCharType="separate"/>
          </w:r>
          <w:r>
            <w:rPr>
              <w:rStyle w:val="25"/>
              <w:rFonts w:hint="eastAsia" w:ascii="黑体" w:hAnsi="黑体"/>
            </w:rPr>
            <w:t>第四章</w:t>
          </w:r>
          <w:r>
            <w:rPr>
              <w:rFonts w:eastAsiaTheme="minorEastAsia"/>
              <w:b w:val="0"/>
              <w:iCs w:val="0"/>
              <w:color w:val="auto"/>
              <w:kern w:val="2"/>
              <w:sz w:val="21"/>
            </w:rPr>
            <w:tab/>
          </w:r>
          <w:r>
            <w:rPr>
              <w:rStyle w:val="25"/>
              <w:rFonts w:hint="eastAsia" w:ascii="黑体" w:hAnsi="黑体"/>
            </w:rPr>
            <w:t>资格审查方法及标准</w:t>
          </w:r>
          <w:r>
            <w:tab/>
          </w:r>
          <w:r>
            <w:fldChar w:fldCharType="begin"/>
          </w:r>
          <w:r>
            <w:instrText xml:space="preserve"> PAGEREF _Toc495861538 \h </w:instrText>
          </w:r>
          <w:r>
            <w:fldChar w:fldCharType="separate"/>
          </w:r>
          <w:r>
            <w:t>25</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"_Toc495861539" </w:instrText>
          </w:r>
          <w:r>
            <w:fldChar w:fldCharType="separate"/>
          </w:r>
          <w:r>
            <w:rPr>
              <w:rStyle w:val="25"/>
              <w:rFonts w:hint="eastAsia" w:cs="Times New Roman" w:asciiTheme="majorEastAsia" w:hAnsiTheme="majorEastAsia"/>
              <w:lang w:val="zh-CN"/>
            </w:rPr>
            <w:t>一、</w:t>
          </w:r>
          <w:r>
            <w:rPr>
              <w:rFonts w:asciiTheme="minorHAnsi" w:hAnsiTheme="minorHAnsi"/>
              <w:iCs w:val="0"/>
              <w:color w:val="auto"/>
              <w:kern w:val="2"/>
              <w:sz w:val="21"/>
            </w:rPr>
            <w:tab/>
          </w:r>
          <w:r>
            <w:rPr>
              <w:rStyle w:val="25"/>
              <w:rFonts w:hint="eastAsia" w:cs="Times New Roman" w:asciiTheme="majorEastAsia" w:hAnsiTheme="majorEastAsia"/>
              <w:lang w:val="zh-CN"/>
            </w:rPr>
            <w:t>资格审查方法</w:t>
          </w:r>
          <w:r>
            <w:tab/>
          </w:r>
          <w:r>
            <w:fldChar w:fldCharType="begin"/>
          </w:r>
          <w:r>
            <w:instrText xml:space="preserve"> PAGEREF _Toc495861539 \h </w:instrText>
          </w:r>
          <w:r>
            <w:fldChar w:fldCharType="separate"/>
          </w:r>
          <w:r>
            <w:t>25</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"_Toc495861540" </w:instrText>
          </w:r>
          <w:r>
            <w:fldChar w:fldCharType="separate"/>
          </w:r>
          <w:r>
            <w:rPr>
              <w:rStyle w:val="25"/>
              <w:rFonts w:hint="eastAsia" w:cs="Times New Roman" w:asciiTheme="majorEastAsia" w:hAnsiTheme="majorEastAsia"/>
              <w:lang w:val="zh-CN"/>
            </w:rPr>
            <w:t>二、</w:t>
          </w:r>
          <w:r>
            <w:rPr>
              <w:rFonts w:asciiTheme="minorHAnsi" w:hAnsiTheme="minorHAnsi"/>
              <w:iCs w:val="0"/>
              <w:color w:val="auto"/>
              <w:kern w:val="2"/>
              <w:sz w:val="21"/>
            </w:rPr>
            <w:tab/>
          </w:r>
          <w:r>
            <w:rPr>
              <w:rStyle w:val="25"/>
              <w:rFonts w:hint="eastAsia" w:cs="Times New Roman" w:asciiTheme="majorEastAsia" w:hAnsiTheme="majorEastAsia"/>
              <w:lang w:val="zh-CN"/>
            </w:rPr>
            <w:t>资格审查标准</w:t>
          </w:r>
          <w:r>
            <w:tab/>
          </w:r>
          <w:r>
            <w:fldChar w:fldCharType="begin"/>
          </w:r>
          <w:r>
            <w:instrText xml:space="preserve"> PAGEREF _Toc495861540 \h </w:instrText>
          </w:r>
          <w:r>
            <w:fldChar w:fldCharType="separate"/>
          </w:r>
          <w:r>
            <w:t>25</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"_Toc495861541" </w:instrText>
          </w:r>
          <w:r>
            <w:fldChar w:fldCharType="separate"/>
          </w:r>
          <w:r>
            <w:rPr>
              <w:rStyle w:val="25"/>
              <w:rFonts w:hint="eastAsia" w:ascii="黑体" w:hAnsi="黑体"/>
            </w:rPr>
            <w:t>第五章</w:t>
          </w:r>
          <w:r>
            <w:rPr>
              <w:rFonts w:eastAsiaTheme="minorEastAsia"/>
              <w:b w:val="0"/>
              <w:iCs w:val="0"/>
              <w:color w:val="auto"/>
              <w:kern w:val="2"/>
              <w:sz w:val="21"/>
            </w:rPr>
            <w:tab/>
          </w:r>
          <w:r>
            <w:rPr>
              <w:rStyle w:val="25"/>
              <w:rFonts w:hint="eastAsia" w:ascii="黑体" w:hAnsi="黑体"/>
            </w:rPr>
            <w:t>评标方法、程序及标准</w:t>
          </w:r>
          <w:r>
            <w:tab/>
          </w:r>
          <w:r>
            <w:fldChar w:fldCharType="begin"/>
          </w:r>
          <w:r>
            <w:instrText xml:space="preserve"> PAGEREF _Toc495861541 \h </w:instrText>
          </w:r>
          <w:r>
            <w:fldChar w:fldCharType="separate"/>
          </w:r>
          <w:r>
            <w:t>27</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"_Toc495861542" </w:instrText>
          </w:r>
          <w:r>
            <w:fldChar w:fldCharType="separate"/>
          </w:r>
          <w:r>
            <w:rPr>
              <w:rStyle w:val="25"/>
              <w:rFonts w:hint="eastAsia" w:cs="Times New Roman" w:asciiTheme="majorEastAsia" w:hAnsiTheme="majorEastAsia"/>
              <w:lang w:val="zh-CN"/>
            </w:rPr>
            <w:t>一、</w:t>
          </w:r>
          <w:r>
            <w:rPr>
              <w:rFonts w:asciiTheme="minorHAnsi" w:hAnsiTheme="minorHAnsi"/>
              <w:iCs w:val="0"/>
              <w:color w:val="auto"/>
              <w:kern w:val="2"/>
              <w:sz w:val="21"/>
            </w:rPr>
            <w:tab/>
          </w:r>
          <w:r>
            <w:rPr>
              <w:rStyle w:val="25"/>
              <w:rFonts w:hint="eastAsia" w:cs="Times New Roman" w:asciiTheme="majorEastAsia" w:hAnsiTheme="majorEastAsia"/>
              <w:lang w:val="zh-CN"/>
            </w:rPr>
            <w:t>评标方法</w:t>
          </w:r>
          <w:r>
            <w:tab/>
          </w:r>
          <w:r>
            <w:fldChar w:fldCharType="begin"/>
          </w:r>
          <w:r>
            <w:instrText xml:space="preserve"> PAGEREF _Toc495861542 \h </w:instrText>
          </w:r>
          <w:r>
            <w:fldChar w:fldCharType="separate"/>
          </w:r>
          <w:r>
            <w:t>27</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"_Toc495861543" </w:instrText>
          </w:r>
          <w:r>
            <w:fldChar w:fldCharType="separate"/>
          </w:r>
          <w:r>
            <w:rPr>
              <w:rStyle w:val="25"/>
              <w:rFonts w:hint="eastAsia" w:cs="Times New Roman" w:asciiTheme="majorEastAsia" w:hAnsiTheme="majorEastAsia"/>
              <w:lang w:val="zh-CN"/>
            </w:rPr>
            <w:t>二、</w:t>
          </w:r>
          <w:r>
            <w:rPr>
              <w:rFonts w:asciiTheme="minorHAnsi" w:hAnsiTheme="minorHAnsi"/>
              <w:iCs w:val="0"/>
              <w:color w:val="auto"/>
              <w:kern w:val="2"/>
              <w:sz w:val="21"/>
            </w:rPr>
            <w:tab/>
          </w:r>
          <w:r>
            <w:rPr>
              <w:rStyle w:val="25"/>
              <w:rFonts w:hint="eastAsia" w:cs="Times New Roman" w:asciiTheme="majorEastAsia" w:hAnsiTheme="majorEastAsia"/>
              <w:lang w:val="zh-CN"/>
            </w:rPr>
            <w:t>评标程序及标准</w:t>
          </w:r>
          <w:r>
            <w:tab/>
          </w:r>
          <w:r>
            <w:fldChar w:fldCharType="begin"/>
          </w:r>
          <w:r>
            <w:instrText xml:space="preserve"> PAGEREF _Toc495861543 \h </w:instrText>
          </w:r>
          <w:r>
            <w:fldChar w:fldCharType="separate"/>
          </w:r>
          <w:r>
            <w:t>27</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"_Toc495861544" </w:instrText>
          </w:r>
          <w:r>
            <w:fldChar w:fldCharType="separate"/>
          </w:r>
          <w:r>
            <w:rPr>
              <w:rStyle w:val="25"/>
              <w:rFonts w:hint="eastAsia" w:cs="Times New Roman" w:asciiTheme="majorEastAsia" w:hAnsiTheme="majorEastAsia"/>
              <w:lang w:val="zh-CN"/>
            </w:rPr>
            <w:t>三、</w:t>
          </w:r>
          <w:r>
            <w:rPr>
              <w:rFonts w:asciiTheme="minorHAnsi" w:hAnsiTheme="minorHAnsi"/>
              <w:iCs w:val="0"/>
              <w:color w:val="auto"/>
              <w:kern w:val="2"/>
              <w:sz w:val="21"/>
            </w:rPr>
            <w:tab/>
          </w:r>
          <w:r>
            <w:rPr>
              <w:rStyle w:val="25"/>
              <w:rFonts w:hint="eastAsia" w:cs="Times New Roman" w:asciiTheme="majorEastAsia" w:hAnsiTheme="majorEastAsia"/>
              <w:lang w:val="zh-CN"/>
            </w:rPr>
            <w:t>评审因素及评分标准</w:t>
          </w:r>
          <w:r>
            <w:tab/>
          </w:r>
          <w:r>
            <w:fldChar w:fldCharType="begin"/>
          </w:r>
          <w:r>
            <w:instrText xml:space="preserve"> PAGEREF _Toc495861544 \h </w:instrText>
          </w:r>
          <w:r>
            <w:fldChar w:fldCharType="separate"/>
          </w:r>
          <w:r>
            <w:t>30</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"_Toc495861545" </w:instrText>
          </w:r>
          <w:r>
            <w:fldChar w:fldCharType="separate"/>
          </w:r>
          <w:r>
            <w:rPr>
              <w:rStyle w:val="25"/>
              <w:rFonts w:hint="eastAsia" w:ascii="黑体" w:hAnsi="黑体"/>
            </w:rPr>
            <w:t>第六章</w:t>
          </w:r>
          <w:r>
            <w:rPr>
              <w:rFonts w:eastAsiaTheme="minorEastAsia"/>
              <w:b w:val="0"/>
              <w:iCs w:val="0"/>
              <w:color w:val="auto"/>
              <w:kern w:val="2"/>
              <w:sz w:val="21"/>
            </w:rPr>
            <w:tab/>
          </w:r>
          <w:r>
            <w:rPr>
              <w:rStyle w:val="25"/>
              <w:rFonts w:hint="eastAsia" w:ascii="黑体" w:hAnsi="黑体"/>
            </w:rPr>
            <w:t>合同书格式（参考）</w:t>
          </w:r>
          <w:r>
            <w:tab/>
          </w:r>
          <w:r>
            <w:fldChar w:fldCharType="begin"/>
          </w:r>
          <w:r>
            <w:instrText xml:space="preserve"> PAGEREF _Toc495861545 \h </w:instrText>
          </w:r>
          <w:r>
            <w:fldChar w:fldCharType="separate"/>
          </w:r>
          <w:r>
            <w:t>32</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"_Toc495861546" </w:instrText>
          </w:r>
          <w:r>
            <w:fldChar w:fldCharType="separate"/>
          </w:r>
          <w:r>
            <w:rPr>
              <w:rStyle w:val="25"/>
              <w:rFonts w:hint="eastAsia" w:ascii="黑体" w:hAnsi="黑体"/>
            </w:rPr>
            <w:t>第七章</w:t>
          </w:r>
          <w:r>
            <w:rPr>
              <w:rFonts w:eastAsiaTheme="minorEastAsia"/>
              <w:b w:val="0"/>
              <w:iCs w:val="0"/>
              <w:color w:val="auto"/>
              <w:kern w:val="2"/>
              <w:sz w:val="21"/>
            </w:rPr>
            <w:tab/>
          </w:r>
          <w:r>
            <w:rPr>
              <w:rStyle w:val="25"/>
              <w:rFonts w:hint="eastAsia" w:ascii="黑体" w:hAnsi="黑体"/>
            </w:rPr>
            <w:t>投标文件格式（参考）</w:t>
          </w:r>
          <w:r>
            <w:tab/>
          </w:r>
          <w:r>
            <w:fldChar w:fldCharType="begin"/>
          </w:r>
          <w:r>
            <w:instrText xml:space="preserve"> PAGEREF _Toc495861546 \h </w:instrText>
          </w:r>
          <w:r>
            <w:fldChar w:fldCharType="separate"/>
          </w:r>
          <w:r>
            <w:t>34</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"_Toc495861547" </w:instrText>
          </w:r>
          <w:r>
            <w:fldChar w:fldCharType="separate"/>
          </w:r>
          <w:r>
            <w:rPr>
              <w:rStyle w:val="25"/>
              <w:rFonts w:hint="eastAsia" w:cs="Times New Roman" w:asciiTheme="majorEastAsia" w:hAnsiTheme="majorEastAsia"/>
              <w:lang w:val="zh-CN"/>
            </w:rPr>
            <w:t>第一部分资格证明文件</w:t>
          </w:r>
          <w:r>
            <w:tab/>
          </w:r>
          <w:r>
            <w:fldChar w:fldCharType="begin"/>
          </w:r>
          <w:r>
            <w:instrText xml:space="preserve"> PAGEREF _Toc495861547 \h </w:instrText>
          </w:r>
          <w:r>
            <w:fldChar w:fldCharType="separate"/>
          </w:r>
          <w:r>
            <w:t>34</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"_Toc495861548" </w:instrText>
          </w:r>
          <w:r>
            <w:fldChar w:fldCharType="separate"/>
          </w:r>
          <w:r>
            <w:rPr>
              <w:rStyle w:val="25"/>
              <w:rFonts w:hint="eastAsia" w:cs="Times New Roman" w:asciiTheme="majorEastAsia" w:hAnsiTheme="majorEastAsia"/>
              <w:lang w:val="zh-CN"/>
            </w:rPr>
            <w:t>第二部分商务文件</w:t>
          </w:r>
          <w:r>
            <w:tab/>
          </w:r>
          <w:r>
            <w:fldChar w:fldCharType="begin"/>
          </w:r>
          <w:r>
            <w:instrText xml:space="preserve"> PAGEREF _Toc495861548 \h </w:instrText>
          </w:r>
          <w:r>
            <w:fldChar w:fldCharType="separate"/>
          </w:r>
          <w:r>
            <w:t>36</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"_Toc495861549" </w:instrText>
          </w:r>
          <w:r>
            <w:fldChar w:fldCharType="separate"/>
          </w:r>
          <w:r>
            <w:rPr>
              <w:rStyle w:val="25"/>
              <w:rFonts w:hint="eastAsia" w:cs="Times New Roman" w:asciiTheme="majorEastAsia" w:hAnsiTheme="majorEastAsia"/>
              <w:lang w:val="zh-CN"/>
            </w:rPr>
            <w:t>第三部分技术、服务文件</w:t>
          </w:r>
          <w:r>
            <w:tab/>
          </w:r>
          <w:r>
            <w:fldChar w:fldCharType="begin"/>
          </w:r>
          <w:r>
            <w:instrText xml:space="preserve"> PAGEREF _Toc495861549 \h </w:instrText>
          </w:r>
          <w:r>
            <w:fldChar w:fldCharType="separate"/>
          </w:r>
          <w:r>
            <w:t>38</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"_Toc495861550" </w:instrText>
          </w:r>
          <w:r>
            <w:fldChar w:fldCharType="separate"/>
          </w:r>
          <w:r>
            <w:rPr>
              <w:rStyle w:val="25"/>
              <w:rFonts w:hint="eastAsia" w:eastAsia="宋体"/>
            </w:rPr>
            <w:t>附件一、</w:t>
          </w:r>
          <w:r>
            <w:rPr>
              <w:rFonts w:asciiTheme="minorHAnsi" w:hAnsiTheme="minorHAnsi"/>
              <w:iCs w:val="0"/>
              <w:color w:val="auto"/>
              <w:kern w:val="2"/>
              <w:sz w:val="21"/>
            </w:rPr>
            <w:tab/>
          </w:r>
          <w:r>
            <w:rPr>
              <w:rStyle w:val="25"/>
              <w:rFonts w:hint="eastAsia" w:eastAsia="宋体"/>
            </w:rPr>
            <w:t>投标书</w:t>
          </w:r>
          <w:r>
            <w:tab/>
          </w:r>
          <w:r>
            <w:fldChar w:fldCharType="begin"/>
          </w:r>
          <w:r>
            <w:instrText xml:space="preserve"> PAGEREF _Toc495861550 \h </w:instrText>
          </w:r>
          <w:r>
            <w:fldChar w:fldCharType="separate"/>
          </w:r>
          <w:r>
            <w:t>40</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"_Toc495861551" </w:instrText>
          </w:r>
          <w:r>
            <w:fldChar w:fldCharType="separate"/>
          </w:r>
          <w:r>
            <w:rPr>
              <w:rStyle w:val="25"/>
              <w:rFonts w:hint="eastAsia" w:eastAsia="宋体"/>
            </w:rPr>
            <w:t>附件二、</w:t>
          </w:r>
          <w:r>
            <w:rPr>
              <w:rFonts w:asciiTheme="minorHAnsi" w:hAnsiTheme="minorHAnsi"/>
              <w:iCs w:val="0"/>
              <w:color w:val="auto"/>
              <w:kern w:val="2"/>
              <w:sz w:val="21"/>
            </w:rPr>
            <w:tab/>
          </w:r>
          <w:r>
            <w:rPr>
              <w:rStyle w:val="25"/>
              <w:rFonts w:hint="eastAsia" w:eastAsia="宋体"/>
            </w:rPr>
            <w:t>制造商中小企业声明函</w:t>
          </w:r>
          <w:r>
            <w:tab/>
          </w:r>
          <w:r>
            <w:fldChar w:fldCharType="begin"/>
          </w:r>
          <w:r>
            <w:instrText xml:space="preserve"> PAGEREF _Toc495861551 \h </w:instrText>
          </w:r>
          <w:r>
            <w:fldChar w:fldCharType="separate"/>
          </w:r>
          <w:r>
            <w:t>41</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"_Toc495861552" </w:instrText>
          </w:r>
          <w:r>
            <w:fldChar w:fldCharType="separate"/>
          </w:r>
          <w:r>
            <w:rPr>
              <w:rStyle w:val="25"/>
              <w:rFonts w:hint="eastAsia" w:eastAsia="宋体"/>
            </w:rPr>
            <w:t>附件三、</w:t>
          </w:r>
          <w:r>
            <w:rPr>
              <w:rFonts w:asciiTheme="minorHAnsi" w:hAnsiTheme="minorHAnsi"/>
              <w:iCs w:val="0"/>
              <w:color w:val="auto"/>
              <w:kern w:val="2"/>
              <w:sz w:val="21"/>
            </w:rPr>
            <w:tab/>
          </w:r>
          <w:r>
            <w:rPr>
              <w:rStyle w:val="25"/>
              <w:rFonts w:hint="eastAsia" w:eastAsia="宋体"/>
            </w:rPr>
            <w:t>中小企业声明函</w:t>
          </w:r>
          <w:r>
            <w:tab/>
          </w:r>
          <w:r>
            <w:fldChar w:fldCharType="begin"/>
          </w:r>
          <w:r>
            <w:instrText xml:space="preserve"> PAGEREF _Toc495861552 \h </w:instrText>
          </w:r>
          <w:r>
            <w:fldChar w:fldCharType="separate"/>
          </w:r>
          <w:r>
            <w:t>42</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"_Toc495861553" </w:instrText>
          </w:r>
          <w:r>
            <w:fldChar w:fldCharType="separate"/>
          </w:r>
          <w:r>
            <w:rPr>
              <w:rStyle w:val="25"/>
              <w:rFonts w:hint="eastAsia" w:eastAsia="宋体"/>
            </w:rPr>
            <w:t>附件四、</w:t>
          </w:r>
          <w:r>
            <w:rPr>
              <w:rFonts w:asciiTheme="minorHAnsi" w:hAnsiTheme="minorHAnsi"/>
              <w:iCs w:val="0"/>
              <w:color w:val="auto"/>
              <w:kern w:val="2"/>
              <w:sz w:val="21"/>
            </w:rPr>
            <w:tab/>
          </w:r>
          <w:r>
            <w:rPr>
              <w:rStyle w:val="25"/>
              <w:rFonts w:hint="eastAsia" w:eastAsia="宋体"/>
            </w:rPr>
            <w:t>残疾人福利性单位声明函</w:t>
          </w:r>
          <w:r>
            <w:tab/>
          </w:r>
          <w:r>
            <w:fldChar w:fldCharType="begin"/>
          </w:r>
          <w:r>
            <w:instrText xml:space="preserve"> PAGEREF _Toc495861553 \h </w:instrText>
          </w:r>
          <w:r>
            <w:fldChar w:fldCharType="separate"/>
          </w:r>
          <w:r>
            <w:t>44</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"_Toc495861554" </w:instrText>
          </w:r>
          <w:r>
            <w:fldChar w:fldCharType="separate"/>
          </w:r>
          <w:r>
            <w:rPr>
              <w:rStyle w:val="25"/>
              <w:rFonts w:hint="eastAsia" w:eastAsia="宋体"/>
            </w:rPr>
            <w:t>附件五、</w:t>
          </w:r>
          <w:r>
            <w:rPr>
              <w:rFonts w:asciiTheme="minorHAnsi" w:hAnsiTheme="minorHAnsi"/>
              <w:iCs w:val="0"/>
              <w:color w:val="auto"/>
              <w:kern w:val="2"/>
              <w:sz w:val="21"/>
            </w:rPr>
            <w:tab/>
          </w:r>
          <w:r>
            <w:rPr>
              <w:rStyle w:val="25"/>
              <w:rFonts w:hint="eastAsia" w:eastAsia="宋体"/>
            </w:rPr>
            <w:t>开标一览表</w:t>
          </w:r>
          <w:r>
            <w:tab/>
          </w:r>
          <w:r>
            <w:fldChar w:fldCharType="begin"/>
          </w:r>
          <w:r>
            <w:instrText xml:space="preserve"> PAGEREF _Toc495861554 \h </w:instrText>
          </w:r>
          <w:r>
            <w:fldChar w:fldCharType="separate"/>
          </w:r>
          <w:r>
            <w:t>47</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"_Toc495861555" </w:instrText>
          </w:r>
          <w:r>
            <w:fldChar w:fldCharType="separate"/>
          </w:r>
          <w:r>
            <w:rPr>
              <w:rStyle w:val="25"/>
              <w:rFonts w:hint="eastAsia" w:eastAsia="宋体"/>
            </w:rPr>
            <w:t>附件六、</w:t>
          </w:r>
          <w:r>
            <w:rPr>
              <w:rFonts w:asciiTheme="minorHAnsi" w:hAnsiTheme="minorHAnsi"/>
              <w:iCs w:val="0"/>
              <w:color w:val="auto"/>
              <w:kern w:val="2"/>
              <w:sz w:val="21"/>
            </w:rPr>
            <w:tab/>
          </w:r>
          <w:r>
            <w:rPr>
              <w:rStyle w:val="25"/>
              <w:rFonts w:hint="eastAsia" w:eastAsia="宋体"/>
            </w:rPr>
            <w:t>投标报价明细表</w:t>
          </w:r>
          <w:r>
            <w:tab/>
          </w:r>
          <w:r>
            <w:fldChar w:fldCharType="begin"/>
          </w:r>
          <w:r>
            <w:instrText xml:space="preserve"> PAGEREF _Toc495861555 \h </w:instrText>
          </w:r>
          <w:r>
            <w:fldChar w:fldCharType="separate"/>
          </w:r>
          <w:r>
            <w:t>48</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"_Toc495861556" </w:instrText>
          </w:r>
          <w:r>
            <w:fldChar w:fldCharType="separate"/>
          </w:r>
          <w:r>
            <w:rPr>
              <w:rStyle w:val="25"/>
              <w:rFonts w:hint="eastAsia" w:eastAsia="宋体"/>
            </w:rPr>
            <w:t>附件七、</w:t>
          </w:r>
          <w:r>
            <w:rPr>
              <w:rFonts w:asciiTheme="minorHAnsi" w:hAnsiTheme="minorHAnsi"/>
              <w:iCs w:val="0"/>
              <w:color w:val="auto"/>
              <w:kern w:val="2"/>
              <w:sz w:val="21"/>
            </w:rPr>
            <w:tab/>
          </w:r>
          <w:r>
            <w:rPr>
              <w:rStyle w:val="25"/>
              <w:rFonts w:hint="eastAsia" w:eastAsia="宋体"/>
            </w:rPr>
            <w:t>小型和微型企业、监狱企业、残疾人福利性单位货物汇总表</w:t>
          </w:r>
          <w:r>
            <w:tab/>
          </w:r>
          <w:r>
            <w:fldChar w:fldCharType="begin"/>
          </w:r>
          <w:r>
            <w:instrText xml:space="preserve"> PAGEREF _Toc495861556 \h </w:instrText>
          </w:r>
          <w:r>
            <w:fldChar w:fldCharType="separate"/>
          </w:r>
          <w:r>
            <w:t>49</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"_Toc495861557" </w:instrText>
          </w:r>
          <w:r>
            <w:fldChar w:fldCharType="separate"/>
          </w:r>
          <w:r>
            <w:rPr>
              <w:rStyle w:val="25"/>
              <w:rFonts w:hint="eastAsia" w:eastAsia="宋体"/>
            </w:rPr>
            <w:t>附件八、</w:t>
          </w:r>
          <w:r>
            <w:rPr>
              <w:rFonts w:asciiTheme="minorHAnsi" w:hAnsiTheme="minorHAnsi"/>
              <w:iCs w:val="0"/>
              <w:color w:val="auto"/>
              <w:kern w:val="2"/>
              <w:sz w:val="21"/>
            </w:rPr>
            <w:tab/>
          </w:r>
          <w:r>
            <w:rPr>
              <w:rStyle w:val="25"/>
              <w:rFonts w:hint="eastAsia" w:eastAsia="宋体"/>
            </w:rPr>
            <w:t>投标货物（工程或服务）清单</w:t>
          </w:r>
          <w:r>
            <w:tab/>
          </w:r>
          <w:r>
            <w:fldChar w:fldCharType="begin"/>
          </w:r>
          <w:r>
            <w:instrText xml:space="preserve"> PAGEREF _Toc495861557 \h </w:instrText>
          </w:r>
          <w:r>
            <w:fldChar w:fldCharType="separate"/>
          </w:r>
          <w:r>
            <w:t>50</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"_Toc495861558" </w:instrText>
          </w:r>
          <w:r>
            <w:fldChar w:fldCharType="separate"/>
          </w:r>
          <w:r>
            <w:rPr>
              <w:rStyle w:val="25"/>
              <w:rFonts w:hint="eastAsia" w:eastAsia="宋体"/>
            </w:rPr>
            <w:t>附件九、</w:t>
          </w:r>
          <w:r>
            <w:rPr>
              <w:rFonts w:asciiTheme="minorHAnsi" w:hAnsiTheme="minorHAnsi"/>
              <w:iCs w:val="0"/>
              <w:color w:val="auto"/>
              <w:kern w:val="2"/>
              <w:sz w:val="21"/>
            </w:rPr>
            <w:tab/>
          </w:r>
          <w:r>
            <w:rPr>
              <w:rStyle w:val="25"/>
              <w:rFonts w:hint="eastAsia" w:eastAsia="宋体"/>
            </w:rPr>
            <w:t>交纳投标保证金的银行凭证</w:t>
          </w:r>
          <w:r>
            <w:tab/>
          </w:r>
          <w:r>
            <w:fldChar w:fldCharType="begin"/>
          </w:r>
          <w:r>
            <w:instrText xml:space="preserve"> PAGEREF _Toc495861558 \h </w:instrText>
          </w:r>
          <w:r>
            <w:fldChar w:fldCharType="separate"/>
          </w:r>
          <w:r>
            <w:t>51</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"_Toc495861559" </w:instrText>
          </w:r>
          <w:r>
            <w:fldChar w:fldCharType="separate"/>
          </w:r>
          <w:r>
            <w:rPr>
              <w:rStyle w:val="25"/>
              <w:rFonts w:hint="eastAsia" w:eastAsia="宋体"/>
            </w:rPr>
            <w:t>附件十、</w:t>
          </w:r>
          <w:r>
            <w:rPr>
              <w:rFonts w:asciiTheme="minorHAnsi" w:hAnsiTheme="minorHAnsi"/>
              <w:iCs w:val="0"/>
              <w:color w:val="auto"/>
              <w:kern w:val="2"/>
              <w:sz w:val="21"/>
            </w:rPr>
            <w:tab/>
          </w:r>
          <w:r>
            <w:rPr>
              <w:rStyle w:val="25"/>
              <w:rFonts w:hint="eastAsia" w:eastAsia="宋体"/>
            </w:rPr>
            <w:t>法定代表人授权书</w:t>
          </w:r>
          <w:r>
            <w:tab/>
          </w:r>
          <w:r>
            <w:fldChar w:fldCharType="begin"/>
          </w:r>
          <w:r>
            <w:instrText xml:space="preserve"> PAGEREF _Toc495861559 \h </w:instrText>
          </w:r>
          <w:r>
            <w:fldChar w:fldCharType="separate"/>
          </w:r>
          <w:r>
            <w:t>52</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"_Toc495861560" </w:instrText>
          </w:r>
          <w:r>
            <w:fldChar w:fldCharType="separate"/>
          </w:r>
          <w:r>
            <w:rPr>
              <w:rStyle w:val="25"/>
              <w:rFonts w:hint="eastAsia" w:eastAsia="宋体"/>
            </w:rPr>
            <w:t>附件十一、</w:t>
          </w:r>
          <w:r>
            <w:rPr>
              <w:rFonts w:asciiTheme="minorHAnsi" w:hAnsiTheme="minorHAnsi"/>
              <w:iCs w:val="0"/>
              <w:color w:val="auto"/>
              <w:kern w:val="2"/>
              <w:sz w:val="21"/>
            </w:rPr>
            <w:tab/>
          </w:r>
          <w:r>
            <w:rPr>
              <w:rStyle w:val="25"/>
              <w:rFonts w:hint="eastAsia" w:eastAsia="宋体"/>
            </w:rPr>
            <w:t>投标人的资格声明</w:t>
          </w:r>
          <w:r>
            <w:tab/>
          </w:r>
          <w:r>
            <w:fldChar w:fldCharType="begin"/>
          </w:r>
          <w:r>
            <w:instrText xml:space="preserve"> PAGEREF _Toc495861560 \h </w:instrText>
          </w:r>
          <w:r>
            <w:fldChar w:fldCharType="separate"/>
          </w:r>
          <w:r>
            <w:t>53</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"_Toc495861561" </w:instrText>
          </w:r>
          <w:r>
            <w:fldChar w:fldCharType="separate"/>
          </w:r>
          <w:r>
            <w:rPr>
              <w:rStyle w:val="25"/>
              <w:rFonts w:hint="eastAsia" w:eastAsia="宋体"/>
            </w:rPr>
            <w:t>附件十二、</w:t>
          </w:r>
          <w:r>
            <w:rPr>
              <w:rFonts w:asciiTheme="minorHAnsi" w:hAnsiTheme="minorHAnsi"/>
              <w:iCs w:val="0"/>
              <w:color w:val="auto"/>
              <w:kern w:val="2"/>
              <w:sz w:val="21"/>
            </w:rPr>
            <w:tab/>
          </w:r>
          <w:r>
            <w:rPr>
              <w:rStyle w:val="25"/>
              <w:rFonts w:hint="eastAsia" w:eastAsia="宋体"/>
            </w:rPr>
            <w:t>项目负责人、技术负责人简历表</w:t>
          </w:r>
          <w:r>
            <w:tab/>
          </w:r>
          <w:r>
            <w:fldChar w:fldCharType="begin"/>
          </w:r>
          <w:r>
            <w:instrText xml:space="preserve"> PAGEREF _Toc495861561 \h </w:instrText>
          </w:r>
          <w:r>
            <w:fldChar w:fldCharType="separate"/>
          </w:r>
          <w:r>
            <w:t>54</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"_Toc495861562" </w:instrText>
          </w:r>
          <w:r>
            <w:fldChar w:fldCharType="separate"/>
          </w:r>
          <w:r>
            <w:rPr>
              <w:rStyle w:val="25"/>
              <w:rFonts w:hint="eastAsia" w:eastAsia="宋体"/>
            </w:rPr>
            <w:t>附件十三、</w:t>
          </w:r>
          <w:r>
            <w:rPr>
              <w:rFonts w:asciiTheme="minorHAnsi" w:hAnsiTheme="minorHAnsi"/>
              <w:iCs w:val="0"/>
              <w:color w:val="auto"/>
              <w:kern w:val="2"/>
              <w:sz w:val="21"/>
            </w:rPr>
            <w:tab/>
          </w:r>
          <w:r>
            <w:rPr>
              <w:rStyle w:val="25"/>
              <w:rFonts w:hint="eastAsia" w:eastAsia="宋体"/>
            </w:rPr>
            <w:t>项目班子成员情况表</w:t>
          </w:r>
          <w:r>
            <w:tab/>
          </w:r>
          <w:r>
            <w:fldChar w:fldCharType="begin"/>
          </w:r>
          <w:r>
            <w:instrText xml:space="preserve"> PAGEREF _Toc495861562 \h </w:instrText>
          </w:r>
          <w:r>
            <w:fldChar w:fldCharType="separate"/>
          </w:r>
          <w:r>
            <w:t>55</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"_Toc495861563" </w:instrText>
          </w:r>
          <w:r>
            <w:fldChar w:fldCharType="separate"/>
          </w:r>
          <w:r>
            <w:rPr>
              <w:rStyle w:val="25"/>
              <w:rFonts w:hint="eastAsia" w:eastAsia="宋体"/>
            </w:rPr>
            <w:t>附件十四、</w:t>
          </w:r>
          <w:r>
            <w:rPr>
              <w:rFonts w:asciiTheme="minorHAnsi" w:hAnsiTheme="minorHAnsi"/>
              <w:iCs w:val="0"/>
              <w:color w:val="auto"/>
              <w:kern w:val="2"/>
              <w:sz w:val="21"/>
            </w:rPr>
            <w:tab/>
          </w:r>
          <w:r>
            <w:rPr>
              <w:rStyle w:val="25"/>
              <w:rFonts w:hint="eastAsia" w:eastAsia="宋体"/>
            </w:rPr>
            <w:t>投标人类似项目业绩表</w:t>
          </w:r>
          <w:r>
            <w:tab/>
          </w:r>
          <w:r>
            <w:fldChar w:fldCharType="begin"/>
          </w:r>
          <w:r>
            <w:instrText xml:space="preserve"> PAGEREF _Toc495861563 \h </w:instrText>
          </w:r>
          <w:r>
            <w:fldChar w:fldCharType="separate"/>
          </w:r>
          <w:r>
            <w:t>56</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"_Toc495861564" </w:instrText>
          </w:r>
          <w:r>
            <w:fldChar w:fldCharType="separate"/>
          </w:r>
          <w:r>
            <w:rPr>
              <w:rStyle w:val="25"/>
              <w:rFonts w:hint="eastAsia" w:eastAsia="宋体"/>
            </w:rPr>
            <w:t>附件十五、</w:t>
          </w:r>
          <w:r>
            <w:rPr>
              <w:rFonts w:asciiTheme="minorHAnsi" w:hAnsiTheme="minorHAnsi"/>
              <w:iCs w:val="0"/>
              <w:color w:val="auto"/>
              <w:kern w:val="2"/>
              <w:sz w:val="21"/>
            </w:rPr>
            <w:tab/>
          </w:r>
          <w:r>
            <w:rPr>
              <w:rStyle w:val="25"/>
              <w:rFonts w:hint="eastAsia" w:eastAsia="宋体"/>
            </w:rPr>
            <w:t>符合性审查对照表</w:t>
          </w:r>
          <w:r>
            <w:tab/>
          </w:r>
          <w:r>
            <w:fldChar w:fldCharType="begin"/>
          </w:r>
          <w:r>
            <w:instrText xml:space="preserve"> PAGEREF _Toc495861564 \h </w:instrText>
          </w:r>
          <w:r>
            <w:fldChar w:fldCharType="separate"/>
          </w:r>
          <w:r>
            <w:t>57</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"_Toc495861565" </w:instrText>
          </w:r>
          <w:r>
            <w:fldChar w:fldCharType="separate"/>
          </w:r>
          <w:r>
            <w:rPr>
              <w:rStyle w:val="25"/>
              <w:rFonts w:hint="eastAsia" w:eastAsia="宋体"/>
            </w:rPr>
            <w:t>附件十六、</w:t>
          </w:r>
          <w:r>
            <w:rPr>
              <w:rFonts w:asciiTheme="minorHAnsi" w:hAnsiTheme="minorHAnsi"/>
              <w:iCs w:val="0"/>
              <w:color w:val="auto"/>
              <w:kern w:val="2"/>
              <w:sz w:val="21"/>
            </w:rPr>
            <w:tab/>
          </w:r>
          <w:r>
            <w:rPr>
              <w:rStyle w:val="25"/>
              <w:rFonts w:hint="eastAsia" w:eastAsia="宋体"/>
            </w:rPr>
            <w:t>商务要求响应、偏离说明表</w:t>
          </w:r>
          <w:r>
            <w:tab/>
          </w:r>
          <w:r>
            <w:fldChar w:fldCharType="begin"/>
          </w:r>
          <w:r>
            <w:instrText xml:space="preserve"> PAGEREF _Toc495861565 \h </w:instrText>
          </w:r>
          <w:r>
            <w:fldChar w:fldCharType="separate"/>
          </w:r>
          <w:r>
            <w:t>58</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"_Toc495861566" </w:instrText>
          </w:r>
          <w:r>
            <w:fldChar w:fldCharType="separate"/>
          </w:r>
          <w:r>
            <w:rPr>
              <w:rStyle w:val="25"/>
              <w:rFonts w:hint="eastAsia" w:eastAsia="宋体"/>
            </w:rPr>
            <w:t>附件十七、</w:t>
          </w:r>
          <w:r>
            <w:rPr>
              <w:rFonts w:asciiTheme="minorHAnsi" w:hAnsiTheme="minorHAnsi"/>
              <w:iCs w:val="0"/>
              <w:color w:val="auto"/>
              <w:kern w:val="2"/>
              <w:sz w:val="21"/>
            </w:rPr>
            <w:tab/>
          </w:r>
          <w:r>
            <w:rPr>
              <w:rStyle w:val="25"/>
              <w:rFonts w:hint="eastAsia" w:eastAsia="宋体"/>
            </w:rPr>
            <w:t>商务要求“★”号条款响应、偏离说明表</w:t>
          </w:r>
          <w:r>
            <w:tab/>
          </w:r>
          <w:r>
            <w:fldChar w:fldCharType="begin"/>
          </w:r>
          <w:r>
            <w:instrText xml:space="preserve"> PAGEREF _Toc495861566 \h </w:instrText>
          </w:r>
          <w:r>
            <w:fldChar w:fldCharType="separate"/>
          </w:r>
          <w:r>
            <w:t>59</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"_Toc495861567" </w:instrText>
          </w:r>
          <w:r>
            <w:fldChar w:fldCharType="separate"/>
          </w:r>
          <w:r>
            <w:rPr>
              <w:rStyle w:val="25"/>
              <w:rFonts w:hint="eastAsia" w:eastAsia="宋体"/>
            </w:rPr>
            <w:t>附件十八、</w:t>
          </w:r>
          <w:r>
            <w:rPr>
              <w:rFonts w:asciiTheme="minorHAnsi" w:hAnsiTheme="minorHAnsi"/>
              <w:iCs w:val="0"/>
              <w:color w:val="auto"/>
              <w:kern w:val="2"/>
              <w:sz w:val="21"/>
            </w:rPr>
            <w:tab/>
          </w:r>
          <w:r>
            <w:rPr>
              <w:rStyle w:val="25"/>
              <w:rFonts w:hint="eastAsia" w:eastAsia="宋体"/>
            </w:rPr>
            <w:t>商务评议对照表</w:t>
          </w:r>
          <w:r>
            <w:tab/>
          </w:r>
          <w:r>
            <w:fldChar w:fldCharType="begin"/>
          </w:r>
          <w:r>
            <w:instrText xml:space="preserve"> PAGEREF _Toc495861567 \h </w:instrText>
          </w:r>
          <w:r>
            <w:fldChar w:fldCharType="separate"/>
          </w:r>
          <w:r>
            <w:t>60</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"_Toc495861568" </w:instrText>
          </w:r>
          <w:r>
            <w:fldChar w:fldCharType="separate"/>
          </w:r>
          <w:r>
            <w:rPr>
              <w:rStyle w:val="25"/>
              <w:rFonts w:hint="eastAsia" w:eastAsia="宋体"/>
            </w:rPr>
            <w:t>附件十九、</w:t>
          </w:r>
          <w:r>
            <w:rPr>
              <w:rFonts w:asciiTheme="minorHAnsi" w:hAnsiTheme="minorHAnsi"/>
              <w:iCs w:val="0"/>
              <w:color w:val="auto"/>
              <w:kern w:val="2"/>
              <w:sz w:val="21"/>
            </w:rPr>
            <w:tab/>
          </w:r>
          <w:r>
            <w:rPr>
              <w:rStyle w:val="25"/>
              <w:rFonts w:hint="eastAsia" w:eastAsia="宋体"/>
            </w:rPr>
            <w:t>技术、服务要求响应、偏离说明表</w:t>
          </w:r>
          <w:r>
            <w:tab/>
          </w:r>
          <w:r>
            <w:fldChar w:fldCharType="begin"/>
          </w:r>
          <w:r>
            <w:instrText xml:space="preserve"> PAGEREF _Toc495861568 \h </w:instrText>
          </w:r>
          <w:r>
            <w:fldChar w:fldCharType="separate"/>
          </w:r>
          <w:r>
            <w:t>61</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"_Toc495861569" </w:instrText>
          </w:r>
          <w:r>
            <w:fldChar w:fldCharType="separate"/>
          </w:r>
          <w:r>
            <w:rPr>
              <w:rStyle w:val="25"/>
              <w:rFonts w:hint="eastAsia" w:eastAsia="宋体"/>
            </w:rPr>
            <w:t>附件二十、</w:t>
          </w:r>
          <w:r>
            <w:rPr>
              <w:rFonts w:asciiTheme="minorHAnsi" w:hAnsiTheme="minorHAnsi"/>
              <w:iCs w:val="0"/>
              <w:color w:val="auto"/>
              <w:kern w:val="2"/>
              <w:sz w:val="21"/>
            </w:rPr>
            <w:tab/>
          </w:r>
          <w:r>
            <w:rPr>
              <w:rStyle w:val="25"/>
              <w:rFonts w:hint="eastAsia" w:eastAsia="宋体"/>
            </w:rPr>
            <w:t>技术、服务要求“★”号条款响应、偏离说明表</w:t>
          </w:r>
          <w:r>
            <w:tab/>
          </w:r>
          <w:r>
            <w:fldChar w:fldCharType="begin"/>
          </w:r>
          <w:r>
            <w:instrText xml:space="preserve"> PAGEREF _Toc495861569 \h </w:instrText>
          </w:r>
          <w:r>
            <w:fldChar w:fldCharType="separate"/>
          </w:r>
          <w:r>
            <w:t>62</w:t>
          </w:r>
          <w:r>
            <w:fldChar w:fldCharType="end"/>
          </w:r>
          <w:r>
            <w:fldChar w:fldCharType="end"/>
          </w:r>
        </w:p>
        <w:p>
          <w:pPr>
            <w:pStyle w:val="16"/>
            <w:tabs>
              <w:tab w:val="left" w:pos="1870"/>
            </w:tabs>
            <w:rPr>
              <w:rFonts w:asciiTheme="minorHAnsi" w:hAnsiTheme="minorHAnsi"/>
              <w:iCs w:val="0"/>
              <w:color w:val="auto"/>
              <w:kern w:val="2"/>
              <w:sz w:val="21"/>
            </w:rPr>
          </w:pPr>
          <w:r>
            <w:fldChar w:fldCharType="begin"/>
          </w:r>
          <w:r>
            <w:instrText xml:space="preserve"> HYPERLINK \l "_Toc495861570" </w:instrText>
          </w:r>
          <w:r>
            <w:fldChar w:fldCharType="separate"/>
          </w:r>
          <w:r>
            <w:rPr>
              <w:rStyle w:val="25"/>
              <w:rFonts w:hint="eastAsia" w:eastAsia="宋体"/>
            </w:rPr>
            <w:t>附件二十一、</w:t>
          </w:r>
          <w:r>
            <w:rPr>
              <w:rFonts w:asciiTheme="minorHAnsi" w:hAnsiTheme="minorHAnsi"/>
              <w:iCs w:val="0"/>
              <w:color w:val="auto"/>
              <w:kern w:val="2"/>
              <w:sz w:val="21"/>
            </w:rPr>
            <w:tab/>
          </w:r>
          <w:r>
            <w:rPr>
              <w:rStyle w:val="25"/>
              <w:rFonts w:hint="eastAsia" w:eastAsia="宋体"/>
            </w:rPr>
            <w:t>技术、服务评议对照表</w:t>
          </w:r>
          <w:r>
            <w:tab/>
          </w:r>
          <w:r>
            <w:fldChar w:fldCharType="begin"/>
          </w:r>
          <w:r>
            <w:instrText xml:space="preserve"> PAGEREF _Toc495861570 \h </w:instrText>
          </w:r>
          <w:r>
            <w:fldChar w:fldCharType="separate"/>
          </w:r>
          <w:r>
            <w:t>63</w:t>
          </w:r>
          <w:r>
            <w:fldChar w:fldCharType="end"/>
          </w:r>
          <w:r>
            <w:fldChar w:fldCharType="end"/>
          </w:r>
        </w:p>
        <w:p>
          <w:pPr>
            <w:pStyle w:val="2"/>
            <w:tabs>
              <w:tab w:val="left" w:pos="1260"/>
              <w:tab w:val="right" w:leader="dot" w:pos="9514"/>
            </w:tabs>
          </w:pPr>
          <w:r>
            <w:fldChar w:fldCharType="end"/>
          </w:r>
          <w:r>
            <w:rPr>
              <w:b w:val="0"/>
              <w:bCs/>
              <w:lang w:val="zh-CN"/>
            </w:rPr>
            <w:tab/>
          </w:r>
        </w:p>
      </w:sdtContent>
    </w:sdt>
    <w:p>
      <w:r>
        <w:br w:type="page"/>
      </w:r>
    </w:p>
    <w:p>
      <w:pPr>
        <w:pStyle w:val="3"/>
        <w:numPr>
          <w:ilvl w:val="0"/>
          <w:numId w:val="1"/>
        </w:numPr>
        <w:spacing w:before="240" w:after="120"/>
        <w:ind w:left="883" w:hanging="880" w:hangingChars="200"/>
        <w:jc w:val="center"/>
        <w:rPr>
          <w:rFonts w:ascii="黑体" w:hAnsi="黑体" w:eastAsia="黑体"/>
        </w:rPr>
      </w:pPr>
      <w:bookmarkStart w:id="0" w:name="_Toc495861517"/>
      <w:r>
        <w:rPr>
          <w:rFonts w:hint="eastAsia" w:ascii="黑体" w:hAnsi="黑体" w:eastAsia="黑体"/>
        </w:rPr>
        <w:t>投标邀请书</w:t>
      </w:r>
      <w:bookmarkEnd w:id="0"/>
    </w:p>
    <w:p>
      <w:pPr>
        <w:pStyle w:val="18"/>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60" w:lineRule="auto"/>
        <w:ind w:right="0" w:firstLine="480" w:firstLineChars="200"/>
        <w:rPr>
          <w:color w:val="auto"/>
        </w:rPr>
      </w:pPr>
      <w:bookmarkStart w:id="1" w:name="_Toc495861518"/>
      <w:r>
        <w:rPr>
          <w:rFonts w:hint="eastAsia" w:ascii="宋体" w:hAnsi="宋体" w:cs="宋体"/>
          <w:color w:val="auto"/>
          <w:sz w:val="24"/>
          <w:szCs w:val="24"/>
          <w:shd w:val="clear" w:fill="FFFFFF"/>
          <w:lang w:eastAsia="zh-CN"/>
        </w:rPr>
        <w:t>阳新县人民医院麻醉机设备采购项目</w:t>
      </w:r>
      <w:r>
        <w:rPr>
          <w:rFonts w:hint="eastAsia" w:ascii="宋体" w:hAnsi="宋体" w:eastAsia="宋体" w:cs="宋体"/>
          <w:color w:val="auto"/>
          <w:sz w:val="24"/>
          <w:szCs w:val="24"/>
          <w:shd w:val="clear" w:fill="FFFFFF"/>
        </w:rPr>
        <w:t>的潜在投标人应在</w:t>
      </w:r>
      <w:r>
        <w:rPr>
          <w:rFonts w:hint="eastAsia" w:ascii="宋体" w:hAnsi="宋体" w:eastAsia="宋体" w:cs="宋体"/>
          <w:color w:val="auto"/>
          <w:spacing w:val="0"/>
          <w:sz w:val="24"/>
          <w:szCs w:val="24"/>
          <w:shd w:val="clear" w:fill="FFFFFF"/>
        </w:rPr>
        <w:t>“湖北省政府采购网”、“黄石市公共资源交易信息网”及“阳新县人民政府网”</w:t>
      </w:r>
      <w:r>
        <w:rPr>
          <w:rFonts w:hint="eastAsia" w:ascii="宋体" w:hAnsi="宋体" w:eastAsia="宋体" w:cs="宋体"/>
          <w:color w:val="auto"/>
          <w:sz w:val="24"/>
          <w:szCs w:val="24"/>
          <w:shd w:val="clear" w:fill="FFFFFF"/>
        </w:rPr>
        <w:t>获取招标文件，并于</w:t>
      </w:r>
      <w:r>
        <w:rPr>
          <w:rFonts w:hint="eastAsia" w:ascii="宋体" w:hAnsi="宋体" w:eastAsia="宋体" w:cs="宋体"/>
          <w:color w:val="auto"/>
          <w:spacing w:val="0"/>
          <w:sz w:val="24"/>
          <w:szCs w:val="24"/>
          <w:u w:val="single"/>
          <w:shd w:val="clear" w:fill="FFFFFF"/>
        </w:rPr>
        <w:t>2020</w:t>
      </w:r>
      <w:r>
        <w:rPr>
          <w:rFonts w:hint="eastAsia" w:ascii="宋体" w:hAnsi="宋体" w:eastAsia="宋体" w:cs="宋体"/>
          <w:color w:val="auto"/>
          <w:spacing w:val="0"/>
          <w:sz w:val="24"/>
          <w:szCs w:val="24"/>
          <w:shd w:val="clear" w:fill="FFFFFF"/>
        </w:rPr>
        <w:t>年</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cs="宋体"/>
          <w:color w:val="auto"/>
          <w:spacing w:val="0"/>
          <w:sz w:val="24"/>
          <w:szCs w:val="24"/>
          <w:u w:val="single"/>
          <w:shd w:val="clear" w:fill="FFFFFF"/>
          <w:lang w:val="en-US" w:eastAsia="zh-CN"/>
        </w:rPr>
        <w:t xml:space="preserve">10 </w:t>
      </w:r>
      <w:r>
        <w:rPr>
          <w:rFonts w:hint="eastAsia" w:ascii="宋体" w:hAnsi="宋体" w:eastAsia="宋体" w:cs="宋体"/>
          <w:color w:val="auto"/>
          <w:spacing w:val="0"/>
          <w:sz w:val="24"/>
          <w:szCs w:val="24"/>
          <w:shd w:val="clear" w:fill="FFFFFF"/>
        </w:rPr>
        <w:t>月</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cs="宋体"/>
          <w:color w:val="auto"/>
          <w:spacing w:val="0"/>
          <w:sz w:val="24"/>
          <w:szCs w:val="24"/>
          <w:u w:val="single"/>
          <w:shd w:val="clear" w:fill="FFFFFF"/>
          <w:lang w:val="en-US" w:eastAsia="zh-CN"/>
        </w:rPr>
        <w:t>14</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eastAsia="宋体" w:cs="宋体"/>
          <w:color w:val="auto"/>
          <w:spacing w:val="0"/>
          <w:sz w:val="24"/>
          <w:szCs w:val="24"/>
          <w:shd w:val="clear" w:fill="FFFFFF"/>
        </w:rPr>
        <w:t>日</w:t>
      </w:r>
      <w:r>
        <w:rPr>
          <w:rFonts w:hint="eastAsia" w:ascii="宋体" w:hAnsi="宋体" w:cs="宋体"/>
          <w:color w:val="auto"/>
          <w:spacing w:val="0"/>
          <w:sz w:val="24"/>
          <w:szCs w:val="24"/>
          <w:u w:val="single"/>
          <w:shd w:val="clear" w:fill="FFFFFF"/>
          <w:lang w:val="en-US" w:eastAsia="zh-CN"/>
        </w:rPr>
        <w:t xml:space="preserve"> 15</w:t>
      </w:r>
      <w:r>
        <w:rPr>
          <w:rFonts w:hint="eastAsia" w:ascii="宋体" w:hAnsi="宋体" w:eastAsia="宋体" w:cs="宋体"/>
          <w:color w:val="auto"/>
          <w:spacing w:val="0"/>
          <w:sz w:val="24"/>
          <w:szCs w:val="24"/>
          <w:shd w:val="clear" w:fill="FFFFFF"/>
        </w:rPr>
        <w:t>点00分(</w:t>
      </w:r>
      <w:r>
        <w:rPr>
          <w:rFonts w:hint="eastAsia" w:ascii="宋体" w:hAnsi="宋体" w:eastAsia="宋体" w:cs="宋体"/>
          <w:color w:val="auto"/>
          <w:sz w:val="24"/>
          <w:szCs w:val="24"/>
          <w:shd w:val="clear" w:fill="FFFFFF"/>
        </w:rPr>
        <w:t>北京时间）前递交投标文件。</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3"/>
          <w:rFonts w:hint="eastAsia" w:ascii="宋体" w:hAnsi="宋体" w:eastAsia="宋体" w:cs="宋体"/>
          <w:color w:val="auto"/>
          <w:sz w:val="24"/>
          <w:szCs w:val="24"/>
          <w:shd w:val="clear" w:fill="FFFFFF"/>
        </w:rPr>
        <w:t>一、项目基本情况</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lang w:val="en-US" w:eastAsia="zh-CN"/>
        </w:rPr>
      </w:pPr>
      <w:r>
        <w:rPr>
          <w:rFonts w:hint="eastAsia" w:ascii="宋体" w:hAnsi="宋体" w:eastAsia="宋体" w:cs="宋体"/>
          <w:color w:val="auto"/>
          <w:sz w:val="24"/>
          <w:szCs w:val="24"/>
          <w:shd w:val="clear" w:fill="FFFFFF"/>
        </w:rPr>
        <w:t>项目编号：131-2020CG-</w:t>
      </w:r>
      <w:r>
        <w:rPr>
          <w:rFonts w:hint="eastAsia" w:ascii="宋体" w:hAnsi="宋体" w:cs="宋体"/>
          <w:color w:val="auto"/>
          <w:sz w:val="24"/>
          <w:szCs w:val="24"/>
          <w:u w:val="single"/>
          <w:shd w:val="clear" w:fill="FFFFFF"/>
          <w:lang w:val="en-US" w:eastAsia="zh-CN"/>
        </w:rPr>
        <w:t xml:space="preserve"> 178  </w:t>
      </w:r>
      <w:r>
        <w:rPr>
          <w:rFonts w:hint="eastAsia" w:ascii="宋体" w:hAnsi="宋体" w:eastAsia="宋体" w:cs="宋体"/>
          <w:i w:val="0"/>
          <w:caps w:val="0"/>
          <w:color w:val="auto"/>
          <w:spacing w:val="0"/>
          <w:kern w:val="0"/>
          <w:sz w:val="24"/>
          <w:szCs w:val="24"/>
          <w:u w:val="none"/>
          <w:shd w:val="clear" w:fill="FFFFFF"/>
          <w:lang w:val="en-US" w:eastAsia="zh-CN" w:bidi="ar"/>
        </w:rPr>
        <w:t>（政府采购备案号：阳财采计备[2020]A</w:t>
      </w:r>
      <w:r>
        <w:rPr>
          <w:rFonts w:hint="eastAsia" w:ascii="宋体" w:hAnsi="宋体" w:cs="宋体"/>
          <w:i w:val="0"/>
          <w:caps w:val="0"/>
          <w:color w:val="auto"/>
          <w:spacing w:val="0"/>
          <w:kern w:val="0"/>
          <w:sz w:val="24"/>
          <w:szCs w:val="24"/>
          <w:u w:val="single"/>
          <w:shd w:val="clear" w:fill="FFFFFF"/>
          <w:lang w:val="en-US" w:eastAsia="zh-CN" w:bidi="ar"/>
        </w:rPr>
        <w:t xml:space="preserve"> 147 </w:t>
      </w:r>
      <w:r>
        <w:rPr>
          <w:rFonts w:hint="eastAsia" w:ascii="宋体" w:hAnsi="宋体" w:eastAsia="宋体" w:cs="宋体"/>
          <w:i w:val="0"/>
          <w:caps w:val="0"/>
          <w:color w:val="auto"/>
          <w:spacing w:val="0"/>
          <w:kern w:val="0"/>
          <w:sz w:val="24"/>
          <w:szCs w:val="24"/>
          <w:u w:val="single"/>
          <w:shd w:val="clear" w:fill="FFFFFF"/>
          <w:lang w:val="en-US" w:eastAsia="zh-CN" w:bidi="ar"/>
        </w:rPr>
        <w:t xml:space="preserve"> </w:t>
      </w:r>
      <w:r>
        <w:rPr>
          <w:rFonts w:hint="eastAsia" w:ascii="宋体" w:hAnsi="宋体" w:eastAsia="宋体" w:cs="宋体"/>
          <w:i w:val="0"/>
          <w:caps w:val="0"/>
          <w:color w:val="auto"/>
          <w:spacing w:val="0"/>
          <w:kern w:val="0"/>
          <w:sz w:val="24"/>
          <w:szCs w:val="24"/>
          <w:u w:val="none"/>
          <w:shd w:val="clear" w:fill="FFFFFF"/>
          <w:lang w:val="en-US" w:eastAsia="zh-CN" w:bidi="ar"/>
        </w:rPr>
        <w:t>号）</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eastAsia="zh-CN"/>
        </w:rPr>
      </w:pPr>
      <w:r>
        <w:rPr>
          <w:rFonts w:hint="eastAsia" w:ascii="宋体" w:hAnsi="宋体" w:eastAsia="宋体" w:cs="宋体"/>
          <w:color w:val="auto"/>
          <w:sz w:val="24"/>
          <w:szCs w:val="24"/>
          <w:shd w:val="clear" w:fill="FFFFFF"/>
        </w:rPr>
        <w:t>项目名称：</w:t>
      </w:r>
      <w:r>
        <w:rPr>
          <w:rFonts w:hint="eastAsia" w:ascii="宋体" w:hAnsi="宋体" w:cs="宋体"/>
          <w:color w:val="auto"/>
          <w:sz w:val="24"/>
          <w:szCs w:val="24"/>
          <w:shd w:val="clear" w:fill="FFFFFF"/>
          <w:lang w:eastAsia="zh-CN"/>
        </w:rPr>
        <w:t>阳新县人民医院麻醉机设备采购项目</w:t>
      </w:r>
    </w:p>
    <w:p>
      <w:pPr>
        <w:pStyle w:val="18"/>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预算金额：</w:t>
      </w:r>
      <w:r>
        <w:rPr>
          <w:rFonts w:hint="eastAsia" w:ascii="宋体" w:hAnsi="宋体" w:cs="宋体"/>
          <w:color w:val="auto"/>
          <w:sz w:val="24"/>
          <w:szCs w:val="24"/>
          <w:shd w:val="clear" w:fill="FFFFFF"/>
          <w:lang w:val="en-US" w:eastAsia="zh-CN"/>
        </w:rPr>
        <w:t>500</w:t>
      </w:r>
      <w:r>
        <w:rPr>
          <w:rFonts w:hint="eastAsia" w:ascii="宋体" w:hAnsi="宋体" w:eastAsia="宋体" w:cs="宋体"/>
          <w:color w:val="auto"/>
          <w:sz w:val="24"/>
          <w:szCs w:val="24"/>
          <w:shd w:val="clear" w:fill="FFFFFF"/>
        </w:rPr>
        <w:t>万元（超过此金额作为无效投标）</w:t>
      </w:r>
    </w:p>
    <w:p>
      <w:pPr>
        <w:pStyle w:val="18"/>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采购需求：</w:t>
      </w:r>
      <w:r>
        <w:rPr>
          <w:rFonts w:hint="eastAsia" w:ascii="宋体" w:hAnsi="宋体" w:cs="宋体"/>
          <w:color w:val="auto"/>
          <w:sz w:val="24"/>
          <w:szCs w:val="24"/>
          <w:shd w:val="clear" w:fill="FFFFFF"/>
          <w:lang w:eastAsia="zh-CN"/>
        </w:rPr>
        <w:t>采购一批麻醉机</w:t>
      </w:r>
      <w:r>
        <w:rPr>
          <w:rFonts w:hint="eastAsia" w:ascii="宋体" w:hAnsi="宋体" w:eastAsia="宋体" w:cs="宋体"/>
          <w:color w:val="0C0C0C"/>
          <w:sz w:val="24"/>
          <w:szCs w:val="24"/>
          <w:shd w:val="clear" w:fill="FFFFFF"/>
        </w:rPr>
        <w:t>（详见招标文件）</w:t>
      </w:r>
      <w:r>
        <w:rPr>
          <w:rFonts w:hint="eastAsia" w:ascii="宋体" w:hAnsi="宋体" w:cs="宋体"/>
          <w:color w:val="0C0C0C"/>
          <w:sz w:val="24"/>
          <w:szCs w:val="24"/>
          <w:shd w:val="clear" w:fill="FFFFFF"/>
          <w:lang w:val="en-US" w:eastAsia="zh-CN"/>
        </w:rPr>
        <w:t>,</w:t>
      </w:r>
      <w:r>
        <w:rPr>
          <w:rFonts w:hint="eastAsia" w:ascii="宋体" w:hAnsi="宋体" w:eastAsia="宋体" w:cs="宋体"/>
          <w:color w:val="0C0C0C"/>
          <w:sz w:val="24"/>
          <w:szCs w:val="24"/>
          <w:shd w:val="clear" w:fill="FFFFFF"/>
        </w:rPr>
        <w:t>本项目已办理进口产品审批手续</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val="en-US" w:eastAsia="zh-CN"/>
        </w:rPr>
      </w:pPr>
      <w:r>
        <w:rPr>
          <w:rFonts w:hint="eastAsia" w:ascii="宋体" w:hAnsi="宋体" w:eastAsia="宋体" w:cs="宋体"/>
          <w:color w:val="auto"/>
          <w:sz w:val="24"/>
          <w:szCs w:val="24"/>
          <w:shd w:val="clear" w:fill="FFFFFF"/>
        </w:rPr>
        <w:t>合同履行期限：</w:t>
      </w:r>
      <w:r>
        <w:rPr>
          <w:rFonts w:hint="eastAsia" w:ascii="宋体" w:hAnsi="宋体" w:eastAsia="宋体" w:cs="宋体"/>
          <w:sz w:val="24"/>
          <w:szCs w:val="24"/>
          <w:u w:val="none"/>
          <w:lang w:eastAsia="zh-CN"/>
        </w:rPr>
        <w:t>合同签定后</w:t>
      </w:r>
      <w:r>
        <w:rPr>
          <w:rFonts w:hint="eastAsia" w:ascii="宋体" w:hAnsi="宋体" w:cs="宋体"/>
          <w:sz w:val="24"/>
          <w:szCs w:val="24"/>
          <w:u w:val="none"/>
          <w:lang w:val="en-US" w:eastAsia="zh-CN"/>
        </w:rPr>
        <w:t>30</w:t>
      </w:r>
      <w:r>
        <w:rPr>
          <w:rFonts w:hint="eastAsia" w:ascii="宋体" w:hAnsi="宋体" w:eastAsia="宋体" w:cs="宋体"/>
          <w:sz w:val="24"/>
          <w:szCs w:val="24"/>
          <w:u w:val="none"/>
          <w:lang w:val="en-US" w:eastAsia="zh-CN"/>
        </w:rPr>
        <w:t>个工作日内</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本项目不接受联合体投标。</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3"/>
          <w:rFonts w:hint="eastAsia" w:ascii="宋体" w:hAnsi="宋体" w:eastAsia="宋体" w:cs="宋体"/>
          <w:color w:val="auto"/>
          <w:sz w:val="24"/>
          <w:szCs w:val="24"/>
          <w:shd w:val="clear" w:fill="FFFFFF"/>
        </w:rPr>
        <w:t>二、申请人的资格要求：</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1、应具备《政府采购法》第二十二条第一款规定的条件；</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numPr>
          <w:ilvl w:val="0"/>
          <w:numId w:val="0"/>
        </w:numPr>
        <w:tabs>
          <w:tab w:val="left" w:pos="896"/>
        </w:tabs>
        <w:spacing w:line="360" w:lineRule="auto"/>
        <w:ind w:left="482" w:leftChars="0"/>
        <w:rPr>
          <w:rFonts w:hint="eastAsia" w:ascii="宋体" w:hAnsi="宋体" w:eastAsia="宋体" w:cs="Times New Roman"/>
          <w:bCs/>
          <w:color w:val="0C0C0C" w:themeColor="text1" w:themeTint="F2"/>
          <w:sz w:val="24"/>
          <w:szCs w:val="24"/>
          <w:highlight w:val="none"/>
          <w:lang w:val="en-US" w:eastAsia="zh-CN"/>
        </w:rPr>
      </w:pPr>
      <w:r>
        <w:rPr>
          <w:rFonts w:hint="eastAsia" w:ascii="宋体" w:hAnsi="宋体" w:cs="Times New Roman"/>
          <w:bCs/>
          <w:color w:val="0C0C0C" w:themeColor="text1" w:themeTint="F2"/>
          <w:sz w:val="24"/>
          <w:szCs w:val="24"/>
          <w:highlight w:val="none"/>
          <w:lang w:val="en-US" w:eastAsia="zh-CN"/>
        </w:rPr>
        <w:t>3、</w:t>
      </w:r>
      <w:r>
        <w:rPr>
          <w:rFonts w:hint="eastAsia" w:ascii="宋体" w:hAnsi="宋体" w:eastAsia="宋体" w:cs="Times New Roman"/>
          <w:bCs/>
          <w:color w:val="0C0C0C" w:themeColor="text1" w:themeTint="F2"/>
          <w:sz w:val="24"/>
          <w:szCs w:val="24"/>
          <w:highlight w:val="none"/>
          <w:lang w:val="en-US" w:eastAsia="zh-CN"/>
        </w:rPr>
        <w:t>特定条件：</w:t>
      </w:r>
    </w:p>
    <w:p>
      <w:pPr>
        <w:adjustRightInd w:val="0"/>
        <w:snapToGrid w:val="0"/>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设备进口代理商可不提供厂家医疗器械生产许可证)；</w:t>
      </w:r>
    </w:p>
    <w:p>
      <w:pPr>
        <w:numPr>
          <w:ilvl w:val="0"/>
          <w:numId w:val="0"/>
        </w:numPr>
        <w:tabs>
          <w:tab w:val="left" w:pos="896"/>
        </w:tabs>
        <w:spacing w:line="360" w:lineRule="auto"/>
        <w:ind w:left="482" w:leftChars="0"/>
        <w:rPr>
          <w:rFonts w:hint="eastAsia" w:ascii="宋体" w:hAnsi="宋体" w:eastAsia="宋体" w:cs="Times New Roman"/>
          <w:bCs/>
          <w:color w:val="0C0C0C" w:themeColor="text1" w:themeTint="F2"/>
          <w:sz w:val="24"/>
          <w:szCs w:val="24"/>
          <w:highlight w:val="none"/>
          <w:lang w:val="en-US" w:eastAsia="zh-CN"/>
        </w:rPr>
      </w:pPr>
      <w:r>
        <w:rPr>
          <w:rFonts w:hint="eastAsia" w:ascii="宋体" w:hAnsi="宋体" w:cs="Times New Roman"/>
          <w:bCs/>
          <w:color w:val="0C0C0C" w:themeColor="text1" w:themeTint="F2"/>
          <w:sz w:val="24"/>
          <w:szCs w:val="24"/>
          <w:highlight w:val="none"/>
          <w:lang w:val="en-US" w:eastAsia="zh-CN"/>
        </w:rPr>
        <w:t>4、</w:t>
      </w:r>
      <w:r>
        <w:rPr>
          <w:rFonts w:hint="eastAsia" w:ascii="宋体" w:hAnsi="宋体" w:eastAsia="宋体" w:cs="Times New Roman"/>
          <w:bCs/>
          <w:color w:val="0C0C0C" w:themeColor="text1" w:themeTint="F2"/>
          <w:sz w:val="24"/>
          <w:szCs w:val="24"/>
          <w:highlight w:val="none"/>
          <w:lang w:val="en-US" w:eastAsia="zh-CN"/>
        </w:rPr>
        <w:t>本项目不接受联合体形式的投标。</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3"/>
          <w:rFonts w:hint="eastAsia" w:ascii="宋体" w:hAnsi="宋体" w:eastAsia="宋体" w:cs="宋体"/>
          <w:color w:val="auto"/>
          <w:sz w:val="24"/>
          <w:szCs w:val="24"/>
          <w:shd w:val="clear" w:fill="FFFFFF"/>
        </w:rPr>
        <w:t>三、获取招标文件</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时间：</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9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15</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日至</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9</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22</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日17:30(北京时间)</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招标文件下载：见附件</w:t>
      </w:r>
    </w:p>
    <w:p>
      <w:pPr>
        <w:pStyle w:val="1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Style w:val="23"/>
          <w:rFonts w:hint="eastAsia" w:ascii="宋体" w:hAnsi="宋体" w:eastAsia="宋体" w:cs="宋体"/>
          <w:color w:val="auto"/>
          <w:sz w:val="24"/>
          <w:szCs w:val="24"/>
          <w:shd w:val="clear" w:fill="FFFFFF"/>
        </w:rPr>
      </w:pPr>
      <w:r>
        <w:rPr>
          <w:rStyle w:val="23"/>
          <w:rFonts w:hint="eastAsia" w:ascii="宋体" w:hAnsi="宋体" w:eastAsia="宋体" w:cs="宋体"/>
          <w:color w:val="auto"/>
          <w:sz w:val="24"/>
          <w:szCs w:val="24"/>
          <w:shd w:val="clear" w:fill="FFFFFF"/>
        </w:rPr>
        <w:t>提交投标文件截止时间、开标时间和地点</w:t>
      </w:r>
    </w:p>
    <w:p>
      <w:pPr>
        <w:pStyle w:val="18"/>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b w:val="0"/>
          <w:sz w:val="24"/>
          <w:szCs w:val="24"/>
        </w:rPr>
        <w:t>提交投标文件截止时间、开标时间</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10</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14</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w:t>
      </w:r>
      <w:r>
        <w:rPr>
          <w:rFonts w:hint="eastAsia" w:ascii="宋体" w:hAnsi="宋体" w:cs="宋体"/>
          <w:color w:val="auto"/>
          <w:sz w:val="24"/>
          <w:szCs w:val="24"/>
          <w:shd w:val="clear" w:fill="FFFFFF"/>
          <w:lang w:val="en-US" w:eastAsia="zh-CN"/>
        </w:rPr>
        <w:t>15</w:t>
      </w:r>
      <w:r>
        <w:rPr>
          <w:rFonts w:hint="eastAsia" w:ascii="宋体" w:hAnsi="宋体" w:eastAsia="宋体" w:cs="宋体"/>
          <w:color w:val="auto"/>
          <w:sz w:val="24"/>
          <w:szCs w:val="24"/>
          <w:shd w:val="clear" w:fill="FFFFFF"/>
        </w:rPr>
        <w:t>时</w:t>
      </w:r>
      <w:r>
        <w:rPr>
          <w:rFonts w:hint="eastAsia" w:ascii="宋体" w:hAnsi="宋体" w:eastAsia="宋体" w:cs="宋体"/>
          <w:color w:val="auto"/>
          <w:sz w:val="24"/>
          <w:szCs w:val="24"/>
          <w:shd w:val="clear" w:fill="FFFFFF"/>
          <w:lang w:val="en-US" w:eastAsia="zh-CN"/>
        </w:rPr>
        <w:t>00分</w:t>
      </w:r>
      <w:r>
        <w:rPr>
          <w:rFonts w:hint="eastAsia" w:ascii="宋体" w:hAnsi="宋体" w:eastAsia="宋体" w:cs="宋体"/>
          <w:color w:val="auto"/>
          <w:sz w:val="24"/>
          <w:szCs w:val="24"/>
          <w:shd w:val="clear" w:fill="FFFFFF"/>
        </w:rPr>
        <w:t>（</w:t>
      </w:r>
      <w:r>
        <w:rPr>
          <w:rFonts w:hint="eastAsia" w:ascii="宋体" w:hAnsi="宋体" w:cs="宋体"/>
          <w:color w:val="auto"/>
          <w:sz w:val="24"/>
          <w:szCs w:val="24"/>
          <w:shd w:val="clear" w:fill="FFFFFF"/>
          <w:lang w:val="en-US" w:eastAsia="zh-CN"/>
        </w:rPr>
        <w:t>14</w:t>
      </w:r>
      <w:r>
        <w:rPr>
          <w:rFonts w:hint="eastAsia" w:ascii="宋体" w:hAnsi="宋体" w:eastAsia="宋体" w:cs="宋体"/>
          <w:color w:val="auto"/>
          <w:sz w:val="24"/>
          <w:szCs w:val="24"/>
          <w:shd w:val="clear" w:fill="FFFFFF"/>
        </w:rPr>
        <w:t>时</w:t>
      </w:r>
      <w:r>
        <w:rPr>
          <w:rFonts w:hint="eastAsia" w:ascii="宋体" w:hAnsi="宋体" w:eastAsia="宋体" w:cs="宋体"/>
          <w:color w:val="auto"/>
          <w:sz w:val="24"/>
          <w:szCs w:val="24"/>
          <w:shd w:val="clear" w:fill="FFFFFF"/>
          <w:lang w:val="en-US" w:eastAsia="zh-CN"/>
        </w:rPr>
        <w:t>3</w:t>
      </w:r>
      <w:r>
        <w:rPr>
          <w:rFonts w:hint="eastAsia" w:ascii="宋体" w:hAnsi="宋体" w:eastAsia="宋体" w:cs="宋体"/>
          <w:color w:val="auto"/>
          <w:sz w:val="24"/>
          <w:szCs w:val="24"/>
          <w:shd w:val="clear" w:fill="FFFFFF"/>
        </w:rPr>
        <w:t>0分开始接收投标文件，拒收逾期送达或者未按招标文件要求密封的投标文件）</w:t>
      </w:r>
    </w:p>
    <w:p>
      <w:pPr>
        <w:pStyle w:val="18"/>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b w:val="0"/>
          <w:sz w:val="24"/>
          <w:szCs w:val="24"/>
        </w:rPr>
        <w:t>提交投标文件地点</w:t>
      </w:r>
      <w:r>
        <w:rPr>
          <w:rFonts w:hint="eastAsia" w:ascii="宋体" w:hAnsi="宋体" w:eastAsia="宋体" w:cs="宋体"/>
          <w:color w:val="auto"/>
          <w:sz w:val="24"/>
          <w:szCs w:val="24"/>
          <w:shd w:val="clear" w:fill="FFFFFF"/>
        </w:rPr>
        <w:t>：阳新县公共资源交易中心</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二</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楼开标大厅（阳新县熊家垴安置小区东侧）</w:t>
      </w:r>
    </w:p>
    <w:p>
      <w:pPr>
        <w:pStyle w:val="18"/>
        <w:keepNext w:val="0"/>
        <w:keepLines w:val="0"/>
        <w:widowControl/>
        <w:suppressLineNumbers w:val="0"/>
        <w:spacing w:before="0" w:beforeAutospacing="0" w:after="0" w:afterAutospacing="0" w:line="360" w:lineRule="auto"/>
        <w:ind w:left="0" w:right="0" w:firstLine="420"/>
        <w:rPr>
          <w:color w:val="auto"/>
        </w:rPr>
      </w:pPr>
      <w:r>
        <w:rPr>
          <w:rStyle w:val="23"/>
          <w:rFonts w:hint="eastAsia" w:ascii="宋体" w:hAnsi="宋体" w:eastAsia="宋体" w:cs="宋体"/>
          <w:color w:val="auto"/>
          <w:sz w:val="24"/>
          <w:szCs w:val="24"/>
          <w:shd w:val="clear" w:fill="FFFFFF"/>
        </w:rPr>
        <w:t>五、公告期限</w:t>
      </w:r>
    </w:p>
    <w:p>
      <w:pPr>
        <w:pStyle w:val="18"/>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自本公告发布之日起5个工作日。</w:t>
      </w:r>
    </w:p>
    <w:p>
      <w:pPr>
        <w:pStyle w:val="18"/>
        <w:keepNext w:val="0"/>
        <w:keepLines w:val="0"/>
        <w:widowControl/>
        <w:suppressLineNumbers w:val="0"/>
        <w:spacing w:before="0" w:beforeAutospacing="0" w:after="0" w:afterAutospacing="0" w:line="360" w:lineRule="auto"/>
        <w:ind w:left="0" w:right="0" w:firstLine="420"/>
        <w:rPr>
          <w:color w:val="auto"/>
        </w:rPr>
      </w:pPr>
      <w:r>
        <w:rPr>
          <w:rStyle w:val="23"/>
          <w:rFonts w:hint="eastAsia" w:ascii="宋体" w:hAnsi="宋体" w:eastAsia="宋体" w:cs="宋体"/>
          <w:color w:val="auto"/>
          <w:sz w:val="24"/>
          <w:szCs w:val="24"/>
          <w:shd w:val="clear" w:fill="FFFFFF"/>
        </w:rPr>
        <w:t>六、其他补充事宜</w:t>
      </w:r>
    </w:p>
    <w:p>
      <w:pPr>
        <w:pStyle w:val="18"/>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lang w:val="en-US" w:eastAsia="zh-CN"/>
        </w:rPr>
        <w:t>1、</w:t>
      </w:r>
      <w:r>
        <w:rPr>
          <w:rFonts w:hint="eastAsia" w:ascii="宋体" w:hAnsi="宋体" w:eastAsia="宋体" w:cs="宋体"/>
          <w:color w:val="auto"/>
          <w:sz w:val="24"/>
          <w:szCs w:val="24"/>
          <w:shd w:val="clear" w:fill="FFFFFF"/>
        </w:rPr>
        <w:t>落实政府采购强制、优先采购节能产品政策；政府采购优先采购环保产品政策；政府采购促进中小企业发展（监狱企业、残疾人福利性单位视同小微企业）等政策。</w:t>
      </w:r>
    </w:p>
    <w:p>
      <w:pPr>
        <w:pStyle w:val="18"/>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2、</w:t>
      </w:r>
      <w:r>
        <w:rPr>
          <w:rFonts w:hint="eastAsia" w:ascii="宋体" w:hAnsi="宋体" w:eastAsia="宋体" w:cs="宋体"/>
          <w:color w:val="auto"/>
          <w:sz w:val="24"/>
          <w:szCs w:val="24"/>
          <w:shd w:val="clear" w:fill="FFFFFF"/>
        </w:rPr>
        <w:t>是否专门面向中小企业、监狱企业、残疾人福利性单位：否。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pStyle w:val="18"/>
        <w:keepNext w:val="0"/>
        <w:keepLines w:val="0"/>
        <w:widowControl/>
        <w:suppressLineNumbers w:val="0"/>
        <w:spacing w:before="0" w:beforeAutospacing="0" w:after="0" w:afterAutospacing="0" w:line="360" w:lineRule="auto"/>
        <w:ind w:left="0" w:right="0" w:firstLine="420"/>
        <w:rPr>
          <w:color w:val="auto"/>
        </w:rPr>
      </w:pPr>
      <w:r>
        <w:rPr>
          <w:rStyle w:val="23"/>
          <w:rFonts w:hint="eastAsia" w:ascii="宋体" w:hAnsi="宋体" w:eastAsia="宋体" w:cs="宋体"/>
          <w:color w:val="auto"/>
          <w:sz w:val="24"/>
          <w:szCs w:val="24"/>
          <w:shd w:val="clear" w:fill="FFFFFF"/>
        </w:rPr>
        <w:t>七、对本次招标提出询问，请按以下方式联系。</w:t>
      </w:r>
    </w:p>
    <w:p>
      <w:pPr>
        <w:pStyle w:val="18"/>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1.采购人信息</w:t>
      </w:r>
    </w:p>
    <w:p>
      <w:pPr>
        <w:pStyle w:val="18"/>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eastAsia="宋体" w:cs="宋体"/>
          <w:b/>
          <w:color w:val="000000"/>
          <w:sz w:val="24"/>
          <w:szCs w:val="24"/>
          <w:u w:val="single"/>
          <w:lang w:eastAsia="zh-CN"/>
        </w:rPr>
        <w:t>阳新县人民医院</w:t>
      </w:r>
    </w:p>
    <w:p>
      <w:pPr>
        <w:pStyle w:val="18"/>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地   址：</w:t>
      </w:r>
      <w:r>
        <w:rPr>
          <w:rFonts w:hint="eastAsia" w:ascii="宋体" w:hAnsi="宋体" w:eastAsia="宋体" w:cs="宋体"/>
          <w:b/>
          <w:bCs/>
          <w:kern w:val="0"/>
          <w:sz w:val="24"/>
          <w:u w:val="single"/>
          <w:lang w:eastAsia="zh-CN"/>
        </w:rPr>
        <w:t>阳新县兴国镇儒学垴路</w:t>
      </w:r>
      <w:r>
        <w:rPr>
          <w:rFonts w:hint="eastAsia" w:ascii="宋体" w:hAnsi="宋体" w:eastAsia="宋体" w:cs="宋体"/>
          <w:b/>
          <w:bCs/>
          <w:kern w:val="0"/>
          <w:sz w:val="24"/>
          <w:u w:val="single"/>
          <w:lang w:val="en-US" w:eastAsia="zh-CN"/>
        </w:rPr>
        <w:t>81</w:t>
      </w:r>
      <w:r>
        <w:rPr>
          <w:rFonts w:hint="eastAsia" w:ascii="宋体" w:hAnsi="宋体" w:eastAsia="宋体" w:cs="宋体"/>
          <w:b/>
          <w:bCs/>
          <w:kern w:val="0"/>
          <w:sz w:val="24"/>
          <w:u w:val="single"/>
          <w:lang w:eastAsia="zh-CN"/>
        </w:rPr>
        <w:t>号</w:t>
      </w:r>
    </w:p>
    <w:p>
      <w:pPr>
        <w:pStyle w:val="18"/>
        <w:keepNext w:val="0"/>
        <w:keepLines w:val="0"/>
        <w:widowControl/>
        <w:suppressLineNumbers w:val="0"/>
        <w:spacing w:before="0" w:beforeAutospacing="0" w:after="0" w:afterAutospacing="0" w:line="360" w:lineRule="auto"/>
        <w:ind w:left="0" w:right="0" w:firstLine="480"/>
        <w:rPr>
          <w:rFonts w:hint="default" w:eastAsia="宋体"/>
          <w:color w:val="auto"/>
          <w:lang w:val="en-US" w:eastAsia="zh-CN"/>
        </w:rPr>
      </w:pPr>
      <w:r>
        <w:rPr>
          <w:rFonts w:hint="eastAsia" w:ascii="宋体" w:hAnsi="宋体" w:eastAsia="宋体" w:cs="宋体"/>
          <w:color w:val="auto"/>
          <w:sz w:val="24"/>
          <w:szCs w:val="24"/>
          <w:shd w:val="clear" w:fill="FFFFFF"/>
        </w:rPr>
        <w:t>联系方式：</w:t>
      </w:r>
      <w:r>
        <w:rPr>
          <w:rFonts w:hint="eastAsia" w:ascii="宋体" w:hAnsi="宋体" w:cs="宋体"/>
          <w:b/>
          <w:bCs w:val="0"/>
          <w:color w:val="000000"/>
          <w:kern w:val="0"/>
          <w:sz w:val="24"/>
          <w:szCs w:val="24"/>
          <w:u w:val="single"/>
          <w:lang w:val="en-US" w:eastAsia="zh-CN"/>
        </w:rPr>
        <w:t>0714-7314409</w:t>
      </w:r>
    </w:p>
    <w:p>
      <w:pPr>
        <w:pStyle w:val="18"/>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2.采购代理机构信息</w:t>
      </w:r>
    </w:p>
    <w:p>
      <w:pPr>
        <w:pStyle w:val="18"/>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cs="宋体"/>
          <w:b/>
          <w:color w:val="000000"/>
          <w:sz w:val="24"/>
          <w:szCs w:val="24"/>
          <w:u w:val="single"/>
          <w:lang w:eastAsia="zh-CN"/>
        </w:rPr>
        <w:t>广州穗科建设管理有限公司</w:t>
      </w:r>
    </w:p>
    <w:p>
      <w:pPr>
        <w:pStyle w:val="18"/>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地   址：</w:t>
      </w:r>
      <w:r>
        <w:rPr>
          <w:rFonts w:hint="eastAsia" w:ascii="宋体" w:hAnsi="宋体" w:cs="宋体"/>
          <w:b/>
          <w:color w:val="000000"/>
          <w:sz w:val="24"/>
          <w:szCs w:val="24"/>
          <w:u w:val="single"/>
          <w:lang w:eastAsia="zh-CN"/>
        </w:rPr>
        <w:t>阳新县兴国镇惠美家超市后面青山小区</w:t>
      </w:r>
      <w:r>
        <w:rPr>
          <w:rFonts w:hint="eastAsia" w:ascii="宋体" w:hAnsi="宋体" w:cs="宋体"/>
          <w:b/>
          <w:color w:val="000000"/>
          <w:sz w:val="24"/>
          <w:szCs w:val="24"/>
          <w:u w:val="single"/>
          <w:lang w:val="en-US" w:eastAsia="zh-CN"/>
        </w:rPr>
        <w:t>1号楼402室</w:t>
      </w:r>
    </w:p>
    <w:p>
      <w:pPr>
        <w:pStyle w:val="18"/>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联系方式：</w:t>
      </w:r>
      <w:r>
        <w:rPr>
          <w:rFonts w:hint="eastAsia" w:ascii="宋体" w:hAnsi="宋体" w:cs="宋体"/>
          <w:b/>
          <w:color w:val="000000"/>
          <w:sz w:val="24"/>
          <w:szCs w:val="24"/>
          <w:u w:val="single"/>
          <w:lang w:val="en-US" w:eastAsia="zh-CN"/>
        </w:rPr>
        <w:t>15334279810</w:t>
      </w:r>
    </w:p>
    <w:p>
      <w:pPr>
        <w:pStyle w:val="18"/>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3.项目联系方式</w:t>
      </w:r>
    </w:p>
    <w:p>
      <w:pPr>
        <w:pStyle w:val="18"/>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项目联系人：</w:t>
      </w:r>
      <w:r>
        <w:rPr>
          <w:rFonts w:hint="eastAsia" w:ascii="宋体" w:hAnsi="宋体" w:cs="宋体"/>
          <w:b/>
          <w:bCs/>
          <w:color w:val="auto"/>
          <w:sz w:val="24"/>
          <w:szCs w:val="24"/>
          <w:u w:val="single"/>
          <w:shd w:val="clear" w:fill="FFFFFF"/>
          <w:lang w:eastAsia="zh-CN"/>
        </w:rPr>
        <w:t>姚锦花</w:t>
      </w:r>
      <w:r>
        <w:rPr>
          <w:rFonts w:hint="eastAsia" w:ascii="宋体" w:hAnsi="宋体" w:eastAsia="宋体" w:cs="宋体"/>
          <w:color w:val="auto"/>
          <w:sz w:val="24"/>
          <w:szCs w:val="24"/>
          <w:shd w:val="clear" w:fill="FFFFFF"/>
        </w:rPr>
        <w:t>  </w:t>
      </w:r>
    </w:p>
    <w:p>
      <w:pPr>
        <w:pStyle w:val="18"/>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电　　</w:t>
      </w:r>
      <w:r>
        <w:rPr>
          <w:rFonts w:hint="eastAsia" w:ascii="宋体" w:hAnsi="宋体" w:eastAsia="宋体" w:cs="宋体"/>
          <w:color w:val="auto"/>
          <w:sz w:val="24"/>
          <w:szCs w:val="24"/>
          <w:shd w:val="clear" w:fill="FFFFFF"/>
          <w:lang w:val="en-US" w:eastAsia="zh-CN"/>
        </w:rPr>
        <w:t xml:space="preserve"> </w:t>
      </w:r>
      <w:r>
        <w:rPr>
          <w:rFonts w:hint="eastAsia" w:ascii="宋体" w:hAnsi="宋体" w:eastAsia="宋体" w:cs="宋体"/>
          <w:color w:val="auto"/>
          <w:sz w:val="24"/>
          <w:szCs w:val="24"/>
          <w:shd w:val="clear" w:fill="FFFFFF"/>
        </w:rPr>
        <w:t xml:space="preserve"> 话：</w:t>
      </w:r>
      <w:r>
        <w:rPr>
          <w:rFonts w:hint="eastAsia" w:ascii="宋体" w:hAnsi="宋体" w:cs="宋体"/>
          <w:b/>
          <w:color w:val="000000"/>
          <w:sz w:val="24"/>
          <w:szCs w:val="24"/>
          <w:u w:val="single"/>
          <w:lang w:val="en-US" w:eastAsia="zh-CN"/>
        </w:rPr>
        <w:t>15334279810</w:t>
      </w:r>
    </w:p>
    <w:p>
      <w:pPr>
        <w:pStyle w:val="18"/>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 </w:t>
      </w:r>
    </w:p>
    <w:p>
      <w:pPr>
        <w:pStyle w:val="18"/>
        <w:keepNext w:val="0"/>
        <w:keepLines w:val="0"/>
        <w:widowControl/>
        <w:suppressLineNumbers w:val="0"/>
        <w:spacing w:before="0" w:beforeAutospacing="0" w:after="0" w:afterAutospacing="0" w:line="360" w:lineRule="auto"/>
        <w:ind w:left="0" w:right="0" w:firstLine="480"/>
        <w:jc w:val="right"/>
        <w:rPr>
          <w:rFonts w:hint="eastAsia" w:eastAsiaTheme="minorEastAsia"/>
          <w:color w:val="auto"/>
          <w:lang w:eastAsia="zh-CN"/>
        </w:rPr>
      </w:pPr>
      <w:r>
        <w:rPr>
          <w:rFonts w:hint="eastAsia" w:ascii="宋体" w:hAnsi="宋体" w:cs="宋体"/>
          <w:color w:val="auto"/>
          <w:sz w:val="24"/>
          <w:szCs w:val="24"/>
          <w:shd w:val="clear" w:fill="FFFFFF"/>
          <w:lang w:eastAsia="zh-CN"/>
        </w:rPr>
        <w:t>广州穗科建设管理有限公司</w:t>
      </w:r>
    </w:p>
    <w:p>
      <w:pPr>
        <w:pStyle w:val="18"/>
        <w:keepNext w:val="0"/>
        <w:keepLines w:val="0"/>
        <w:widowControl/>
        <w:suppressLineNumbers w:val="0"/>
        <w:spacing w:before="0" w:beforeAutospacing="0" w:after="0" w:afterAutospacing="0" w:line="360" w:lineRule="auto"/>
        <w:ind w:left="0" w:right="0" w:firstLine="480"/>
        <w:jc w:val="right"/>
      </w:pP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9</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cs="宋体"/>
          <w:color w:val="auto"/>
          <w:sz w:val="24"/>
          <w:szCs w:val="24"/>
          <w:u w:val="single"/>
          <w:shd w:val="clear" w:fill="FFFFFF"/>
          <w:lang w:val="en-US" w:eastAsia="zh-CN"/>
        </w:rPr>
        <w:t xml:space="preserve"> 15 </w:t>
      </w:r>
      <w:r>
        <w:rPr>
          <w:rFonts w:hint="eastAsia" w:ascii="宋体" w:hAnsi="宋体" w:eastAsia="宋体" w:cs="宋体"/>
          <w:color w:val="auto"/>
          <w:sz w:val="24"/>
          <w:szCs w:val="24"/>
          <w:shd w:val="clear" w:fill="FFFFFF"/>
        </w:rPr>
        <w:t>日</w:t>
      </w:r>
    </w:p>
    <w:p>
      <w:pPr>
        <w:pStyle w:val="3"/>
        <w:numPr>
          <w:ilvl w:val="0"/>
          <w:numId w:val="1"/>
        </w:numPr>
        <w:spacing w:before="240" w:after="120"/>
        <w:ind w:left="883" w:hanging="880" w:hangingChars="200"/>
        <w:jc w:val="center"/>
        <w:rPr>
          <w:rFonts w:ascii="黑体" w:hAnsi="黑体" w:eastAsia="黑体"/>
          <w:highlight w:val="none"/>
        </w:rPr>
      </w:pPr>
      <w:r>
        <w:rPr>
          <w:rFonts w:hint="eastAsia" w:ascii="黑体" w:hAnsi="黑体" w:eastAsia="黑体"/>
          <w:highlight w:val="none"/>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highlight w:val="none"/>
          <w:lang w:val="zh-CN"/>
        </w:rPr>
      </w:pPr>
      <w:bookmarkStart w:id="2" w:name="_Toc495861519"/>
      <w:bookmarkStart w:id="3" w:name="_Toc494561937"/>
      <w:r>
        <w:rPr>
          <w:rFonts w:cs="Times New Roman" w:asciiTheme="majorEastAsia" w:hAnsiTheme="majorEastAsia" w:eastAsiaTheme="majorEastAsia"/>
          <w:b/>
          <w:bCs/>
          <w:sz w:val="32"/>
          <w:szCs w:val="32"/>
          <w:highlight w:val="none"/>
          <w:lang w:val="zh-CN"/>
        </w:rPr>
        <w:t>投标须知前附表</w:t>
      </w:r>
      <w:bookmarkEnd w:id="2"/>
      <w:bookmarkEnd w:id="3"/>
    </w:p>
    <w:tbl>
      <w:tblPr>
        <w:tblStyle w:val="20"/>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highlight w:val="none"/>
              </w:rPr>
            </w:pPr>
            <w:r>
              <w:rPr>
                <w:rFonts w:ascii="宋体" w:hAnsi="宋体" w:eastAsia="宋体" w:cs="Times New Roman"/>
                <w:b/>
                <w:sz w:val="24"/>
                <w:szCs w:val="24"/>
                <w:highlight w:val="none"/>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highlight w:val="none"/>
              </w:rPr>
            </w:pPr>
            <w:r>
              <w:rPr>
                <w:rFonts w:hint="eastAsia" w:ascii="Times New Roman" w:hAnsi="宋体" w:eastAsia="宋体" w:cs="Times New Roman"/>
                <w:b/>
                <w:sz w:val="24"/>
                <w:szCs w:val="24"/>
                <w:highlight w:val="none"/>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highlight w:val="none"/>
              </w:rPr>
            </w:pPr>
            <w:r>
              <w:rPr>
                <w:rFonts w:ascii="Times New Roman" w:hAnsi="宋体" w:eastAsia="宋体" w:cs="Times New Roman"/>
                <w:b/>
                <w:sz w:val="24"/>
                <w:szCs w:val="24"/>
                <w:highlight w:val="none"/>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131-2020CG-178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highlight w:val="none"/>
                <w:lang w:eastAsia="zh-CN"/>
              </w:rPr>
            </w:pPr>
            <w:r>
              <w:rPr>
                <w:rFonts w:hint="eastAsia" w:ascii="Times New Roman" w:hAnsi="Times New Roman" w:eastAsia="宋体" w:cs="Times New Roman"/>
                <w:color w:val="auto"/>
                <w:sz w:val="24"/>
                <w:szCs w:val="24"/>
                <w:highlight w:val="none"/>
                <w:lang w:eastAsia="zh-CN"/>
              </w:rPr>
              <w:t>阳新县人民医院麻醉机设备采购项目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D0D0D"/>
                <w:kern w:val="0"/>
                <w:sz w:val="24"/>
                <w:szCs w:val="24"/>
                <w:highlight w:val="none"/>
              </w:rPr>
            </w:pPr>
            <w:r>
              <w:rPr>
                <w:rFonts w:hint="eastAsia" w:ascii="宋体" w:hAnsi="宋体" w:eastAsia="宋体" w:cs="宋体"/>
                <w:color w:val="auto"/>
                <w:kern w:val="0"/>
                <w:sz w:val="24"/>
                <w:szCs w:val="24"/>
                <w:highlight w:val="none"/>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highlight w:val="none"/>
              </w:rPr>
            </w:pPr>
            <w:r>
              <w:rPr>
                <w:rFonts w:hint="eastAsia" w:ascii="宋体" w:hAnsi="宋体" w:eastAsia="宋体" w:cs="宋体"/>
                <w:bCs/>
                <w:color w:val="auto"/>
                <w:kern w:val="0"/>
                <w:sz w:val="24"/>
                <w:szCs w:val="24"/>
                <w:highlight w:val="none"/>
                <w:u w:val="none"/>
              </w:rPr>
              <w:t>阳新县人民医院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highlight w:val="none"/>
              </w:rPr>
            </w:pPr>
            <w:r>
              <w:rPr>
                <w:rFonts w:hint="eastAsia" w:ascii="Times New Roman" w:hAnsi="宋体"/>
                <w:b/>
                <w:bCs/>
                <w:color w:val="000000"/>
                <w:sz w:val="24"/>
                <w:szCs w:val="24"/>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保证金</w:t>
            </w:r>
            <w:r>
              <w:rPr>
                <w:rFonts w:hint="eastAsia" w:ascii="Times New Roman" w:hAnsi="宋体" w:eastAsia="宋体" w:cs="Times New Roman"/>
                <w:sz w:val="24"/>
                <w:szCs w:val="24"/>
                <w:highlight w:val="none"/>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highlight w:val="none"/>
              </w:rPr>
            </w:pPr>
            <w:r>
              <w:rPr>
                <w:rFonts w:hint="eastAsia" w:ascii="宋体" w:hAnsi="宋体" w:eastAsia="宋体" w:cs="宋体"/>
                <w:color w:val="0C0C0C" w:themeColor="text1" w:themeTint="F2"/>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ascii="Times New Roman" w:hAnsi="Times New Roman" w:eastAsia="宋体" w:cs="Times New Roman"/>
                <w:color w:val="0D0D0D"/>
                <w:sz w:val="24"/>
                <w:szCs w:val="24"/>
                <w:highlight w:val="none"/>
              </w:rPr>
              <w:t>正本</w:t>
            </w:r>
            <w:r>
              <w:rPr>
                <w:rFonts w:hint="eastAsia" w:ascii="Times New Roman" w:hAnsi="Times New Roman" w:eastAsia="宋体" w:cs="Times New Roman"/>
                <w:color w:val="0D0D0D"/>
                <w:sz w:val="24"/>
                <w:szCs w:val="24"/>
                <w:highlight w:val="none"/>
              </w:rPr>
              <w:t>一</w:t>
            </w:r>
            <w:r>
              <w:rPr>
                <w:rFonts w:ascii="Times New Roman" w:hAnsi="Times New Roman" w:eastAsia="宋体" w:cs="Times New Roman"/>
                <w:color w:val="0D0D0D"/>
                <w:sz w:val="24"/>
                <w:szCs w:val="24"/>
                <w:highlight w:val="none"/>
              </w:rPr>
              <w:t>份</w:t>
            </w:r>
            <w:r>
              <w:rPr>
                <w:rFonts w:hint="eastAsia" w:ascii="Times New Roman" w:hAnsi="Times New Roman" w:eastAsia="宋体" w:cs="Times New Roman"/>
                <w:color w:val="0D0D0D"/>
                <w:sz w:val="24"/>
                <w:szCs w:val="24"/>
                <w:highlight w:val="none"/>
              </w:rPr>
              <w:t>，</w:t>
            </w:r>
            <w:r>
              <w:rPr>
                <w:rFonts w:ascii="Times New Roman" w:hAnsi="Times New Roman" w:eastAsia="宋体" w:cs="Times New Roman"/>
                <w:color w:val="0D0D0D"/>
                <w:sz w:val="24"/>
                <w:szCs w:val="24"/>
                <w:highlight w:val="none"/>
              </w:rPr>
              <w:t>副本</w:t>
            </w:r>
            <w:r>
              <w:rPr>
                <w:rFonts w:hint="eastAsia" w:ascii="Times New Roman" w:hAnsi="Times New Roman" w:eastAsia="宋体" w:cs="Times New Roman"/>
                <w:color w:val="0D0D0D"/>
                <w:sz w:val="24"/>
                <w:szCs w:val="24"/>
                <w:highlight w:val="none"/>
              </w:rPr>
              <w:t>四</w:t>
            </w:r>
            <w:r>
              <w:rPr>
                <w:rFonts w:ascii="Times New Roman" w:hAnsi="Times New Roman" w:eastAsia="宋体" w:cs="Times New Roman"/>
                <w:color w:val="0D0D0D"/>
                <w:sz w:val="24"/>
                <w:szCs w:val="24"/>
                <w:highlight w:val="none"/>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宋体" w:hAnsi="宋体" w:eastAsia="宋体" w:cs="宋体"/>
                <w:color w:val="0D0D0D"/>
                <w:kern w:val="0"/>
                <w:sz w:val="24"/>
                <w:szCs w:val="24"/>
                <w:highlight w:val="none"/>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FF0000"/>
                <w:sz w:val="24"/>
                <w:szCs w:val="24"/>
                <w:highlight w:val="none"/>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开标时间</w:t>
            </w:r>
            <w:r>
              <w:rPr>
                <w:rFonts w:hint="eastAsia" w:ascii="Times New Roman" w:hAnsi="宋体" w:eastAsia="宋体" w:cs="Times New Roman"/>
                <w:sz w:val="24"/>
                <w:szCs w:val="24"/>
                <w:highlight w:val="none"/>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不允许</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不提交</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宋体" w:hAnsi="宋体" w:eastAsia="宋体" w:cs="宋体"/>
                <w:color w:val="000000"/>
                <w:sz w:val="24"/>
                <w:szCs w:val="24"/>
                <w:highlight w:val="none"/>
              </w:rPr>
              <w:t>现</w:t>
            </w:r>
            <w:r>
              <w:rPr>
                <w:rFonts w:hint="eastAsia" w:ascii="宋体" w:hAnsi="宋体" w:eastAsia="宋体" w:cs="宋体"/>
                <w:sz w:val="24"/>
                <w:szCs w:val="24"/>
                <w:highlight w:val="none"/>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不组织</w:t>
            </w:r>
          </w:p>
          <w:p>
            <w:pPr>
              <w:ind w:right="-105" w:rightChars="-50"/>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不允许</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ascii="Times New Roman" w:hAnsi="Times New Roman" w:eastAsia="宋体" w:cs="Times New Roman"/>
                <w:color w:val="0D0D0D"/>
                <w:sz w:val="24"/>
                <w:szCs w:val="24"/>
                <w:highlight w:val="none"/>
              </w:rPr>
              <w:t>综合评分法</w:t>
            </w:r>
          </w:p>
          <w:p>
            <w:pPr>
              <w:rPr>
                <w:rFonts w:ascii="Times New Roman" w:hAnsi="Times New Roman" w:eastAsia="宋体" w:cs="Times New Roman"/>
                <w:color w:val="0D0D0D"/>
                <w:sz w:val="24"/>
                <w:szCs w:val="24"/>
                <w:highlight w:val="none"/>
                <w:lang w:val="zh-CN"/>
              </w:rPr>
            </w:pPr>
            <w:r>
              <w:rPr>
                <w:rFonts w:hint="eastAsia" w:ascii="Times New Roman" w:hAnsi="Times New Roman" w:eastAsia="宋体" w:cs="Times New Roman"/>
                <w:color w:val="0D0D0D"/>
                <w:sz w:val="24"/>
                <w:szCs w:val="24"/>
                <w:highlight w:val="none"/>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highlight w:val="none"/>
              </w:rPr>
            </w:pPr>
            <w:r>
              <w:rPr>
                <w:rFonts w:hint="eastAsia" w:cs="Times New Roman" w:asciiTheme="minorEastAsia" w:hAnsiTheme="minorEastAsia"/>
                <w:color w:val="0D0D0D"/>
                <w:sz w:val="24"/>
                <w:szCs w:val="24"/>
                <w:highlight w:val="none"/>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sz w:val="32"/>
          <w:szCs w:val="32"/>
          <w:highlight w:val="none"/>
          <w:lang w:val="zh-CN"/>
        </w:rPr>
      </w:pPr>
      <w:bookmarkStart w:id="4" w:name="_Toc494561938"/>
      <w:r>
        <w:rPr>
          <w:rFonts w:ascii="黑体" w:hAnsi="黑体" w:eastAsia="黑体" w:cs="Times New Roman"/>
          <w:b/>
          <w:bCs/>
          <w:sz w:val="32"/>
          <w:szCs w:val="32"/>
          <w:highlight w:val="none"/>
          <w:lang w:val="zh-CN"/>
        </w:rPr>
        <w:br w:type="page"/>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5" w:name="_Toc495861520"/>
      <w:r>
        <w:rPr>
          <w:rFonts w:hint="eastAsia" w:cs="Times New Roman" w:asciiTheme="majorEastAsia" w:hAnsiTheme="majorEastAsia"/>
          <w:bCs w:val="0"/>
          <w:lang w:val="zh-CN"/>
        </w:rPr>
        <w:t>说  明</w:t>
      </w:r>
      <w:bookmarkEnd w:id="4"/>
      <w:bookmarkEnd w:id="5"/>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color w:val="auto"/>
          <w:sz w:val="24"/>
          <w:szCs w:val="24"/>
          <w:lang w:val="zh-CN"/>
        </w:rPr>
        <w:t>阳新县政府采购办公室、阳新县公共资源交易监督管理局。</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ascii="宋体" w:hAnsi="宋体" w:eastAsia="宋体" w:cs="Times New Roman"/>
          <w:b/>
          <w:color w:val="0C0C0C" w:themeColor="text1" w:themeTint="F2"/>
          <w:sz w:val="24"/>
          <w:szCs w:val="24"/>
          <w:u w:val="single"/>
          <w:lang w:eastAsia="zh-CN"/>
        </w:rPr>
        <w:t>广州穗科建设管理有限公司</w:t>
      </w:r>
      <w:r>
        <w:rPr>
          <w:rFonts w:hint="eastAsia" w:cs="Times New Roman" w:asciiTheme="minorEastAsia" w:hAnsiTheme="minorEastAsia"/>
          <w:sz w:val="24"/>
          <w:szCs w:val="24"/>
          <w:lang w:val="zh-CN"/>
        </w:rPr>
        <w:t>。</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7"/>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9"/>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C0C0C" w:themeColor="text1" w:themeTint="F2"/>
          <w:sz w:val="24"/>
          <w:szCs w:val="24"/>
          <w:lang w:val="zh-CN"/>
        </w:rPr>
        <w:t>是指：</w:t>
      </w:r>
      <w:r>
        <w:rPr>
          <w:rFonts w:hint="eastAsia" w:cs="Times New Roman" w:asciiTheme="minorEastAsia" w:hAnsiTheme="minorEastAsia"/>
          <w:color w:val="0C0C0C" w:themeColor="text1" w:themeTint="F2"/>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keepNext w:val="0"/>
        <w:keepLines w:val="0"/>
        <w:pageBreakBefore w:val="0"/>
        <w:widowControl w:val="0"/>
        <w:numPr>
          <w:ilvl w:val="0"/>
          <w:numId w:val="10"/>
        </w:numPr>
        <w:kinsoku/>
        <w:wordWrap/>
        <w:overflowPunct/>
        <w:topLinePunct w:val="0"/>
        <w:autoSpaceDE/>
        <w:autoSpaceDN/>
        <w:bidi w:val="0"/>
        <w:spacing w:line="440" w:lineRule="exact"/>
        <w:ind w:left="476" w:hanging="476"/>
        <w:textAlignment w:val="auto"/>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1"/>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firstLineChars="0"/>
        <w:textAlignment w:val="auto"/>
        <w:rPr>
          <w:rFonts w:ascii="宋体" w:hAnsi="宋体"/>
          <w:bCs/>
          <w:sz w:val="24"/>
          <w:szCs w:val="24"/>
        </w:rPr>
      </w:pPr>
      <w:r>
        <w:rPr>
          <w:rFonts w:hint="eastAsia" w:ascii="宋体" w:hAnsi="宋体"/>
          <w:sz w:val="24"/>
          <w:szCs w:val="24"/>
        </w:rPr>
        <w:t>采购代理服务费</w:t>
      </w:r>
    </w:p>
    <w:p>
      <w:pPr>
        <w:pStyle w:val="41"/>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sz w:val="24"/>
          <w:szCs w:val="24"/>
        </w:rPr>
      </w:pPr>
      <w:r>
        <w:rPr>
          <w:rFonts w:hint="eastAsia" w:ascii="宋体" w:hAnsi="宋体"/>
          <w:b/>
          <w:sz w:val="24"/>
          <w:szCs w:val="24"/>
          <w:lang w:val="en-US" w:eastAsia="zh-CN"/>
        </w:rPr>
        <w:t>4.2.1</w:t>
      </w:r>
      <w:r>
        <w:rPr>
          <w:rFonts w:hint="eastAsia" w:ascii="宋体" w:hAnsi="宋体"/>
          <w:b/>
          <w:sz w:val="24"/>
          <w:szCs w:val="24"/>
        </w:rPr>
        <w:t>经过采购代理机构与采购人协议，规定由中标单位支付。采购代理服务费收费标准如下：</w:t>
      </w:r>
    </w:p>
    <w:p>
      <w:pPr>
        <w:pStyle w:val="41"/>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sz w:val="24"/>
          <w:szCs w:val="24"/>
        </w:rPr>
      </w:pPr>
    </w:p>
    <w:tbl>
      <w:tblPr>
        <w:tblStyle w:val="20"/>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w:pict>
                <v:line id="Line 16" o:spid="_x0000_s1027" o:spt="20" style="position:absolute;left:0pt;flip:x y;margin-left:-1.05pt;margin-top:8pt;height:68.5pt;width:111.1pt;z-index:251661312;mso-width-relative:page;mso-height-relative:page;" coordsize="21600,21600">
                  <v:path arrowok="t"/>
                  <v:fill focussize="0,0"/>
                  <v:stroke/>
                  <v:imagedata o:title=""/>
                  <o:lock v:ext="edit"/>
                </v:line>
              </w:pict>
            </w:r>
            <w:r>
              <w:rPr>
                <w:rFonts w:ascii="宋体" w:hAnsi="宋体" w:cs="宋体"/>
                <w:sz w:val="24"/>
                <w:szCs w:val="24"/>
              </w:rPr>
              <w:pict>
                <v:line id="Line 17" o:spid="_x0000_s1028" o:spt="20" style="position:absolute;left:0pt;flip:x y;margin-left:-5.15pt;margin-top:4.3pt;height:33.15pt;width:125.75pt;z-index:251662336;mso-width-relative:page;mso-height-relative:page;" coordsize="21600,21600">
                  <v:path arrowok="t"/>
                  <v:fill focussize="0,0"/>
                  <v:stroke/>
                  <v:imagedata o:title=""/>
                  <o:lock v:ext="edit"/>
                </v:line>
              </w:pict>
            </w:r>
            <w:r>
              <w:rPr>
                <w:rFonts w:ascii="宋体" w:hAnsi="宋体" w:cs="宋体"/>
                <w:sz w:val="24"/>
                <w:szCs w:val="24"/>
              </w:rPr>
              <w:pict>
                <v:line id="Line 15" o:spid="_x0000_s1026" o:spt="20" style="position:absolute;left:0pt;margin-left:-9pt;margin-top:-0.5pt;height:0pt;width:0.05pt;z-index:251660288;mso-width-relative:page;mso-height-relative:page;" coordsize="21600,21600" o:allowincell="f">
                  <v:path arrowok="t"/>
                  <v:fill focussize="0,0"/>
                  <v:stroke/>
                  <v:imagedata o:title=""/>
                  <o:lock v:ext="edit"/>
                </v:line>
              </w:pic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32</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w:t>
            </w:r>
            <w:r>
              <w:rPr>
                <w:rFonts w:hint="eastAsia" w:ascii="宋体" w:hAnsi="宋体" w:cs="宋体"/>
                <w:sz w:val="24"/>
                <w:szCs w:val="24"/>
                <w:lang w:val="en-US" w:eastAsia="zh-CN"/>
              </w:rPr>
              <w:t>96</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41"/>
        <w:adjustRightInd w:val="0"/>
        <w:snapToGrid w:val="0"/>
        <w:spacing w:line="300" w:lineRule="auto"/>
        <w:ind w:left="420" w:firstLine="0" w:firstLineChars="0"/>
        <w:rPr>
          <w:rFonts w:ascii="宋体" w:hAnsi="宋体"/>
          <w:b/>
          <w:sz w:val="24"/>
          <w:szCs w:val="24"/>
        </w:rPr>
      </w:pPr>
    </w:p>
    <w:p>
      <w:pPr>
        <w:pStyle w:val="41"/>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b/>
          <w:sz w:val="24"/>
          <w:szCs w:val="24"/>
        </w:rPr>
      </w:pPr>
      <w:r>
        <w:rPr>
          <w:rFonts w:hint="eastAsia" w:ascii="宋体" w:hAnsi="宋体"/>
          <w:b/>
          <w:sz w:val="24"/>
          <w:szCs w:val="24"/>
          <w:lang w:val="en-US" w:eastAsia="zh-CN"/>
        </w:rPr>
        <w:t>4.2.2</w:t>
      </w: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6" w:name="_Toc272247695"/>
      <w:bookmarkStart w:id="7" w:name="_Toc278891592"/>
      <w:bookmarkStart w:id="8" w:name="_Toc495861521"/>
      <w:bookmarkStart w:id="9" w:name="_Toc494561939"/>
      <w:r>
        <w:rPr>
          <w:rFonts w:hint="eastAsia" w:cs="Times New Roman" w:asciiTheme="majorEastAsia" w:hAnsiTheme="majorEastAsia"/>
          <w:bCs w:val="0"/>
          <w:lang w:val="zh-CN"/>
        </w:rPr>
        <w:t>招标文件</w:t>
      </w:r>
      <w:bookmarkEnd w:id="6"/>
      <w:bookmarkEnd w:id="7"/>
      <w:bookmarkEnd w:id="8"/>
      <w:bookmarkEnd w:id="9"/>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2"/>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0" w:name="_Toc494561940"/>
      <w:bookmarkStart w:id="11" w:name="_Toc272247696"/>
      <w:bookmarkStart w:id="12" w:name="_Toc495861522"/>
      <w:bookmarkStart w:id="13" w:name="_Toc278891593"/>
      <w:r>
        <w:rPr>
          <w:rFonts w:hint="eastAsia" w:cs="Times New Roman" w:asciiTheme="majorEastAsia" w:hAnsiTheme="majorEastAsia"/>
          <w:bCs w:val="0"/>
          <w:lang w:val="zh-CN"/>
        </w:rPr>
        <w:t>投标文件</w:t>
      </w:r>
      <w:bookmarkEnd w:id="10"/>
      <w:bookmarkEnd w:id="11"/>
      <w:bookmarkEnd w:id="12"/>
      <w:bookmarkEnd w:id="13"/>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cs="Times New Roman" w:asciiTheme="minorEastAsia" w:hAnsiTheme="minorEastAsia"/>
          <w:color w:val="0C0C0C" w:themeColor="text1" w:themeTint="F2"/>
          <w:sz w:val="24"/>
          <w:szCs w:val="24"/>
          <w:lang w:val="zh-CN"/>
        </w:rPr>
      </w:pPr>
      <w:r>
        <w:rPr>
          <w:rFonts w:hint="eastAsia" w:cs="Times New Roman" w:asciiTheme="minorEastAsia" w:hAnsiTheme="minorEastAsia"/>
          <w:color w:val="0C0C0C" w:themeColor="text1" w:themeTint="F2"/>
          <w:sz w:val="24"/>
          <w:szCs w:val="24"/>
          <w:lang w:val="zh-CN"/>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C0C0C" w:themeColor="text1" w:themeTint="F2"/>
          <w:sz w:val="24"/>
          <w:szCs w:val="24"/>
          <w:lang w:val="zh-CN"/>
        </w:rPr>
        <w:t>，将依法承担相应责任。投标人应自觉接受采购代理机构对其中任何资料进一步核实的要求。</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4"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6"/>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6"/>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6"/>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C0C0C" w:themeColor="text1" w:themeTint="F2"/>
          <w:sz w:val="24"/>
          <w:szCs w:val="24"/>
          <w:lang w:val="zh-CN"/>
        </w:rPr>
        <w:t>签订采购合同，</w:t>
      </w:r>
      <w:r>
        <w:rPr>
          <w:rFonts w:hint="eastAsia" w:ascii="宋体" w:hAnsi="宋体"/>
          <w:color w:val="0C0C0C" w:themeColor="text1" w:themeTint="F2"/>
          <w:sz w:val="24"/>
        </w:rPr>
        <w:t>就采购合同约定的事项对采购人承担连带责任，</w:t>
      </w:r>
      <w:r>
        <w:rPr>
          <w:rFonts w:hint="eastAsia" w:cs="Times New Roman" w:asciiTheme="minorEastAsia" w:hAnsiTheme="minorEastAsia"/>
          <w:color w:val="0C0C0C" w:themeColor="text1" w:themeTint="F2"/>
          <w:sz w:val="24"/>
          <w:szCs w:val="24"/>
          <w:lang w:val="zh-CN"/>
        </w:rPr>
        <w:t>联合体主体单位负主要</w:t>
      </w:r>
      <w:r>
        <w:rPr>
          <w:rFonts w:hint="eastAsia" w:cs="Times New Roman" w:asciiTheme="minorEastAsia" w:hAnsiTheme="minorEastAsia"/>
          <w:sz w:val="24"/>
          <w:szCs w:val="24"/>
          <w:lang w:val="zh-CN"/>
        </w:rPr>
        <w:t>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7"/>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8"/>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6"/>
        </w:numPr>
        <w:spacing w:line="360" w:lineRule="auto"/>
        <w:ind w:left="560" w:hanging="560"/>
        <w:rPr>
          <w:rFonts w:ascii="宋体" w:hAnsi="宋体"/>
          <w:b/>
          <w:bCs/>
          <w:color w:val="000000"/>
          <w:sz w:val="24"/>
          <w:szCs w:val="24"/>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r>
        <w:rPr>
          <w:rFonts w:hint="eastAsia" w:ascii="宋体" w:hAnsi="宋体"/>
          <w:b/>
          <w:bCs/>
          <w:color w:val="000000"/>
          <w:sz w:val="24"/>
          <w:szCs w:val="24"/>
          <w:lang w:val="zh-CN"/>
        </w:rPr>
        <w:t>本项目不收取投标保证金。</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商务文件正本1份、副本4份，密封在“商务文件”封包内，封包上注明“第二部分 商务文件”；</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技术、服务文件正本1份、副本4份，密封在“技术、服务文件”封包内，封包上注明“第三部分 技术、服务文件”。</w:t>
      </w:r>
    </w:p>
    <w:p>
      <w:pPr>
        <w:numPr>
          <w:ilvl w:val="0"/>
          <w:numId w:val="21"/>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hAnsi="宋体" w:eastAsia="宋体" w:cs="Times New Roman"/>
          <w:b/>
          <w:sz w:val="24"/>
          <w:szCs w:val="20"/>
          <w:lang w:val="zh-CN"/>
        </w:rPr>
      </w:pPr>
      <w:r>
        <w:rPr>
          <w:rFonts w:hint="eastAsia" w:ascii="宋体" w:hAnsi="宋体" w:eastAsia="宋体" w:cs="Times New Roman"/>
          <w:sz w:val="24"/>
          <w:szCs w:val="20"/>
        </w:rPr>
        <w:t>20.4</w:t>
      </w:r>
      <w:r>
        <w:rPr>
          <w:rFonts w:hint="eastAsia" w:ascii="宋体" w:hAnsi="宋体" w:eastAsia="宋体" w:cs="Times New Roman"/>
          <w:sz w:val="24"/>
          <w:szCs w:val="20"/>
          <w:lang w:val="zh-CN"/>
        </w:rPr>
        <w:t>未按要求密封、标记或存在错误，招标代理机构对其误投或提前启封概不负责。</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3"/>
        </w:numPr>
        <w:spacing w:line="360" w:lineRule="auto"/>
        <w:ind w:left="616" w:hanging="616"/>
        <w:rPr>
          <w:rFonts w:ascii="Helvetica" w:hAnsi="Helvetica" w:eastAsia="宋体" w:cs="Helvetica"/>
          <w:color w:val="auto"/>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ascii="Helvetica" w:hAnsi="Helvetica" w:eastAsia="宋体" w:cs="Helvetica"/>
          <w:color w:val="auto"/>
          <w:kern w:val="0"/>
          <w:sz w:val="24"/>
          <w:szCs w:val="24"/>
          <w:lang w:val="zh-CN"/>
        </w:rPr>
        <w:t>采购代理机构规定的投标地点。</w:t>
      </w:r>
    </w:p>
    <w:p>
      <w:pPr>
        <w:numPr>
          <w:ilvl w:val="0"/>
          <w:numId w:val="23"/>
        </w:numPr>
        <w:spacing w:line="360" w:lineRule="auto"/>
        <w:ind w:left="616" w:hanging="616"/>
        <w:rPr>
          <w:rFonts w:ascii="Helvetica" w:hAnsi="Helvetica" w:eastAsia="宋体" w:cs="Helvetica"/>
          <w:b/>
          <w:color w:val="auto"/>
          <w:kern w:val="0"/>
          <w:sz w:val="24"/>
          <w:szCs w:val="24"/>
          <w:lang w:val="zh-CN"/>
        </w:rPr>
      </w:pPr>
      <w:r>
        <w:rPr>
          <w:rFonts w:hint="eastAsia" w:ascii="Helvetica" w:hAnsi="Helvetica" w:eastAsia="宋体" w:cs="Helvetica"/>
          <w:color w:val="auto"/>
          <w:kern w:val="0"/>
          <w:sz w:val="24"/>
          <w:szCs w:val="24"/>
          <w:lang w:val="zh-CN"/>
        </w:rPr>
        <w:t>采购代理机构</w:t>
      </w:r>
      <w:r>
        <w:rPr>
          <w:rFonts w:hint="eastAsia" w:ascii="Helvetica" w:hAnsi="Helvetica" w:eastAsia="宋体" w:cs="Helvetica"/>
          <w:b/>
          <w:color w:val="auto"/>
          <w:kern w:val="0"/>
          <w:sz w:val="24"/>
          <w:szCs w:val="24"/>
          <w:lang w:val="zh-CN"/>
        </w:rPr>
        <w:t>拒收逾期送达或者未按招标文件要求密封的投标文件。</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color w:val="auto"/>
          <w:kern w:val="0"/>
          <w:sz w:val="24"/>
          <w:szCs w:val="24"/>
          <w:lang w:val="zh-CN"/>
        </w:rPr>
        <w:t>采购代理机构</w:t>
      </w:r>
      <w:r>
        <w:rPr>
          <w:rFonts w:ascii="Helvetica" w:hAnsi="Helvetica" w:eastAsia="宋体" w:cs="Helvetica"/>
          <w:color w:val="auto"/>
          <w:kern w:val="0"/>
          <w:sz w:val="24"/>
          <w:szCs w:val="24"/>
          <w:lang w:val="zh-CN"/>
        </w:rPr>
        <w:t>收</w:t>
      </w:r>
      <w:r>
        <w:rPr>
          <w:rFonts w:ascii="Helvetica" w:hAnsi="Helvetica" w:eastAsia="宋体" w:cs="Helvetica"/>
          <w:kern w:val="0"/>
          <w:sz w:val="24"/>
          <w:szCs w:val="24"/>
          <w:lang w:val="zh-CN"/>
        </w:rPr>
        <w:t>到投标文件后，应当如实记载投标文件的送达时间和密封情况，签收保存，并向投标人出具签收回执。</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4"/>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4" w:name="_Toc272247698"/>
      <w:bookmarkStart w:id="15" w:name="_Toc278891595"/>
      <w:bookmarkStart w:id="16" w:name="_Toc494561942"/>
      <w:bookmarkStart w:id="17" w:name="_Toc495861523"/>
      <w:r>
        <w:rPr>
          <w:rFonts w:hint="eastAsia" w:cs="Times New Roman" w:asciiTheme="majorEastAsia" w:hAnsiTheme="majorEastAsia"/>
          <w:bCs w:val="0"/>
          <w:lang w:val="zh-CN"/>
        </w:rPr>
        <w:t>开标与评标</w:t>
      </w:r>
      <w:bookmarkEnd w:id="14"/>
      <w:bookmarkEnd w:id="15"/>
      <w:bookmarkEnd w:id="16"/>
      <w:bookmarkEnd w:id="1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5"/>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5"/>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sz w:val="24"/>
          <w:szCs w:val="20"/>
          <w:lang w:val="zh-CN"/>
        </w:rPr>
        <w:t>开标时，由投标人或其推选的代表检查投标文件的密封情况，经确</w:t>
      </w:r>
      <w:r>
        <w:rPr>
          <w:rFonts w:hint="eastAsia" w:ascii="宋体" w:hAnsi="宋体" w:eastAsia="宋体" w:cs="Times New Roman"/>
          <w:color w:val="auto"/>
          <w:sz w:val="24"/>
          <w:szCs w:val="20"/>
          <w:lang w:val="zh-CN"/>
        </w:rPr>
        <w:t>认无误后由</w:t>
      </w: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color w:val="auto"/>
          <w:sz w:val="24"/>
          <w:szCs w:val="20"/>
          <w:lang w:val="zh-CN"/>
        </w:rPr>
        <w:t>工作人员当众拆封，</w:t>
      </w:r>
      <w:r>
        <w:rPr>
          <w:rFonts w:ascii="宋体" w:hAnsi="宋体" w:eastAsia="宋体" w:cs="Times New Roman"/>
          <w:color w:val="auto"/>
          <w:sz w:val="24"/>
          <w:szCs w:val="20"/>
          <w:lang w:val="zh-CN"/>
        </w:rPr>
        <w:t>宣布投标人名称、投标价格和招标文件规定的需要宣布的其他内容。</w:t>
      </w:r>
    </w:p>
    <w:p>
      <w:pPr>
        <w:numPr>
          <w:ilvl w:val="0"/>
          <w:numId w:val="25"/>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color w:val="auto"/>
          <w:kern w:val="0"/>
          <w:sz w:val="24"/>
          <w:szCs w:val="24"/>
          <w:lang w:val="zh-CN"/>
        </w:rPr>
        <w:t>采购代理机构</w:t>
      </w:r>
      <w:r>
        <w:rPr>
          <w:rFonts w:ascii="宋体" w:hAnsi="宋体" w:eastAsia="宋体" w:cs="Times New Roman"/>
          <w:color w:val="auto"/>
          <w:sz w:val="24"/>
          <w:szCs w:val="20"/>
          <w:lang w:val="zh-CN"/>
        </w:rPr>
        <w:t>负责</w:t>
      </w:r>
      <w:r>
        <w:rPr>
          <w:rFonts w:hint="eastAsia" w:ascii="宋体" w:hAnsi="宋体" w:eastAsia="宋体" w:cs="Times New Roman"/>
          <w:color w:val="auto"/>
          <w:sz w:val="24"/>
          <w:szCs w:val="20"/>
          <w:lang w:val="zh-CN"/>
        </w:rPr>
        <w:t>对</w:t>
      </w:r>
      <w:r>
        <w:rPr>
          <w:rFonts w:ascii="宋体" w:hAnsi="宋体" w:eastAsia="宋体" w:cs="Times New Roman"/>
          <w:color w:val="auto"/>
          <w:sz w:val="24"/>
          <w:szCs w:val="20"/>
          <w:lang w:val="zh-CN"/>
        </w:rPr>
        <w:t>开标过程</w:t>
      </w:r>
      <w:r>
        <w:rPr>
          <w:rFonts w:hint="eastAsia" w:ascii="宋体" w:hAnsi="宋体" w:eastAsia="宋体" w:cs="Times New Roman"/>
          <w:color w:val="auto"/>
          <w:sz w:val="24"/>
          <w:szCs w:val="20"/>
          <w:lang w:val="zh-CN"/>
        </w:rPr>
        <w:t>进行</w:t>
      </w:r>
      <w:r>
        <w:rPr>
          <w:rFonts w:ascii="宋体" w:hAnsi="宋体" w:eastAsia="宋体" w:cs="Times New Roman"/>
          <w:color w:val="auto"/>
          <w:sz w:val="24"/>
          <w:szCs w:val="20"/>
          <w:lang w:val="zh-CN"/>
        </w:rPr>
        <w:t>记录，由参加开标的各投标人代表和相关</w:t>
      </w:r>
      <w:r>
        <w:rPr>
          <w:rFonts w:ascii="宋体" w:hAnsi="宋体" w:eastAsia="宋体" w:cs="Times New Roman"/>
          <w:sz w:val="24"/>
          <w:szCs w:val="20"/>
          <w:lang w:val="zh-CN"/>
        </w:rPr>
        <w:t>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5"/>
        </w:numPr>
        <w:spacing w:line="360" w:lineRule="auto"/>
        <w:ind w:left="616" w:hanging="616"/>
        <w:rPr>
          <w:rFonts w:ascii="宋体" w:hAnsi="宋体" w:eastAsia="宋体" w:cs="Times New Roman"/>
          <w:color w:val="auto"/>
          <w:sz w:val="24"/>
          <w:szCs w:val="20"/>
          <w:lang w:val="zh-CN"/>
        </w:rPr>
      </w:pPr>
      <w:r>
        <w:rPr>
          <w:rFonts w:ascii="宋体" w:hAnsi="宋体" w:eastAsia="宋体" w:cs="Times New Roman"/>
          <w:sz w:val="24"/>
          <w:szCs w:val="20"/>
          <w:lang w:val="zh-CN"/>
        </w:rPr>
        <w:t>投标人代表对开标过程和开标记录有疑义，</w:t>
      </w:r>
      <w:r>
        <w:rPr>
          <w:rFonts w:ascii="宋体" w:hAnsi="宋体" w:eastAsia="宋体" w:cs="Times New Roman"/>
          <w:color w:val="auto"/>
          <w:sz w:val="24"/>
          <w:szCs w:val="20"/>
          <w:lang w:val="zh-CN"/>
        </w:rPr>
        <w:t>以及认为采购人、</w:t>
      </w:r>
      <w:r>
        <w:rPr>
          <w:rFonts w:hint="eastAsia" w:ascii="Helvetica" w:hAnsi="Helvetica" w:eastAsia="宋体" w:cs="Helvetica"/>
          <w:color w:val="auto"/>
          <w:kern w:val="0"/>
          <w:sz w:val="24"/>
          <w:szCs w:val="24"/>
          <w:lang w:val="zh-CN"/>
        </w:rPr>
        <w:t>代理公司</w:t>
      </w:r>
      <w:r>
        <w:rPr>
          <w:rFonts w:ascii="宋体" w:hAnsi="宋体" w:eastAsia="宋体" w:cs="Times New Roman"/>
          <w:color w:val="auto"/>
          <w:sz w:val="24"/>
          <w:szCs w:val="20"/>
          <w:lang w:val="zh-CN"/>
        </w:rPr>
        <w:t>相关工作人员有需要回避的情形的，应当场提出询问或者回避申请。采购人、</w:t>
      </w:r>
      <w:r>
        <w:rPr>
          <w:rFonts w:hint="eastAsia" w:ascii="Helvetica" w:hAnsi="Helvetica" w:eastAsia="宋体" w:cs="Helvetica"/>
          <w:color w:val="auto"/>
          <w:kern w:val="0"/>
          <w:sz w:val="24"/>
          <w:szCs w:val="24"/>
          <w:lang w:val="zh-CN"/>
        </w:rPr>
        <w:t>代理公司</w:t>
      </w:r>
      <w:r>
        <w:rPr>
          <w:rFonts w:hint="eastAsia" w:ascii="宋体" w:hAnsi="宋体" w:eastAsia="宋体" w:cs="Times New Roman"/>
          <w:color w:val="auto"/>
          <w:sz w:val="24"/>
          <w:szCs w:val="20"/>
          <w:lang w:val="zh-CN"/>
        </w:rPr>
        <w:t>将</w:t>
      </w:r>
      <w:r>
        <w:rPr>
          <w:rFonts w:ascii="宋体" w:hAnsi="宋体" w:eastAsia="宋体" w:cs="Times New Roman"/>
          <w:color w:val="auto"/>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6"/>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w:t>
      </w:r>
      <w:r>
        <w:rPr>
          <w:rFonts w:hint="eastAsia" w:ascii="宋体" w:hAnsi="宋体" w:eastAsia="宋体" w:cs="Times New Roman"/>
          <w:bCs/>
          <w:color w:val="FF0000"/>
          <w:sz w:val="24"/>
          <w:szCs w:val="20"/>
          <w:lang w:val="zh-CN"/>
        </w:rPr>
        <w:t>采购人和采购代理公司</w:t>
      </w:r>
      <w:r>
        <w:rPr>
          <w:rFonts w:hint="eastAsia" w:ascii="宋体" w:hAnsi="宋体" w:eastAsia="宋体" w:cs="Times New Roman"/>
          <w:bCs/>
          <w:sz w:val="24"/>
          <w:szCs w:val="20"/>
          <w:lang w:val="zh-CN"/>
        </w:rPr>
        <w:t>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8"/>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8"/>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29"/>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8" w:name="_Toc495861524"/>
      <w:bookmarkStart w:id="19" w:name="_Toc494561943"/>
      <w:r>
        <w:rPr>
          <w:rFonts w:hint="eastAsia" w:cs="Times New Roman" w:asciiTheme="majorEastAsia" w:hAnsiTheme="majorEastAsia"/>
          <w:bCs w:val="0"/>
          <w:lang w:val="zh-CN"/>
        </w:rPr>
        <w:t>投标人信用信息及查询</w:t>
      </w:r>
      <w:bookmarkEnd w:id="18"/>
      <w:bookmarkEnd w:id="19"/>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w:t>
      </w:r>
      <w:r>
        <w:rPr>
          <w:rFonts w:hint="eastAsia" w:cs="Helvetica" w:asciiTheme="minorEastAsia" w:hAnsiTheme="minorEastAsia"/>
          <w:color w:val="auto"/>
          <w:kern w:val="0"/>
          <w:sz w:val="24"/>
          <w:szCs w:val="24"/>
          <w:lang w:val="zh-CN"/>
        </w:rPr>
        <w:t>下，</w:t>
      </w:r>
      <w:r>
        <w:rPr>
          <w:rFonts w:hint="eastAsia" w:ascii="Helvetica" w:hAnsi="Helvetica" w:eastAsia="宋体" w:cs="Helvetica"/>
          <w:color w:val="auto"/>
          <w:kern w:val="0"/>
          <w:sz w:val="24"/>
          <w:szCs w:val="24"/>
          <w:lang w:val="zh-CN"/>
        </w:rPr>
        <w:t>采购代理机构</w:t>
      </w:r>
      <w:r>
        <w:rPr>
          <w:rFonts w:hint="eastAsia" w:cs="Helvetica" w:asciiTheme="minorEastAsia" w:hAnsiTheme="minorEastAsia"/>
          <w:color w:val="auto"/>
          <w:kern w:val="0"/>
          <w:sz w:val="24"/>
          <w:szCs w:val="24"/>
          <w:lang w:val="zh-CN"/>
        </w:rPr>
        <w:t>工作</w:t>
      </w:r>
      <w:r>
        <w:rPr>
          <w:rFonts w:hint="eastAsia" w:cs="Helvetica" w:asciiTheme="minorEastAsia" w:hAnsiTheme="minorEastAsia"/>
          <w:kern w:val="0"/>
          <w:sz w:val="24"/>
          <w:szCs w:val="24"/>
          <w:lang w:val="zh-CN"/>
        </w:rPr>
        <w:t>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495861525"/>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2"/>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2"/>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4"/>
        </w:numPr>
        <w:spacing w:line="360" w:lineRule="auto"/>
        <w:ind w:left="616" w:hanging="616"/>
        <w:rPr>
          <w:rFonts w:ascii="宋体" w:hAnsi="宋体" w:eastAsia="宋体" w:cs="Times New Roman"/>
          <w:sz w:val="24"/>
          <w:szCs w:val="20"/>
          <w:lang w:val="zh-CN"/>
        </w:rPr>
      </w:pPr>
      <w:bookmarkStart w:id="22" w:name="_Toc272247700"/>
      <w:bookmarkStart w:id="23"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4" w:name="_Toc494561945"/>
      <w:bookmarkStart w:id="25" w:name="_Toc495861526"/>
      <w:r>
        <w:rPr>
          <w:rFonts w:hint="eastAsia" w:cs="Times New Roman" w:asciiTheme="majorEastAsia" w:hAnsiTheme="majorEastAsia"/>
          <w:bCs w:val="0"/>
          <w:lang w:val="zh-CN"/>
        </w:rPr>
        <w:t>采购信息公告</w:t>
      </w:r>
      <w:bookmarkEnd w:id="24"/>
      <w:bookmarkEnd w:id="25"/>
    </w:p>
    <w:p>
      <w:pPr>
        <w:numPr>
          <w:ilvl w:val="0"/>
          <w:numId w:val="6"/>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5"/>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6" w:name="_Toc494561946"/>
      <w:bookmarkStart w:id="27" w:name="_Toc495861527"/>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w:t>
      </w:r>
      <w:r>
        <w:rPr>
          <w:rFonts w:hint="eastAsia" w:ascii="宋体" w:hAnsi="宋体" w:eastAsia="宋体" w:cs="Times New Roman"/>
          <w:color w:val="auto"/>
          <w:sz w:val="24"/>
          <w:szCs w:val="20"/>
          <w:lang w:val="zh-CN"/>
        </w:rPr>
        <w:t>作日内，</w:t>
      </w:r>
      <w:r>
        <w:rPr>
          <w:rFonts w:ascii="宋体" w:hAnsi="宋体" w:eastAsia="宋体" w:cs="Times New Roman"/>
          <w:color w:val="auto"/>
          <w:sz w:val="24"/>
          <w:szCs w:val="20"/>
          <w:lang w:val="zh-CN"/>
        </w:rPr>
        <w:t>向</w:t>
      </w:r>
      <w:r>
        <w:rPr>
          <w:rFonts w:hint="eastAsia" w:ascii="宋体" w:hAnsi="宋体" w:eastAsia="宋体" w:cs="Times New Roman"/>
          <w:color w:val="auto"/>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color w:val="auto"/>
          <w:sz w:val="24"/>
          <w:szCs w:val="20"/>
          <w:lang w:val="zh-CN"/>
        </w:rPr>
      </w:pPr>
      <w:r>
        <w:rPr>
          <w:rFonts w:hint="eastAsia" w:ascii="宋体" w:hAnsi="宋体" w:eastAsia="宋体" w:cs="Times New Roman"/>
          <w:sz w:val="24"/>
          <w:szCs w:val="20"/>
          <w:lang w:val="zh-CN"/>
        </w:rPr>
        <w:t>投标人未按本章“质疑及提交”规定的时限、内容及方式进行质疑的，</w:t>
      </w:r>
      <w:r>
        <w:rPr>
          <w:rFonts w:hint="eastAsia" w:ascii="宋体" w:hAnsi="宋体" w:eastAsia="宋体" w:cs="Times New Roman"/>
          <w:color w:val="auto"/>
          <w:sz w:val="24"/>
          <w:szCs w:val="20"/>
          <w:lang w:val="zh-CN"/>
        </w:rPr>
        <w:t>采购人（或代理公司）不予受理。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8" w:name="_Toc494561947"/>
      <w:bookmarkStart w:id="29" w:name="_Toc495861528"/>
      <w:r>
        <w:rPr>
          <w:rFonts w:hint="eastAsia" w:cs="Times New Roman" w:asciiTheme="majorEastAsia" w:hAnsiTheme="majorEastAsia"/>
          <w:bCs w:val="0"/>
          <w:lang w:val="zh-CN"/>
        </w:rPr>
        <w:t>相关条文解读</w:t>
      </w:r>
      <w:bookmarkEnd w:id="28"/>
      <w:bookmarkEnd w:id="29"/>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0" w:name="_Toc494561948"/>
      <w:bookmarkStart w:id="31" w:name="_Toc495861529"/>
      <w:r>
        <w:rPr>
          <w:rFonts w:hint="eastAsia" w:cs="Times New Roman" w:asciiTheme="majorEastAsia" w:hAnsiTheme="majorEastAsia"/>
          <w:bCs w:val="0"/>
          <w:lang w:val="zh-CN"/>
        </w:rPr>
        <w:t>其他注意事项</w:t>
      </w:r>
      <w:bookmarkEnd w:id="30"/>
      <w:bookmarkEnd w:id="31"/>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2" w:name="_Toc272247701"/>
      <w:bookmarkStart w:id="33" w:name="_Toc494561949"/>
      <w:bookmarkStart w:id="34" w:name="_Toc278891598"/>
      <w:bookmarkStart w:id="35" w:name="_Toc495861530"/>
      <w:r>
        <w:rPr>
          <w:rFonts w:hint="eastAsia" w:cs="Times New Roman" w:asciiTheme="majorEastAsia" w:hAnsiTheme="majorEastAsia"/>
          <w:bCs w:val="0"/>
          <w:lang w:val="zh-CN"/>
        </w:rPr>
        <w:t>适用法律</w:t>
      </w:r>
      <w:bookmarkEnd w:id="32"/>
      <w:bookmarkEnd w:id="33"/>
      <w:bookmarkEnd w:id="34"/>
      <w:bookmarkEnd w:id="35"/>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6"/>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6" w:name="_Toc494561950"/>
      <w:bookmarkStart w:id="37" w:name="_Toc495861531"/>
      <w:bookmarkStart w:id="38" w:name="_Toc272247702"/>
      <w:bookmarkStart w:id="39" w:name="_Toc278891599"/>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6"/>
        </w:numPr>
        <w:spacing w:line="360" w:lineRule="auto"/>
        <w:ind w:left="560" w:hanging="560"/>
      </w:pPr>
      <w:r>
        <w:rPr>
          <w:rFonts w:hint="eastAsia" w:ascii="宋体" w:hAnsi="宋体" w:eastAsia="宋体" w:cs="Times New Roman"/>
          <w:sz w:val="24"/>
          <w:szCs w:val="20"/>
          <w:lang w:val="zh-CN"/>
        </w:rPr>
        <w:t>招标文件的最终解释</w:t>
      </w:r>
      <w:r>
        <w:rPr>
          <w:rFonts w:hint="eastAsia" w:ascii="宋体" w:hAnsi="宋体" w:eastAsia="宋体" w:cs="Times New Roman"/>
          <w:color w:val="auto"/>
          <w:sz w:val="24"/>
          <w:szCs w:val="20"/>
          <w:lang w:val="zh-CN"/>
        </w:rPr>
        <w:t>权为采购人、采购代理机构</w:t>
      </w:r>
      <w:r>
        <w:rPr>
          <w:rFonts w:hint="eastAsia" w:ascii="宋体" w:hAnsi="宋体" w:eastAsia="宋体" w:cs="Times New Roman"/>
          <w:sz w:val="24"/>
          <w:szCs w:val="20"/>
          <w:lang w:val="zh-CN"/>
        </w:rPr>
        <w:t>所有。</w:t>
      </w:r>
      <w:r>
        <w:br w:type="page"/>
      </w:r>
    </w:p>
    <w:p>
      <w:pPr>
        <w:pStyle w:val="3"/>
        <w:numPr>
          <w:ilvl w:val="0"/>
          <w:numId w:val="1"/>
        </w:numPr>
        <w:jc w:val="center"/>
        <w:rPr>
          <w:rFonts w:ascii="黑体" w:hAnsi="黑体" w:eastAsia="黑体"/>
        </w:rPr>
      </w:pPr>
      <w:bookmarkStart w:id="40" w:name="_Toc495861532"/>
      <w:r>
        <w:rPr>
          <w:rFonts w:hint="eastAsia" w:ascii="黑体" w:hAnsi="黑体" w:eastAsia="黑体"/>
        </w:rPr>
        <w:t>项目技术、服务及商务要求</w:t>
      </w:r>
      <w:bookmarkEnd w:id="40"/>
    </w:p>
    <w:p>
      <w:pPr>
        <w:keepNext w:val="0"/>
        <w:keepLines w:val="0"/>
        <w:pageBreakBefore w:val="0"/>
        <w:widowControl w:val="0"/>
        <w:numPr>
          <w:ilvl w:val="0"/>
          <w:numId w:val="38"/>
        </w:numPr>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采购清单</w:t>
      </w:r>
    </w:p>
    <w:tbl>
      <w:tblPr>
        <w:tblStyle w:val="21"/>
        <w:tblpPr w:leftFromText="180" w:rightFromText="180" w:vertAnchor="text" w:horzAnchor="page" w:tblpX="1665" w:tblpY="234"/>
        <w:tblOverlap w:val="never"/>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011"/>
        <w:gridCol w:w="1238"/>
        <w:gridCol w:w="1425"/>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31" w:type="dxa"/>
            <w:vAlign w:val="center"/>
          </w:tcPr>
          <w:p>
            <w:pPr>
              <w:ind w:left="0" w:leftChars="0" w:firstLine="0" w:firstLineChars="0"/>
              <w:jc w:val="both"/>
              <w:rPr>
                <w:rFonts w:hint="eastAsia" w:ascii="宋体" w:hAnsi="宋体" w:eastAsia="宋体" w:cs="宋体"/>
                <w:b/>
                <w:sz w:val="24"/>
                <w:szCs w:val="24"/>
                <w:lang w:val="zh-CN"/>
              </w:rPr>
            </w:pPr>
            <w:r>
              <w:rPr>
                <w:rFonts w:hint="eastAsia" w:ascii="宋体" w:hAnsi="宋体" w:eastAsia="宋体" w:cs="宋体"/>
                <w:b/>
                <w:sz w:val="24"/>
                <w:szCs w:val="24"/>
                <w:lang w:val="zh-CN"/>
              </w:rPr>
              <w:t>序 号</w:t>
            </w:r>
          </w:p>
        </w:tc>
        <w:tc>
          <w:tcPr>
            <w:tcW w:w="4011" w:type="dxa"/>
            <w:vAlign w:val="center"/>
          </w:tcPr>
          <w:p>
            <w:pPr>
              <w:jc w:val="center"/>
              <w:rPr>
                <w:rFonts w:hint="eastAsia" w:ascii="宋体" w:hAnsi="宋体" w:eastAsia="宋体" w:cs="宋体"/>
                <w:b/>
                <w:sz w:val="24"/>
                <w:szCs w:val="24"/>
                <w:lang w:val="zh-CN"/>
              </w:rPr>
            </w:pPr>
            <w:r>
              <w:rPr>
                <w:rFonts w:hint="eastAsia" w:ascii="宋体" w:hAnsi="宋体" w:eastAsia="宋体" w:cs="宋体"/>
                <w:b/>
                <w:sz w:val="24"/>
                <w:szCs w:val="24"/>
                <w:lang w:val="zh-CN"/>
              </w:rPr>
              <w:t>名 称</w:t>
            </w:r>
          </w:p>
        </w:tc>
        <w:tc>
          <w:tcPr>
            <w:tcW w:w="1238"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数量</w:t>
            </w:r>
          </w:p>
        </w:tc>
        <w:tc>
          <w:tcPr>
            <w:tcW w:w="1425"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单 位</w:t>
            </w:r>
          </w:p>
        </w:tc>
        <w:tc>
          <w:tcPr>
            <w:tcW w:w="1271" w:type="dxa"/>
            <w:vAlign w:val="center"/>
          </w:tcPr>
          <w:p>
            <w:pPr>
              <w:ind w:left="0" w:leftChars="0" w:firstLine="0" w:firstLineChars="0"/>
              <w:jc w:val="center"/>
              <w:rPr>
                <w:rFonts w:hint="eastAsia" w:ascii="宋体" w:hAnsi="宋体" w:eastAsia="宋体" w:cs="宋体"/>
                <w:b/>
                <w:sz w:val="24"/>
                <w:szCs w:val="24"/>
                <w:lang w:val="zh-CN"/>
              </w:rPr>
            </w:pPr>
            <w:r>
              <w:rPr>
                <w:rFonts w:hint="eastAsia" w:ascii="宋体" w:hAnsi="宋体" w:eastAsia="宋体" w:cs="宋体"/>
                <w:b/>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31" w:type="dxa"/>
            <w:vAlign w:val="center"/>
          </w:tcPr>
          <w:p>
            <w:pPr>
              <w:ind w:left="0" w:leftChars="0" w:firstLine="240" w:firstLineChars="100"/>
              <w:jc w:val="both"/>
              <w:rPr>
                <w:rFonts w:hint="eastAsia" w:ascii="宋体" w:hAnsi="宋体" w:eastAsia="宋体" w:cs="宋体"/>
                <w:b/>
                <w:sz w:val="24"/>
                <w:szCs w:val="24"/>
                <w:lang w:val="zh-CN"/>
              </w:rPr>
            </w:pPr>
            <w:r>
              <w:rPr>
                <w:rFonts w:hint="eastAsia" w:ascii="宋体" w:hAnsi="宋体" w:eastAsia="宋体" w:cs="宋体"/>
                <w:b/>
                <w:sz w:val="24"/>
                <w:szCs w:val="24"/>
                <w:lang w:val="zh-CN"/>
              </w:rPr>
              <w:t>1</w:t>
            </w:r>
          </w:p>
        </w:tc>
        <w:tc>
          <w:tcPr>
            <w:tcW w:w="4011" w:type="dxa"/>
            <w:vAlign w:val="center"/>
          </w:tcPr>
          <w:p>
            <w:pPr>
              <w:ind w:left="0" w:leftChars="0" w:firstLine="0" w:firstLineChars="0"/>
              <w:jc w:val="center"/>
              <w:rPr>
                <w:rFonts w:hint="eastAsia" w:ascii="宋体" w:hAnsi="宋体" w:eastAsia="宋体" w:cs="宋体"/>
                <w:sz w:val="24"/>
                <w:szCs w:val="24"/>
                <w:lang w:val="zh-CN" w:eastAsia="zh-CN"/>
              </w:rPr>
            </w:pPr>
            <w:r>
              <w:rPr>
                <w:rFonts w:hint="eastAsia" w:ascii="宋体" w:hAnsi="宋体" w:eastAsia="宋体" w:cs="宋体"/>
                <w:b w:val="0"/>
                <w:bCs w:val="0"/>
                <w:sz w:val="24"/>
                <w:szCs w:val="24"/>
                <w:lang w:eastAsia="zh-CN"/>
              </w:rPr>
              <w:t>高档麻醉系统</w:t>
            </w:r>
          </w:p>
        </w:tc>
        <w:tc>
          <w:tcPr>
            <w:tcW w:w="1238" w:type="dxa"/>
            <w:vAlign w:val="center"/>
          </w:tcPr>
          <w:p>
            <w:pPr>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5" w:type="dxa"/>
            <w:vAlign w:val="center"/>
          </w:tcPr>
          <w:p>
            <w:pPr>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套</w:t>
            </w:r>
          </w:p>
        </w:tc>
        <w:tc>
          <w:tcPr>
            <w:tcW w:w="1271" w:type="dxa"/>
            <w:vAlign w:val="center"/>
          </w:tcPr>
          <w:p>
            <w:pPr>
              <w:jc w:val="center"/>
              <w:rPr>
                <w:rFonts w:hint="eastAsia" w:ascii="宋体" w:hAnsi="宋体" w:eastAsia="宋体" w:cs="宋体"/>
                <w:sz w:val="24"/>
                <w:szCs w:val="24"/>
                <w:lang w:val="zh-CN"/>
              </w:rPr>
            </w:pPr>
            <w:r>
              <w:rPr>
                <w:rFonts w:hint="eastAsia" w:ascii="宋体" w:hAnsi="宋体" w:eastAsia="宋体" w:cs="宋体"/>
                <w:sz w:val="24"/>
                <w:szCs w:val="24"/>
                <w:lang w:val="zh-CN"/>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31" w:type="dxa"/>
            <w:vAlign w:val="center"/>
          </w:tcPr>
          <w:p>
            <w:pPr>
              <w:ind w:left="0" w:leftChars="0" w:firstLine="0" w:firstLineChars="0"/>
              <w:jc w:val="both"/>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2</w:t>
            </w:r>
          </w:p>
        </w:tc>
        <w:tc>
          <w:tcPr>
            <w:tcW w:w="4011" w:type="dxa"/>
            <w:vAlign w:val="center"/>
          </w:tcPr>
          <w:p>
            <w:pPr>
              <w:ind w:left="0" w:leftChars="0" w:firstLine="0" w:firstLineChars="0"/>
              <w:jc w:val="center"/>
              <w:rPr>
                <w:rFonts w:hint="eastAsia" w:ascii="宋体" w:hAnsi="宋体" w:eastAsia="宋体" w:cs="宋体"/>
                <w:b w:val="0"/>
                <w:bCs w:val="0"/>
                <w:sz w:val="24"/>
                <w:szCs w:val="24"/>
              </w:rPr>
            </w:pPr>
            <w:r>
              <w:rPr>
                <w:rFonts w:hint="eastAsia" w:ascii="Arial" w:hAnsi="Arial" w:eastAsia="宋体" w:cs="Arial"/>
                <w:sz w:val="24"/>
                <w:szCs w:val="24"/>
              </w:rPr>
              <w:t>麻醉</w:t>
            </w:r>
            <w:r>
              <w:rPr>
                <w:rFonts w:hint="eastAsia" w:ascii="Arial" w:hAnsi="Arial" w:cs="Arial"/>
                <w:sz w:val="24"/>
                <w:szCs w:val="24"/>
                <w:lang w:eastAsia="zh-CN"/>
              </w:rPr>
              <w:t>机</w:t>
            </w:r>
          </w:p>
        </w:tc>
        <w:tc>
          <w:tcPr>
            <w:tcW w:w="1238" w:type="dxa"/>
            <w:vAlign w:val="center"/>
          </w:tcPr>
          <w:p>
            <w:pPr>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425" w:type="dxa"/>
            <w:vAlign w:val="center"/>
          </w:tcPr>
          <w:p>
            <w:pPr>
              <w:ind w:left="0" w:leftChars="0"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套</w:t>
            </w:r>
          </w:p>
        </w:tc>
        <w:tc>
          <w:tcPr>
            <w:tcW w:w="1271" w:type="dxa"/>
            <w:vAlign w:val="center"/>
          </w:tcPr>
          <w:p>
            <w:pPr>
              <w:jc w:val="center"/>
              <w:rPr>
                <w:rFonts w:hint="eastAsia" w:ascii="宋体" w:hAnsi="宋体" w:eastAsia="宋体" w:cs="宋体"/>
                <w:sz w:val="24"/>
                <w:szCs w:val="24"/>
                <w:lang w:val="zh-CN"/>
              </w:rPr>
            </w:pPr>
            <w:r>
              <w:rPr>
                <w:rFonts w:hint="eastAsia" w:ascii="宋体" w:hAnsi="宋体" w:eastAsia="宋体" w:cs="宋体"/>
                <w:sz w:val="24"/>
                <w:szCs w:val="24"/>
                <w:lang w:val="zh-CN"/>
              </w:rPr>
              <w:t>货物</w:t>
            </w:r>
          </w:p>
        </w:tc>
      </w:tr>
    </w:tbl>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b/>
          <w:bCs/>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二、技术参数</w:t>
      </w:r>
    </w:p>
    <w:p>
      <w:pPr>
        <w:rPr>
          <w:rFonts w:hint="eastAsia" w:ascii="Arial" w:hAnsi="Arial" w:cs="Arial"/>
          <w:b/>
          <w:sz w:val="24"/>
        </w:rPr>
      </w:pPr>
      <w:r>
        <w:rPr>
          <w:rFonts w:ascii="Arial" w:hAnsi="Arial" w:cs="Arial"/>
          <w:b/>
          <w:color w:val="000000"/>
          <w:kern w:val="0"/>
          <w:sz w:val="28"/>
          <w:szCs w:val="28"/>
          <w:shd w:val="clear" w:color="auto" w:fill="FFFFFF"/>
        </w:rPr>
        <w:t> </w:t>
      </w:r>
      <w:r>
        <w:rPr>
          <w:rFonts w:hint="eastAsia" w:ascii="Arial" w:hAnsi="Arial" w:cs="Arial"/>
          <w:b/>
          <w:color w:val="000000"/>
          <w:kern w:val="0"/>
          <w:sz w:val="32"/>
          <w:szCs w:val="32"/>
          <w:shd w:val="clear" w:color="auto" w:fill="FFFFFF"/>
          <w:lang w:eastAsia="zh-CN"/>
        </w:rPr>
        <w:t>（一）</w:t>
      </w:r>
      <w:r>
        <w:rPr>
          <w:rFonts w:hint="eastAsia" w:ascii="Arial" w:hAnsi="Arial" w:cs="Arial"/>
          <w:b/>
          <w:sz w:val="28"/>
          <w:szCs w:val="24"/>
          <w:lang w:eastAsia="zh-CN"/>
        </w:rPr>
        <w:t>高档</w:t>
      </w:r>
      <w:r>
        <w:rPr>
          <w:rFonts w:hint="eastAsia" w:ascii="Arial" w:hAnsi="Arial" w:cs="Arial"/>
          <w:b/>
          <w:sz w:val="28"/>
          <w:szCs w:val="24"/>
        </w:rPr>
        <w:t>麻醉系统</w:t>
      </w:r>
    </w:p>
    <w:p>
      <w:pPr>
        <w:rPr>
          <w:color w:val="000000"/>
          <w:szCs w:val="21"/>
        </w:rPr>
      </w:pPr>
      <w:r>
        <w:rPr>
          <w:rFonts w:hint="eastAsia" w:ascii="Arial" w:hAnsi="Arial" w:eastAsia="宋体" w:cs="Arial"/>
          <w:b/>
          <w:sz w:val="24"/>
          <w:lang w:val="en-US" w:eastAsia="zh-CN"/>
        </w:rPr>
        <w:t>1、</w:t>
      </w:r>
      <w:r>
        <w:rPr>
          <w:rFonts w:hint="eastAsia" w:ascii="宋体" w:hAnsi="宋体" w:eastAsia="宋体" w:cs="宋体"/>
        </w:rPr>
        <w:t>★</w:t>
      </w:r>
      <w:r>
        <w:rPr>
          <w:rFonts w:hint="eastAsia" w:ascii="Arial" w:hAnsi="Arial" w:cs="Arial"/>
          <w:b/>
          <w:color w:val="000000"/>
          <w:kern w:val="0"/>
          <w:sz w:val="28"/>
          <w:szCs w:val="28"/>
          <w:shd w:val="clear" w:color="auto" w:fill="FFFFFF"/>
        </w:rPr>
        <w:t>国际著名品牌，整机原装进口</w:t>
      </w:r>
    </w:p>
    <w:p>
      <w:pPr>
        <w:adjustRightInd w:val="0"/>
        <w:spacing w:line="360" w:lineRule="auto"/>
        <w:ind w:left="198" w:hanging="198"/>
        <w:rPr>
          <w:rFonts w:ascii="Arial" w:hAnsi="Arial" w:cs="Arial"/>
          <w:sz w:val="24"/>
        </w:rPr>
      </w:pPr>
      <w:r>
        <w:rPr>
          <w:rFonts w:hint="eastAsia" w:ascii="Arial" w:hAnsi="Arial" w:cs="Arial"/>
          <w:b/>
          <w:sz w:val="24"/>
        </w:rPr>
        <w:t xml:space="preserve">2、数量 ： </w:t>
      </w:r>
      <w:r>
        <w:rPr>
          <w:rFonts w:hint="eastAsia" w:ascii="Arial" w:hAnsi="Arial" w:cs="Arial"/>
          <w:b/>
          <w:sz w:val="24"/>
          <w:lang w:val="en-US" w:eastAsia="zh-CN"/>
        </w:rPr>
        <w:t>3</w:t>
      </w:r>
      <w:r>
        <w:rPr>
          <w:rFonts w:hint="eastAsia" w:ascii="Arial" w:hAnsi="Arial" w:cs="Arial"/>
          <w:b/>
          <w:sz w:val="24"/>
        </w:rPr>
        <w:t xml:space="preserve">  套</w:t>
      </w:r>
      <w:r>
        <w:rPr>
          <w:rFonts w:hint="eastAsia" w:ascii="Arial" w:hAnsi="Arial" w:cs="Arial"/>
          <w:sz w:val="24"/>
        </w:rPr>
        <w:t xml:space="preserve">   </w:t>
      </w:r>
    </w:p>
    <w:p>
      <w:pPr>
        <w:adjustRightInd w:val="0"/>
        <w:spacing w:line="360" w:lineRule="auto"/>
        <w:ind w:left="198" w:hanging="198"/>
        <w:rPr>
          <w:rFonts w:ascii="Arial" w:hAnsi="Arial" w:cs="Arial"/>
          <w:b/>
          <w:sz w:val="24"/>
        </w:rPr>
      </w:pPr>
      <w:r>
        <w:rPr>
          <w:rFonts w:hint="eastAsia" w:ascii="Arial" w:hAnsi="Arial" w:cs="Arial"/>
          <w:b/>
          <w:sz w:val="24"/>
        </w:rPr>
        <w:t>3、技术规格：</w:t>
      </w:r>
    </w:p>
    <w:p>
      <w:pPr>
        <w:adjustRightInd w:val="0"/>
        <w:spacing w:line="360" w:lineRule="auto"/>
        <w:ind w:left="198" w:hanging="198"/>
        <w:rPr>
          <w:rFonts w:ascii="Arial" w:hAnsi="Arial" w:cs="Arial"/>
          <w:b/>
          <w:sz w:val="24"/>
        </w:rPr>
      </w:pPr>
      <w:r>
        <w:rPr>
          <w:rFonts w:ascii="Arial" w:hAnsi="Arial" w:cs="Arial"/>
          <w:b/>
          <w:sz w:val="24"/>
        </w:rPr>
        <w:t xml:space="preserve">3.1 </w:t>
      </w:r>
      <w:r>
        <w:rPr>
          <w:rFonts w:hint="eastAsia" w:ascii="Arial" w:hAnsi="Arial" w:cs="Arial"/>
          <w:b/>
          <w:sz w:val="24"/>
        </w:rPr>
        <w:t>工作条件</w:t>
      </w:r>
    </w:p>
    <w:p>
      <w:pPr>
        <w:pStyle w:val="8"/>
        <w:numPr>
          <w:ilvl w:val="2"/>
          <w:numId w:val="39"/>
        </w:numPr>
        <w:adjustRightInd w:val="0"/>
        <w:ind w:firstLineChars="0"/>
        <w:rPr>
          <w:rFonts w:ascii="Arial" w:hAnsi="Arial" w:cs="Arial"/>
        </w:rPr>
      </w:pPr>
      <w:r>
        <w:rPr>
          <w:rFonts w:hint="eastAsia" w:ascii="Arial" w:hAnsi="Arial" w:cs="Arial"/>
        </w:rPr>
        <w:t>操作环境，温度：</w:t>
      </w:r>
      <w:r>
        <w:rPr>
          <w:rFonts w:ascii="Arial" w:hAnsi="Arial" w:cs="Arial"/>
        </w:rPr>
        <w:t xml:space="preserve">10° </w:t>
      </w:r>
      <w:r>
        <w:rPr>
          <w:rFonts w:hint="eastAsia" w:ascii="Arial" w:hAnsi="Arial" w:cs="Arial"/>
        </w:rPr>
        <w:t>至</w:t>
      </w:r>
      <w:r>
        <w:rPr>
          <w:rFonts w:ascii="Arial" w:hAnsi="Arial" w:cs="Arial"/>
        </w:rPr>
        <w:t>40°C</w:t>
      </w:r>
      <w:r>
        <w:rPr>
          <w:rFonts w:hint="eastAsia" w:ascii="Arial" w:hAnsi="Arial" w:cs="Arial"/>
        </w:rPr>
        <w:t>，湿度：</w:t>
      </w:r>
      <w:r>
        <w:rPr>
          <w:rFonts w:ascii="Arial" w:hAnsi="Arial" w:cs="Arial"/>
        </w:rPr>
        <w:t xml:space="preserve">15 </w:t>
      </w:r>
      <w:r>
        <w:rPr>
          <w:rFonts w:hint="eastAsia" w:ascii="Arial" w:hAnsi="Arial" w:cs="Arial"/>
        </w:rPr>
        <w:t>至</w:t>
      </w:r>
      <w:r>
        <w:rPr>
          <w:rFonts w:ascii="Arial" w:hAnsi="Arial" w:cs="Arial"/>
        </w:rPr>
        <w:t xml:space="preserve"> 95%</w:t>
      </w:r>
      <w:r>
        <w:rPr>
          <w:rFonts w:hint="eastAsia" w:ascii="Arial" w:hAnsi="Arial" w:cs="Arial"/>
        </w:rPr>
        <w:t>，大气压：500</w:t>
      </w:r>
      <w:r>
        <w:rPr>
          <w:rFonts w:ascii="Arial" w:hAnsi="Arial" w:cs="Arial"/>
        </w:rPr>
        <w:t xml:space="preserve"> </w:t>
      </w:r>
      <w:r>
        <w:rPr>
          <w:rFonts w:hint="eastAsia" w:ascii="Arial" w:hAnsi="Arial" w:cs="Arial"/>
        </w:rPr>
        <w:t>至</w:t>
      </w:r>
      <w:r>
        <w:rPr>
          <w:rFonts w:ascii="Arial" w:hAnsi="Arial" w:cs="Arial"/>
        </w:rPr>
        <w:t xml:space="preserve"> </w:t>
      </w:r>
      <w:r>
        <w:rPr>
          <w:rFonts w:hint="eastAsia" w:ascii="Arial" w:hAnsi="Arial" w:cs="Arial"/>
        </w:rPr>
        <w:t>800</w:t>
      </w:r>
      <w:r>
        <w:rPr>
          <w:rFonts w:ascii="Arial" w:hAnsi="Arial" w:cs="Arial"/>
        </w:rPr>
        <w:t xml:space="preserve"> mmHg</w:t>
      </w:r>
    </w:p>
    <w:p>
      <w:pPr>
        <w:numPr>
          <w:ilvl w:val="2"/>
          <w:numId w:val="39"/>
        </w:numPr>
        <w:adjustRightInd w:val="0"/>
        <w:spacing w:line="360" w:lineRule="auto"/>
        <w:rPr>
          <w:rFonts w:ascii="Arial" w:hAnsi="Arial" w:cs="Arial"/>
          <w:sz w:val="24"/>
        </w:rPr>
      </w:pPr>
      <w:r>
        <w:rPr>
          <w:rFonts w:hint="eastAsia" w:ascii="Arial" w:hAnsi="Arial" w:cs="Arial"/>
          <w:sz w:val="24"/>
        </w:rPr>
        <w:t>电源：</w:t>
      </w:r>
      <w:r>
        <w:rPr>
          <w:rFonts w:ascii="Arial" w:hAnsi="Arial" w:cs="Arial"/>
          <w:sz w:val="24"/>
        </w:rPr>
        <w:t>220V (</w:t>
      </w:r>
      <w:r>
        <w:rPr>
          <w:rFonts w:hint="eastAsia" w:ascii="Arial" w:hAnsi="Arial" w:cs="Arial"/>
          <w:sz w:val="24"/>
        </w:rPr>
        <w:t>±</w:t>
      </w:r>
      <w:r>
        <w:rPr>
          <w:rFonts w:ascii="Arial" w:hAnsi="Arial" w:cs="Arial"/>
          <w:sz w:val="24"/>
        </w:rPr>
        <w:t>10%), 50Hz(</w:t>
      </w:r>
      <w:r>
        <w:rPr>
          <w:rFonts w:hint="eastAsia" w:ascii="Arial" w:hAnsi="Arial" w:cs="Arial"/>
          <w:sz w:val="24"/>
        </w:rPr>
        <w:t>±</w:t>
      </w:r>
      <w:r>
        <w:rPr>
          <w:rFonts w:ascii="Arial" w:hAnsi="Arial" w:cs="Arial"/>
          <w:sz w:val="24"/>
        </w:rPr>
        <w:t>2%)</w:t>
      </w:r>
    </w:p>
    <w:p>
      <w:pPr>
        <w:numPr>
          <w:ilvl w:val="2"/>
          <w:numId w:val="39"/>
        </w:numPr>
        <w:adjustRightInd w:val="0"/>
        <w:spacing w:line="360" w:lineRule="auto"/>
        <w:rPr>
          <w:rFonts w:ascii="Arial" w:hAnsi="Arial" w:cs="Arial"/>
          <w:sz w:val="24"/>
        </w:rPr>
      </w:pPr>
      <w:r>
        <w:rPr>
          <w:rFonts w:hint="eastAsia" w:ascii="Arial" w:hAnsi="Arial" w:cs="Arial"/>
          <w:sz w:val="24"/>
        </w:rPr>
        <w:t>后备电池使用时间：90分钟</w:t>
      </w:r>
    </w:p>
    <w:p>
      <w:pPr>
        <w:numPr>
          <w:ilvl w:val="2"/>
          <w:numId w:val="39"/>
        </w:numPr>
        <w:adjustRightInd w:val="0"/>
        <w:spacing w:line="360" w:lineRule="auto"/>
        <w:rPr>
          <w:rFonts w:ascii="Arial" w:hAnsi="Arial" w:cs="Arial"/>
          <w:sz w:val="24"/>
        </w:rPr>
      </w:pPr>
      <w:r>
        <w:rPr>
          <w:rFonts w:hint="eastAsia" w:ascii="Arial" w:hAnsi="Arial" w:cs="Arial"/>
          <w:sz w:val="24"/>
        </w:rPr>
        <w:t>机架：带推车，三个大抽屉，前轮脚刹</w:t>
      </w:r>
    </w:p>
    <w:p>
      <w:pPr>
        <w:numPr>
          <w:ilvl w:val="2"/>
          <w:numId w:val="39"/>
        </w:numPr>
        <w:adjustRightInd w:val="0"/>
        <w:spacing w:line="360" w:lineRule="auto"/>
        <w:rPr>
          <w:rFonts w:ascii="Arial" w:hAnsi="Arial" w:cs="Arial"/>
          <w:sz w:val="24"/>
        </w:rPr>
      </w:pPr>
      <w:r>
        <w:rPr>
          <w:rFonts w:hint="eastAsia" w:ascii="Arial" w:hAnsi="Arial" w:cs="Arial"/>
          <w:sz w:val="24"/>
        </w:rPr>
        <w:t xml:space="preserve">工作台双层灯光亮度可调 </w:t>
      </w:r>
    </w:p>
    <w:p>
      <w:pPr>
        <w:numPr>
          <w:ilvl w:val="2"/>
          <w:numId w:val="39"/>
        </w:numPr>
        <w:adjustRightInd w:val="0"/>
        <w:spacing w:line="360" w:lineRule="auto"/>
        <w:rPr>
          <w:rFonts w:ascii="Arial" w:hAnsi="Arial" w:cs="Arial"/>
          <w:sz w:val="24"/>
        </w:rPr>
      </w:pPr>
      <w:r>
        <w:rPr>
          <w:rFonts w:hint="eastAsia" w:ascii="Arial" w:hAnsi="Arial" w:cs="Arial"/>
          <w:sz w:val="24"/>
        </w:rPr>
        <w:t>标配气体模块侧插槽</w:t>
      </w:r>
    </w:p>
    <w:p>
      <w:pPr>
        <w:numPr>
          <w:ilvl w:val="2"/>
          <w:numId w:val="39"/>
        </w:numPr>
        <w:adjustRightInd w:val="0"/>
        <w:spacing w:line="360" w:lineRule="auto"/>
        <w:rPr>
          <w:rFonts w:ascii="Arial" w:hAnsi="Arial" w:cs="Arial"/>
          <w:sz w:val="24"/>
        </w:rPr>
      </w:pPr>
      <w:r>
        <w:rPr>
          <w:rFonts w:hint="eastAsia" w:ascii="Arial" w:hAnsi="Arial" w:cs="Arial"/>
          <w:sz w:val="24"/>
        </w:rPr>
        <w:t>标配RS232接口，以太网络接口，投影仪分屏接口。</w:t>
      </w:r>
    </w:p>
    <w:p>
      <w:pPr>
        <w:adjustRightInd w:val="0"/>
        <w:spacing w:line="360" w:lineRule="auto"/>
        <w:ind w:left="198" w:hanging="198"/>
        <w:rPr>
          <w:rFonts w:ascii="Arial" w:hAnsi="Arial" w:cs="Arial"/>
          <w:b/>
          <w:sz w:val="24"/>
        </w:rPr>
      </w:pPr>
      <w:r>
        <w:rPr>
          <w:rFonts w:ascii="Arial" w:hAnsi="Arial" w:cs="Arial"/>
          <w:b/>
          <w:sz w:val="24"/>
        </w:rPr>
        <w:t xml:space="preserve">3.2 </w:t>
      </w:r>
      <w:r>
        <w:rPr>
          <w:rFonts w:hint="eastAsia" w:ascii="Arial" w:hAnsi="Arial" w:cs="Arial"/>
          <w:b/>
          <w:sz w:val="24"/>
        </w:rPr>
        <w:t>气源</w:t>
      </w:r>
    </w:p>
    <w:p>
      <w:pPr>
        <w:numPr>
          <w:ilvl w:val="2"/>
          <w:numId w:val="40"/>
        </w:numPr>
        <w:tabs>
          <w:tab w:val="left" w:pos="1694"/>
        </w:tabs>
        <w:adjustRightInd w:val="0"/>
        <w:spacing w:line="360" w:lineRule="auto"/>
        <w:rPr>
          <w:rFonts w:ascii="Arial" w:hAnsi="Arial" w:cs="Arial"/>
          <w:sz w:val="24"/>
        </w:rPr>
      </w:pPr>
      <w:r>
        <w:rPr>
          <w:rFonts w:hint="eastAsia" w:ascii="Arial" w:hAnsi="Arial" w:cs="Arial"/>
          <w:sz w:val="24"/>
        </w:rPr>
        <w:t>氧气：具备安全保护装置，在供氧压低于252</w:t>
      </w:r>
      <w:r>
        <w:rPr>
          <w:rFonts w:ascii="Arial" w:hAnsi="Arial" w:cs="Arial"/>
          <w:sz w:val="24"/>
        </w:rPr>
        <w:t>Kpa</w:t>
      </w:r>
      <w:r>
        <w:rPr>
          <w:rFonts w:hint="eastAsia" w:ascii="Arial" w:hAnsi="Arial" w:cs="Arial"/>
          <w:sz w:val="24"/>
        </w:rPr>
        <w:t>时报警</w:t>
      </w:r>
    </w:p>
    <w:p>
      <w:pPr>
        <w:numPr>
          <w:ilvl w:val="2"/>
          <w:numId w:val="40"/>
        </w:numPr>
        <w:tabs>
          <w:tab w:val="left" w:pos="1694"/>
        </w:tabs>
        <w:adjustRightInd w:val="0"/>
        <w:spacing w:line="360" w:lineRule="auto"/>
        <w:rPr>
          <w:rFonts w:ascii="Arial" w:hAnsi="Arial" w:cs="Arial"/>
          <w:sz w:val="24"/>
        </w:rPr>
      </w:pPr>
      <w:r>
        <w:rPr>
          <w:rFonts w:hint="eastAsia" w:ascii="Arial" w:hAnsi="Arial" w:cs="Arial"/>
          <w:sz w:val="24"/>
        </w:rPr>
        <w:t>具有空气气源及接口</w:t>
      </w:r>
    </w:p>
    <w:p>
      <w:pPr>
        <w:numPr>
          <w:ilvl w:val="2"/>
          <w:numId w:val="40"/>
        </w:numPr>
        <w:tabs>
          <w:tab w:val="left" w:pos="1694"/>
        </w:tabs>
        <w:adjustRightInd w:val="0"/>
        <w:spacing w:line="360" w:lineRule="auto"/>
        <w:rPr>
          <w:rFonts w:ascii="Arial" w:hAnsi="Arial" w:cs="Arial"/>
          <w:sz w:val="24"/>
        </w:rPr>
      </w:pPr>
      <w:r>
        <w:rPr>
          <w:rFonts w:hint="eastAsia" w:ascii="Arial" w:hAnsi="Arial" w:cs="Arial"/>
          <w:sz w:val="24"/>
        </w:rPr>
        <w:t>快速充氧范围25-75L/min</w:t>
      </w:r>
    </w:p>
    <w:p>
      <w:pPr>
        <w:adjustRightInd w:val="0"/>
        <w:spacing w:line="360" w:lineRule="auto"/>
        <w:ind w:left="198" w:hanging="198"/>
        <w:rPr>
          <w:rFonts w:ascii="Arial" w:hAnsi="Arial" w:cs="Arial"/>
          <w:b/>
          <w:sz w:val="24"/>
        </w:rPr>
      </w:pPr>
      <w:r>
        <w:rPr>
          <w:rFonts w:ascii="Arial" w:hAnsi="Arial" w:cs="Arial"/>
          <w:b/>
          <w:sz w:val="24"/>
        </w:rPr>
        <w:t xml:space="preserve">3.3 </w:t>
      </w:r>
      <w:r>
        <w:rPr>
          <w:rFonts w:hint="eastAsia" w:ascii="Arial" w:hAnsi="Arial" w:cs="Arial"/>
          <w:b/>
          <w:sz w:val="24"/>
        </w:rPr>
        <w:t>流量计</w:t>
      </w:r>
    </w:p>
    <w:p>
      <w:pPr>
        <w:numPr>
          <w:ilvl w:val="2"/>
          <w:numId w:val="41"/>
        </w:numPr>
        <w:tabs>
          <w:tab w:val="left" w:pos="1694"/>
        </w:tabs>
        <w:adjustRightInd w:val="0"/>
        <w:spacing w:line="360" w:lineRule="auto"/>
        <w:rPr>
          <w:rFonts w:ascii="Arial" w:hAnsi="Arial" w:cs="Arial"/>
          <w:b/>
          <w:bCs/>
          <w:sz w:val="24"/>
        </w:rPr>
      </w:pPr>
      <w:r>
        <w:rPr>
          <w:rFonts w:hint="eastAsia" w:ascii="宋体" w:hAnsi="宋体" w:cs="宋体"/>
          <w:b/>
          <w:bCs/>
          <w:sz w:val="24"/>
          <w:lang w:eastAsia="zh-CN"/>
        </w:rPr>
        <w:t>★</w:t>
      </w:r>
      <w:r>
        <w:rPr>
          <w:rFonts w:hint="eastAsia" w:ascii="Arial" w:hAnsi="Arial" w:cs="Arial"/>
          <w:b/>
          <w:bCs/>
          <w:sz w:val="24"/>
        </w:rPr>
        <w:t>电子流量计，氧气、空气，流量通过呼吸机屏幕电子显示；流量范围</w:t>
      </w:r>
    </w:p>
    <w:p>
      <w:pPr>
        <w:tabs>
          <w:tab w:val="left" w:pos="1694"/>
        </w:tabs>
        <w:adjustRightInd w:val="0"/>
        <w:spacing w:line="360" w:lineRule="auto"/>
        <w:rPr>
          <w:rFonts w:ascii="Arial" w:hAnsi="Arial" w:cs="Arial"/>
          <w:b/>
          <w:bCs/>
          <w:sz w:val="24"/>
        </w:rPr>
      </w:pPr>
      <w:r>
        <w:rPr>
          <w:rFonts w:ascii="Arial" w:hAnsi="Arial" w:cs="Arial"/>
          <w:b/>
          <w:bCs/>
          <w:sz w:val="24"/>
        </w:rPr>
        <w:t>0.1-15 l/min</w:t>
      </w:r>
    </w:p>
    <w:p>
      <w:pPr>
        <w:numPr>
          <w:ilvl w:val="2"/>
          <w:numId w:val="41"/>
        </w:numPr>
        <w:tabs>
          <w:tab w:val="left" w:pos="1680"/>
        </w:tabs>
        <w:adjustRightInd w:val="0"/>
        <w:spacing w:line="360" w:lineRule="auto"/>
        <w:rPr>
          <w:rFonts w:ascii="Arial" w:hAnsi="Arial" w:cs="Arial"/>
          <w:sz w:val="24"/>
        </w:rPr>
      </w:pPr>
      <w:r>
        <w:rPr>
          <w:rFonts w:hint="eastAsia" w:ascii="Arial" w:hAnsi="Arial" w:cs="Arial"/>
          <w:sz w:val="24"/>
        </w:rPr>
        <w:t>具备备用机械流量管，流量范围1</w:t>
      </w:r>
      <w:r>
        <w:rPr>
          <w:rFonts w:ascii="Arial" w:hAnsi="Arial" w:cs="Arial"/>
          <w:sz w:val="24"/>
        </w:rPr>
        <w:t>-10 l/min</w:t>
      </w:r>
      <w:r>
        <w:rPr>
          <w:rFonts w:hint="eastAsia" w:ascii="Arial" w:hAnsi="Arial" w:cs="Arial"/>
          <w:sz w:val="24"/>
        </w:rPr>
        <w:t>，保证在停电时能正常工作</w:t>
      </w:r>
    </w:p>
    <w:p>
      <w:pPr>
        <w:adjustRightInd w:val="0"/>
        <w:spacing w:line="360" w:lineRule="auto"/>
        <w:ind w:left="198" w:hanging="198"/>
        <w:rPr>
          <w:rFonts w:ascii="Arial" w:hAnsi="Arial" w:cs="Arial"/>
          <w:b/>
          <w:sz w:val="24"/>
        </w:rPr>
      </w:pPr>
      <w:r>
        <w:rPr>
          <w:rFonts w:ascii="Arial" w:hAnsi="Arial" w:cs="Arial"/>
          <w:b/>
          <w:sz w:val="24"/>
        </w:rPr>
        <w:t>3.4</w:t>
      </w:r>
      <w:r>
        <w:rPr>
          <w:rFonts w:hint="eastAsia" w:ascii="Arial" w:hAnsi="Arial" w:cs="Arial"/>
          <w:b/>
          <w:sz w:val="24"/>
        </w:rPr>
        <w:t>挥发罐</w:t>
      </w:r>
    </w:p>
    <w:p>
      <w:pPr>
        <w:numPr>
          <w:ilvl w:val="0"/>
          <w:numId w:val="42"/>
        </w:numPr>
        <w:tabs>
          <w:tab w:val="left" w:pos="1694"/>
        </w:tabs>
        <w:adjustRightInd w:val="0"/>
        <w:spacing w:line="360" w:lineRule="auto"/>
        <w:rPr>
          <w:rFonts w:ascii="Arial" w:hAnsi="Arial" w:cs="Arial"/>
          <w:b/>
          <w:bCs/>
          <w:sz w:val="24"/>
        </w:rPr>
      </w:pPr>
      <w:r>
        <w:rPr>
          <w:rFonts w:hint="eastAsia" w:ascii="Arial" w:hAnsi="Arial" w:cs="Arial"/>
          <w:b/>
          <w:bCs/>
          <w:sz w:val="24"/>
          <w:lang w:eastAsia="zh-CN"/>
        </w:rPr>
        <w:t>★</w:t>
      </w:r>
      <w:r>
        <w:rPr>
          <w:rFonts w:hint="eastAsia" w:ascii="Arial" w:hAnsi="Arial" w:cs="Arial"/>
          <w:b/>
          <w:bCs/>
          <w:sz w:val="24"/>
        </w:rPr>
        <w:t>机身正面2个挥发罐的位置，标配一个七氟醚挥发罐。</w:t>
      </w:r>
    </w:p>
    <w:p>
      <w:pPr>
        <w:numPr>
          <w:ilvl w:val="0"/>
          <w:numId w:val="42"/>
        </w:numPr>
        <w:tabs>
          <w:tab w:val="left" w:pos="1694"/>
        </w:tabs>
        <w:adjustRightInd w:val="0"/>
        <w:spacing w:line="360" w:lineRule="auto"/>
        <w:rPr>
          <w:rFonts w:ascii="Arial" w:hAnsi="Arial" w:cs="Arial"/>
          <w:sz w:val="24"/>
        </w:rPr>
      </w:pPr>
      <w:r>
        <w:rPr>
          <w:rFonts w:hint="eastAsia" w:ascii="Arial" w:hAnsi="Arial" w:cs="Arial"/>
          <w:sz w:val="24"/>
        </w:rPr>
        <w:t>快速加药器式挥发罐，既保证快速加药，又保证无药物泄漏造成的浪费</w:t>
      </w:r>
    </w:p>
    <w:p>
      <w:pPr>
        <w:tabs>
          <w:tab w:val="left" w:pos="1694"/>
        </w:tabs>
        <w:adjustRightInd w:val="0"/>
        <w:spacing w:line="360" w:lineRule="auto"/>
        <w:rPr>
          <w:rFonts w:ascii="Arial" w:hAnsi="Arial" w:cs="Arial"/>
          <w:sz w:val="24"/>
        </w:rPr>
      </w:pPr>
      <w:r>
        <w:rPr>
          <w:rFonts w:hint="eastAsia" w:ascii="Arial" w:hAnsi="Arial" w:cs="Arial"/>
          <w:sz w:val="24"/>
        </w:rPr>
        <w:t>和环境污染</w:t>
      </w:r>
    </w:p>
    <w:p>
      <w:pPr>
        <w:adjustRightInd w:val="0"/>
        <w:spacing w:line="360" w:lineRule="auto"/>
        <w:rPr>
          <w:rFonts w:ascii="Arial" w:hAnsi="Arial" w:cs="Arial"/>
          <w:sz w:val="24"/>
        </w:rPr>
      </w:pPr>
      <w:r>
        <w:rPr>
          <w:rFonts w:ascii="Arial" w:hAnsi="Arial" w:cs="Arial"/>
          <w:b/>
          <w:sz w:val="24"/>
        </w:rPr>
        <w:t xml:space="preserve">3.5 </w:t>
      </w:r>
      <w:r>
        <w:rPr>
          <w:rFonts w:hint="eastAsia" w:ascii="Arial" w:hAnsi="Arial" w:cs="Arial"/>
          <w:b/>
          <w:sz w:val="24"/>
        </w:rPr>
        <w:t>呼吸回路</w:t>
      </w:r>
    </w:p>
    <w:p>
      <w:pPr>
        <w:pStyle w:val="11"/>
        <w:spacing w:line="360" w:lineRule="auto"/>
        <w:ind w:left="0" w:leftChars="0"/>
        <w:rPr>
          <w:rFonts w:ascii="宋体" w:hAnsi="宋体" w:eastAsia="宋体" w:cs="宋体"/>
          <w:b w:val="0"/>
          <w:bCs w:val="0"/>
          <w:sz w:val="24"/>
          <w:szCs w:val="24"/>
        </w:rPr>
      </w:pPr>
      <w:r>
        <w:rPr>
          <w:rFonts w:hint="eastAsia" w:ascii="宋体" w:hAnsi="宋体" w:eastAsia="宋体" w:cs="宋体"/>
          <w:b w:val="0"/>
          <w:bCs w:val="0"/>
          <w:sz w:val="24"/>
          <w:szCs w:val="24"/>
        </w:rPr>
        <w:t>3.5.1模块化呼吸回路，所有传感器及连接电缆内置在回路内；所有回路模块不用任何工具可以拆卸、安装；所有模块</w:t>
      </w:r>
      <w:bookmarkStart w:id="41" w:name="OLE_LINK1"/>
      <w:r>
        <w:rPr>
          <w:rFonts w:hint="eastAsia" w:ascii="宋体" w:hAnsi="宋体" w:eastAsia="宋体" w:cs="宋体"/>
          <w:b w:val="0"/>
          <w:bCs w:val="0"/>
          <w:sz w:val="24"/>
          <w:szCs w:val="24"/>
        </w:rPr>
        <w:t>可耐受</w:t>
      </w:r>
      <w:r>
        <w:rPr>
          <w:rFonts w:ascii="宋体" w:hAnsi="宋体" w:eastAsia="宋体" w:cs="宋体"/>
          <w:b w:val="0"/>
          <w:bCs w:val="0"/>
          <w:sz w:val="24"/>
          <w:szCs w:val="24"/>
        </w:rPr>
        <w:t>134</w:t>
      </w:r>
      <w:r>
        <w:rPr>
          <w:rFonts w:hint="eastAsia" w:ascii="宋体" w:hAnsi="宋体" w:eastAsia="宋体" w:cs="宋体"/>
          <w:b w:val="0"/>
          <w:bCs w:val="0"/>
          <w:sz w:val="24"/>
          <w:szCs w:val="24"/>
        </w:rPr>
        <w:t>℃高温高压消毒</w:t>
      </w:r>
      <w:bookmarkEnd w:id="41"/>
      <w:r>
        <w:rPr>
          <w:rFonts w:hint="eastAsia" w:ascii="宋体" w:hAnsi="宋体" w:eastAsia="宋体" w:cs="宋体"/>
          <w:b w:val="0"/>
          <w:bCs w:val="0"/>
          <w:sz w:val="24"/>
          <w:szCs w:val="24"/>
        </w:rPr>
        <w:t>避免院内交叉感染</w:t>
      </w:r>
    </w:p>
    <w:p>
      <w:pPr>
        <w:numPr>
          <w:ilvl w:val="2"/>
          <w:numId w:val="43"/>
        </w:numPr>
        <w:spacing w:line="360" w:lineRule="auto"/>
        <w:rPr>
          <w:rFonts w:ascii="Arial" w:hAnsi="Arial" w:cs="Arial"/>
          <w:sz w:val="24"/>
          <w:szCs w:val="24"/>
        </w:rPr>
      </w:pPr>
      <w:r>
        <w:rPr>
          <w:rFonts w:hint="eastAsia"/>
          <w:sz w:val="24"/>
          <w:szCs w:val="24"/>
        </w:rPr>
        <w:t>标配内置</w:t>
      </w:r>
      <w:r>
        <w:rPr>
          <w:rFonts w:ascii="宋体" w:hAnsi="宋体" w:cs="宋体"/>
          <w:sz w:val="24"/>
          <w:szCs w:val="24"/>
        </w:rPr>
        <w:t>二氧化碳</w:t>
      </w:r>
      <w:r>
        <w:rPr>
          <w:sz w:val="24"/>
          <w:szCs w:val="24"/>
        </w:rPr>
        <w:t>旁路功能，支持术中更换钠石灰</w:t>
      </w:r>
    </w:p>
    <w:p>
      <w:pPr>
        <w:numPr>
          <w:ilvl w:val="2"/>
          <w:numId w:val="43"/>
        </w:numPr>
        <w:spacing w:line="360" w:lineRule="auto"/>
        <w:rPr>
          <w:rFonts w:ascii="Arial" w:hAnsi="Arial" w:cs="Arial"/>
          <w:b/>
          <w:bCs/>
          <w:sz w:val="24"/>
          <w:szCs w:val="24"/>
        </w:rPr>
      </w:pPr>
      <w:r>
        <w:rPr>
          <w:rFonts w:hint="eastAsia" w:ascii="宋体" w:hAnsi="宋体" w:cs="宋体"/>
          <w:b/>
          <w:bCs/>
          <w:sz w:val="24"/>
          <w:szCs w:val="24"/>
          <w:lang w:eastAsia="zh-CN"/>
        </w:rPr>
        <w:t>★</w:t>
      </w:r>
      <w:r>
        <w:rPr>
          <w:rFonts w:hint="eastAsia"/>
          <w:b/>
          <w:bCs/>
          <w:sz w:val="24"/>
          <w:szCs w:val="24"/>
        </w:rPr>
        <w:t>内置冷凝功能，采用物理方式解决回路积水问题</w:t>
      </w:r>
    </w:p>
    <w:p>
      <w:pPr>
        <w:numPr>
          <w:ilvl w:val="2"/>
          <w:numId w:val="43"/>
        </w:numPr>
        <w:spacing w:line="360" w:lineRule="auto"/>
        <w:rPr>
          <w:rFonts w:ascii="Arial" w:hAnsi="Arial" w:cs="Arial"/>
          <w:sz w:val="24"/>
          <w:szCs w:val="24"/>
        </w:rPr>
      </w:pPr>
      <w:r>
        <w:rPr>
          <w:rFonts w:hint="eastAsia" w:ascii="Arial" w:hAnsi="Arial" w:cs="Arial"/>
          <w:sz w:val="24"/>
          <w:szCs w:val="24"/>
        </w:rPr>
        <w:t>智能回路系统，能识别和显示：正在使用呼吸模式以及</w:t>
      </w:r>
      <w:r>
        <w:rPr>
          <w:rFonts w:ascii="Arial" w:hAnsi="Arial" w:cs="Arial"/>
          <w:sz w:val="24"/>
          <w:szCs w:val="24"/>
        </w:rPr>
        <w:t>CO2</w:t>
      </w:r>
      <w:r>
        <w:rPr>
          <w:rFonts w:hint="eastAsia" w:ascii="Arial" w:hAnsi="Arial" w:cs="Arial"/>
          <w:sz w:val="24"/>
          <w:szCs w:val="24"/>
        </w:rPr>
        <w:t>吸收罐状态</w:t>
      </w:r>
    </w:p>
    <w:p>
      <w:pPr>
        <w:adjustRightInd w:val="0"/>
        <w:spacing w:line="360" w:lineRule="auto"/>
        <w:rPr>
          <w:rFonts w:ascii="Arial" w:hAnsi="Arial" w:cs="Arial"/>
          <w:b/>
          <w:sz w:val="24"/>
        </w:rPr>
      </w:pPr>
      <w:r>
        <w:rPr>
          <w:rFonts w:ascii="Arial" w:hAnsi="Arial" w:cs="Arial"/>
          <w:b/>
          <w:sz w:val="24"/>
        </w:rPr>
        <w:t xml:space="preserve">3.6 </w:t>
      </w:r>
      <w:r>
        <w:rPr>
          <w:rFonts w:hint="eastAsia" w:ascii="Arial" w:hAnsi="Arial" w:cs="Arial"/>
          <w:b/>
          <w:sz w:val="24"/>
        </w:rPr>
        <w:t xml:space="preserve">呼吸机 </w:t>
      </w:r>
    </w:p>
    <w:p>
      <w:pPr>
        <w:tabs>
          <w:tab w:val="left" w:pos="1694"/>
        </w:tabs>
        <w:adjustRightInd w:val="0"/>
        <w:spacing w:line="360" w:lineRule="auto"/>
        <w:rPr>
          <w:rFonts w:ascii="Arial" w:hAnsi="Arial" w:cs="Arial"/>
          <w:b/>
          <w:bCs/>
          <w:sz w:val="24"/>
        </w:rPr>
      </w:pPr>
      <w:r>
        <w:rPr>
          <w:rFonts w:hint="eastAsia" w:ascii="宋体" w:hAnsi="宋体" w:cs="宋体"/>
          <w:b/>
          <w:bCs/>
          <w:sz w:val="24"/>
        </w:rPr>
        <w:t xml:space="preserve">3.6.1 </w:t>
      </w:r>
      <w:r>
        <w:rPr>
          <w:rFonts w:hint="eastAsia" w:ascii="宋体" w:hAnsi="宋体" w:cs="宋体"/>
          <w:b/>
          <w:bCs/>
          <w:sz w:val="24"/>
          <w:lang w:eastAsia="zh-CN"/>
        </w:rPr>
        <w:t>★</w:t>
      </w:r>
      <w:r>
        <w:rPr>
          <w:rFonts w:hint="eastAsia" w:ascii="Arial" w:hAnsi="Arial" w:cs="Arial"/>
          <w:b/>
          <w:bCs/>
          <w:sz w:val="24"/>
        </w:rPr>
        <w:t xml:space="preserve">气动电控呼吸机，支持中英文界面 </w:t>
      </w:r>
    </w:p>
    <w:p>
      <w:pPr>
        <w:tabs>
          <w:tab w:val="left" w:pos="1694"/>
        </w:tabs>
        <w:adjustRightInd w:val="0"/>
        <w:spacing w:line="360" w:lineRule="auto"/>
        <w:rPr>
          <w:rFonts w:ascii="Arial" w:hAnsi="Arial" w:cs="Arial"/>
          <w:sz w:val="24"/>
        </w:rPr>
      </w:pPr>
      <w:r>
        <w:rPr>
          <w:rFonts w:hint="eastAsia" w:ascii="Arial" w:hAnsi="Arial" w:cs="Arial"/>
          <w:sz w:val="24"/>
        </w:rPr>
        <w:t>3.6.2  应用范围：新生儿、儿童及成人等所有病人通气</w:t>
      </w:r>
    </w:p>
    <w:p>
      <w:pPr>
        <w:tabs>
          <w:tab w:val="left" w:pos="1694"/>
        </w:tabs>
        <w:adjustRightInd w:val="0"/>
        <w:spacing w:line="360" w:lineRule="auto"/>
        <w:rPr>
          <w:rFonts w:ascii="Arial" w:hAnsi="Arial" w:cs="Arial"/>
          <w:b/>
          <w:bCs/>
          <w:sz w:val="24"/>
        </w:rPr>
      </w:pPr>
      <w:r>
        <w:rPr>
          <w:rFonts w:hint="eastAsia" w:ascii="宋体" w:hAnsi="宋体" w:cs="宋体"/>
          <w:b/>
          <w:bCs/>
          <w:sz w:val="24"/>
        </w:rPr>
        <w:t xml:space="preserve">3.6.3  </w:t>
      </w:r>
      <w:r>
        <w:rPr>
          <w:rFonts w:hint="eastAsia" w:ascii="宋体" w:hAnsi="宋体" w:cs="宋体"/>
          <w:b/>
          <w:bCs/>
          <w:sz w:val="24"/>
          <w:lang w:eastAsia="zh-CN"/>
        </w:rPr>
        <w:t>★</w:t>
      </w:r>
      <w:r>
        <w:rPr>
          <w:rFonts w:hint="eastAsia" w:ascii="Arial" w:hAnsi="Arial" w:cs="Arial"/>
          <w:b/>
          <w:bCs/>
          <w:sz w:val="24"/>
        </w:rPr>
        <w:t>原机屏幕≥15英寸彩色可触摸外置显示屏幕，具备双分屏显示功能.当触屏失灵,手动可调..</w:t>
      </w:r>
    </w:p>
    <w:p>
      <w:pPr>
        <w:tabs>
          <w:tab w:val="left" w:pos="1694"/>
        </w:tabs>
        <w:adjustRightInd w:val="0"/>
        <w:spacing w:line="360" w:lineRule="auto"/>
        <w:rPr>
          <w:rFonts w:ascii="Arial" w:hAnsi="Arial" w:cs="Arial"/>
          <w:sz w:val="24"/>
        </w:rPr>
      </w:pPr>
      <w:r>
        <w:rPr>
          <w:rFonts w:hint="eastAsia" w:ascii="Arial" w:hAnsi="Arial" w:cs="Arial"/>
          <w:sz w:val="24"/>
        </w:rPr>
        <w:t>3.6.4  用户可选择的全自检或部分自检功能，既能保证安全的使用，又能保证紧急抢救时的快速启动，可无限次跳过自检</w:t>
      </w:r>
    </w:p>
    <w:p>
      <w:pPr>
        <w:tabs>
          <w:tab w:val="left" w:pos="1694"/>
        </w:tabs>
        <w:adjustRightInd w:val="0"/>
        <w:spacing w:line="360" w:lineRule="auto"/>
        <w:rPr>
          <w:rFonts w:ascii="Arial" w:hAnsi="Arial" w:cs="Arial"/>
          <w:sz w:val="24"/>
        </w:rPr>
      </w:pPr>
      <w:r>
        <w:rPr>
          <w:rFonts w:hint="eastAsia" w:ascii="Arial" w:hAnsi="Arial" w:cs="Arial"/>
          <w:sz w:val="24"/>
        </w:rPr>
        <w:t>3.6.5  自动检测挥发罐状态，提示低压漏气情况</w:t>
      </w:r>
    </w:p>
    <w:p>
      <w:pPr>
        <w:tabs>
          <w:tab w:val="left" w:pos="1694"/>
        </w:tabs>
        <w:adjustRightInd w:val="0"/>
        <w:spacing w:line="360" w:lineRule="auto"/>
        <w:rPr>
          <w:rFonts w:ascii="Arial" w:hAnsi="Arial" w:cs="Arial"/>
          <w:b/>
          <w:bCs/>
          <w:color w:val="FF0000"/>
          <w:sz w:val="24"/>
        </w:rPr>
      </w:pPr>
      <w:r>
        <w:rPr>
          <w:rFonts w:hint="eastAsia" w:ascii="宋体" w:hAnsi="宋体" w:cs="宋体"/>
          <w:b/>
          <w:bCs/>
          <w:sz w:val="24"/>
        </w:rPr>
        <w:t xml:space="preserve">3.6.6  </w:t>
      </w:r>
      <w:r>
        <w:rPr>
          <w:rFonts w:hint="eastAsia" w:ascii="宋体" w:hAnsi="宋体" w:cs="宋体"/>
          <w:b/>
          <w:bCs/>
          <w:sz w:val="24"/>
          <w:lang w:eastAsia="zh-CN"/>
        </w:rPr>
        <w:t>★</w:t>
      </w:r>
      <w:r>
        <w:rPr>
          <w:rFonts w:hint="eastAsia" w:ascii="Arial" w:hAnsi="Arial" w:cs="Arial"/>
          <w:b/>
          <w:bCs/>
          <w:sz w:val="24"/>
        </w:rPr>
        <w:t>提供辅助/控制/支持通气模式，标配: VCV、PCV、手动通气、电子PEEP。可选配压力控制容量保证（PCV-VG）、SIMV PCV、SIMV VCV、PSV Pro、</w:t>
      </w:r>
    </w:p>
    <w:p>
      <w:pPr>
        <w:tabs>
          <w:tab w:val="left" w:pos="1694"/>
        </w:tabs>
        <w:adjustRightInd w:val="0"/>
        <w:spacing w:line="360" w:lineRule="auto"/>
        <w:rPr>
          <w:rFonts w:ascii="Arial" w:hAnsi="Arial" w:cs="Arial"/>
          <w:sz w:val="24"/>
        </w:rPr>
      </w:pPr>
      <w:r>
        <w:rPr>
          <w:rFonts w:hint="eastAsia" w:ascii="Arial" w:hAnsi="Arial" w:cs="Arial"/>
          <w:sz w:val="24"/>
        </w:rPr>
        <w:t>3.6.7  潮气量范围:5-1500ml</w:t>
      </w:r>
    </w:p>
    <w:p>
      <w:pPr>
        <w:tabs>
          <w:tab w:val="left" w:pos="1694"/>
        </w:tabs>
        <w:adjustRightInd w:val="0"/>
        <w:spacing w:line="360" w:lineRule="auto"/>
        <w:rPr>
          <w:rFonts w:ascii="Arial" w:hAnsi="Arial" w:cs="Arial"/>
          <w:sz w:val="24"/>
        </w:rPr>
      </w:pPr>
      <w:r>
        <w:rPr>
          <w:rFonts w:hint="eastAsia" w:ascii="Arial" w:hAnsi="Arial" w:cs="Arial"/>
          <w:sz w:val="24"/>
        </w:rPr>
        <w:t>3.6.8  呼吸频率：4-100 次/分钟</w:t>
      </w:r>
    </w:p>
    <w:p>
      <w:pPr>
        <w:tabs>
          <w:tab w:val="left" w:pos="1694"/>
        </w:tabs>
        <w:adjustRightInd w:val="0"/>
        <w:spacing w:line="360" w:lineRule="auto"/>
        <w:rPr>
          <w:rFonts w:ascii="Arial" w:hAnsi="Arial" w:cs="Arial"/>
          <w:sz w:val="24"/>
        </w:rPr>
      </w:pPr>
      <w:r>
        <w:rPr>
          <w:rFonts w:hint="eastAsia" w:ascii="Arial" w:hAnsi="Arial" w:cs="Arial"/>
          <w:sz w:val="24"/>
        </w:rPr>
        <w:t>3.6.9  吸呼比：2:1到1:8</w:t>
      </w:r>
    </w:p>
    <w:p>
      <w:pPr>
        <w:tabs>
          <w:tab w:val="left" w:pos="1694"/>
        </w:tabs>
        <w:adjustRightInd w:val="0"/>
        <w:spacing w:line="360" w:lineRule="auto"/>
        <w:rPr>
          <w:rFonts w:ascii="Arial" w:hAnsi="Arial" w:cs="Arial"/>
          <w:b/>
          <w:bCs/>
          <w:sz w:val="24"/>
        </w:rPr>
      </w:pPr>
      <w:r>
        <w:rPr>
          <w:rFonts w:hint="eastAsia" w:ascii="宋体" w:hAnsi="宋体" w:cs="宋体"/>
          <w:b/>
          <w:bCs/>
          <w:sz w:val="24"/>
        </w:rPr>
        <w:t xml:space="preserve">3.6.10 </w:t>
      </w:r>
      <w:r>
        <w:rPr>
          <w:rFonts w:hint="eastAsia" w:ascii="宋体" w:hAnsi="宋体" w:cs="宋体"/>
          <w:b/>
          <w:bCs/>
          <w:sz w:val="24"/>
          <w:lang w:eastAsia="zh-CN"/>
        </w:rPr>
        <w:t>★</w:t>
      </w:r>
      <w:r>
        <w:rPr>
          <w:rFonts w:hint="eastAsia" w:ascii="Arial" w:hAnsi="Arial" w:cs="Arial"/>
          <w:b/>
          <w:bCs/>
          <w:sz w:val="24"/>
        </w:rPr>
        <w:t>最大吸气流速：≥120 l/min</w:t>
      </w:r>
    </w:p>
    <w:p>
      <w:pPr>
        <w:tabs>
          <w:tab w:val="left" w:pos="1694"/>
        </w:tabs>
        <w:adjustRightInd w:val="0"/>
        <w:spacing w:line="360" w:lineRule="auto"/>
        <w:rPr>
          <w:rFonts w:ascii="Arial" w:hAnsi="Arial" w:cs="Arial"/>
          <w:sz w:val="24"/>
        </w:rPr>
      </w:pPr>
      <w:r>
        <w:rPr>
          <w:rFonts w:hint="eastAsia" w:ascii="Arial" w:hAnsi="Arial" w:cs="Arial"/>
          <w:sz w:val="24"/>
        </w:rPr>
        <w:t>3.6.11  压力范围（压力模式）： 5 到 60 cmH2O</w:t>
      </w:r>
    </w:p>
    <w:p>
      <w:pPr>
        <w:tabs>
          <w:tab w:val="left" w:pos="1694"/>
        </w:tabs>
        <w:adjustRightInd w:val="0"/>
        <w:spacing w:line="360" w:lineRule="auto"/>
        <w:rPr>
          <w:rFonts w:ascii="Arial" w:hAnsi="Arial" w:cs="Arial"/>
          <w:sz w:val="24"/>
        </w:rPr>
      </w:pPr>
      <w:r>
        <w:rPr>
          <w:rFonts w:hint="eastAsia" w:ascii="Arial" w:hAnsi="Arial" w:cs="Arial"/>
          <w:sz w:val="24"/>
        </w:rPr>
        <w:t>3.6.12  压力限制范围：12到 100 cmH2O</w:t>
      </w:r>
    </w:p>
    <w:p>
      <w:pPr>
        <w:tabs>
          <w:tab w:val="left" w:pos="1694"/>
        </w:tabs>
        <w:adjustRightInd w:val="0"/>
        <w:spacing w:line="360" w:lineRule="auto"/>
        <w:rPr>
          <w:rFonts w:ascii="Arial" w:hAnsi="Arial" w:cs="Arial"/>
          <w:sz w:val="24"/>
        </w:rPr>
      </w:pPr>
      <w:r>
        <w:rPr>
          <w:rFonts w:hint="eastAsia" w:ascii="Arial" w:hAnsi="Arial" w:cs="Arial"/>
          <w:sz w:val="24"/>
        </w:rPr>
        <w:t>3.6.12  可选配具备窒息保护的PSVpro模式：流速触发；终末吸气流速调节吸、呼转换：0%-60%峰值流速；压力范围：0，2-40cmH2O；窒息发生后10—30秒范围内可调启动SIMV-PCV安全模式</w:t>
      </w:r>
    </w:p>
    <w:p>
      <w:pPr>
        <w:tabs>
          <w:tab w:val="left" w:pos="1694"/>
        </w:tabs>
        <w:adjustRightInd w:val="0"/>
        <w:spacing w:line="360" w:lineRule="auto"/>
        <w:rPr>
          <w:rFonts w:ascii="Arial" w:hAnsi="Arial" w:cs="Arial"/>
          <w:sz w:val="24"/>
        </w:rPr>
      </w:pPr>
      <w:r>
        <w:rPr>
          <w:rFonts w:hint="eastAsia" w:ascii="Arial" w:hAnsi="Arial" w:cs="Arial"/>
          <w:sz w:val="24"/>
        </w:rPr>
        <w:t>3.6.14  PEEP范围：关，4 到 30 cmH2O</w:t>
      </w:r>
    </w:p>
    <w:p>
      <w:pPr>
        <w:tabs>
          <w:tab w:val="left" w:pos="1694"/>
        </w:tabs>
        <w:adjustRightInd w:val="0"/>
        <w:spacing w:line="360" w:lineRule="auto"/>
        <w:rPr>
          <w:rFonts w:ascii="Arial" w:hAnsi="Arial" w:cs="Arial"/>
          <w:sz w:val="24"/>
        </w:rPr>
      </w:pPr>
      <w:r>
        <w:rPr>
          <w:rFonts w:hint="eastAsia" w:ascii="Arial" w:hAnsi="Arial" w:cs="Arial"/>
          <w:sz w:val="24"/>
        </w:rPr>
        <w:t>3.6.15  具备流量静态以及动态实时自动补偿功能，补偿新鲜气体变化、气体压缩、回路顺应性变化以及小的回路泄漏造成的吸入潮气量和设置潮气量的误差；</w:t>
      </w:r>
    </w:p>
    <w:p>
      <w:pPr>
        <w:tabs>
          <w:tab w:val="left" w:pos="1694"/>
        </w:tabs>
        <w:adjustRightInd w:val="0"/>
        <w:spacing w:line="360" w:lineRule="auto"/>
        <w:rPr>
          <w:rFonts w:ascii="Arial" w:hAnsi="Arial" w:cs="Arial"/>
          <w:sz w:val="24"/>
        </w:rPr>
      </w:pPr>
      <w:r>
        <w:rPr>
          <w:rFonts w:hint="eastAsia" w:ascii="Arial" w:hAnsi="Arial" w:cs="Arial"/>
          <w:sz w:val="24"/>
        </w:rPr>
        <w:t>3.6.16  智能化呼吸机，有防止错误设置功能，保证麻醉安全</w:t>
      </w:r>
    </w:p>
    <w:p>
      <w:pPr>
        <w:tabs>
          <w:tab w:val="left" w:pos="1694"/>
        </w:tabs>
        <w:adjustRightInd w:val="0"/>
        <w:spacing w:line="360" w:lineRule="auto"/>
        <w:rPr>
          <w:rFonts w:ascii="Arial" w:hAnsi="Arial" w:cs="Arial"/>
          <w:sz w:val="24"/>
        </w:rPr>
      </w:pPr>
      <w:r>
        <w:rPr>
          <w:rFonts w:hint="eastAsia" w:ascii="Arial" w:hAnsi="Arial" w:cs="Arial"/>
          <w:sz w:val="24"/>
        </w:rPr>
        <w:t>3.6.17  标配三种工作模式：通气模式、待机模式和心脏手术模式</w:t>
      </w:r>
    </w:p>
    <w:p>
      <w:pPr>
        <w:tabs>
          <w:tab w:val="left" w:pos="1694"/>
        </w:tabs>
        <w:adjustRightInd w:val="0"/>
        <w:spacing w:line="360" w:lineRule="auto"/>
        <w:rPr>
          <w:rFonts w:ascii="Arial" w:hAnsi="Arial" w:cs="Arial"/>
          <w:b/>
          <w:bCs/>
          <w:sz w:val="24"/>
        </w:rPr>
      </w:pPr>
      <w:r>
        <w:rPr>
          <w:rFonts w:hint="eastAsia" w:ascii="宋体" w:hAnsi="宋体" w:cs="宋体"/>
          <w:b/>
          <w:bCs/>
          <w:sz w:val="24"/>
        </w:rPr>
        <w:t xml:space="preserve">3.6.18  </w:t>
      </w:r>
      <w:r>
        <w:rPr>
          <w:rFonts w:hint="eastAsia" w:ascii="宋体" w:hAnsi="宋体" w:cs="宋体"/>
          <w:b/>
          <w:bCs/>
          <w:sz w:val="24"/>
          <w:lang w:eastAsia="zh-CN"/>
        </w:rPr>
        <w:t>★</w:t>
      </w:r>
      <w:r>
        <w:rPr>
          <w:rFonts w:hint="eastAsia" w:ascii="Arial" w:hAnsi="Arial" w:cs="Arial"/>
          <w:b/>
          <w:bCs/>
          <w:sz w:val="24"/>
        </w:rPr>
        <w:t>30分钟迷你趋势，可手术中与其他呼吸机参数同屏分屏显示</w:t>
      </w:r>
    </w:p>
    <w:p>
      <w:pPr>
        <w:tabs>
          <w:tab w:val="left" w:pos="1694"/>
        </w:tabs>
        <w:adjustRightInd w:val="0"/>
        <w:spacing w:line="360" w:lineRule="auto"/>
        <w:rPr>
          <w:rFonts w:ascii="Arial" w:hAnsi="Arial" w:cs="Arial"/>
          <w:sz w:val="24"/>
        </w:rPr>
      </w:pPr>
      <w:r>
        <w:rPr>
          <w:rFonts w:hint="eastAsia" w:ascii="Arial" w:hAnsi="Arial" w:cs="Arial"/>
          <w:sz w:val="24"/>
        </w:rPr>
        <w:t>3.6.19  标配被动排污系统,</w:t>
      </w:r>
    </w:p>
    <w:p>
      <w:pPr>
        <w:adjustRightInd w:val="0"/>
        <w:spacing w:line="360" w:lineRule="auto"/>
        <w:ind w:left="198" w:hanging="198"/>
        <w:rPr>
          <w:rFonts w:ascii="Arial" w:hAnsi="Arial" w:cs="Arial"/>
          <w:b/>
          <w:sz w:val="24"/>
        </w:rPr>
      </w:pPr>
      <w:r>
        <w:rPr>
          <w:rFonts w:ascii="Arial" w:hAnsi="Arial" w:cs="Arial"/>
          <w:b/>
          <w:sz w:val="24"/>
        </w:rPr>
        <w:t xml:space="preserve">3.7 </w:t>
      </w:r>
      <w:r>
        <w:rPr>
          <w:rFonts w:hint="eastAsia" w:ascii="Arial" w:hAnsi="Arial" w:cs="Arial"/>
          <w:b/>
          <w:sz w:val="24"/>
        </w:rPr>
        <w:t>数字和波形监测</w:t>
      </w:r>
    </w:p>
    <w:p>
      <w:pPr>
        <w:numPr>
          <w:ilvl w:val="2"/>
          <w:numId w:val="44"/>
        </w:numPr>
        <w:adjustRightInd w:val="0"/>
        <w:spacing w:line="360" w:lineRule="auto"/>
        <w:rPr>
          <w:rFonts w:ascii="Arial" w:hAnsi="Arial" w:cs="Arial"/>
          <w:sz w:val="24"/>
        </w:rPr>
      </w:pPr>
      <w:r>
        <w:rPr>
          <w:rFonts w:hint="eastAsia" w:ascii="Arial" w:hAnsi="Arial" w:cs="Arial"/>
          <w:sz w:val="24"/>
        </w:rPr>
        <w:t>监测参数：吸入氧、笑气或空气流量、呼吸频率、潮气量、分钟通气量、</w:t>
      </w:r>
    </w:p>
    <w:p>
      <w:pPr>
        <w:adjustRightInd w:val="0"/>
        <w:spacing w:line="360" w:lineRule="auto"/>
        <w:rPr>
          <w:rFonts w:ascii="宋体" w:hAnsi="宋体" w:cs="宋体"/>
          <w:sz w:val="24"/>
        </w:rPr>
      </w:pPr>
      <w:r>
        <w:rPr>
          <w:rFonts w:hint="eastAsia" w:ascii="Arial" w:hAnsi="Arial" w:cs="Arial"/>
          <w:sz w:val="24"/>
        </w:rPr>
        <w:t>气道压（峰压、平台压、平均压、PEEP）；实时压力时间、流速时间呼吸波形</w:t>
      </w:r>
      <w:r>
        <w:rPr>
          <w:rFonts w:hint="eastAsia" w:ascii="宋体" w:hAnsi="宋体" w:cs="宋体"/>
          <w:sz w:val="24"/>
        </w:rPr>
        <w:t>描记并同屏显示。</w:t>
      </w:r>
    </w:p>
    <w:p>
      <w:pPr>
        <w:numPr>
          <w:ilvl w:val="2"/>
          <w:numId w:val="44"/>
        </w:numPr>
        <w:adjustRightInd w:val="0"/>
        <w:spacing w:line="360" w:lineRule="auto"/>
        <w:rPr>
          <w:rFonts w:ascii="Arial" w:hAnsi="Arial" w:cs="Arial"/>
          <w:b/>
          <w:bCs/>
          <w:sz w:val="24"/>
        </w:rPr>
      </w:pPr>
      <w:r>
        <w:rPr>
          <w:rFonts w:hint="eastAsia" w:ascii="宋体" w:hAnsi="宋体" w:cs="宋体"/>
          <w:b/>
          <w:bCs/>
          <w:sz w:val="24"/>
          <w:lang w:eastAsia="zh-CN"/>
        </w:rPr>
        <w:t>★</w:t>
      </w:r>
      <w:r>
        <w:rPr>
          <w:rFonts w:hint="eastAsia" w:ascii="Arial" w:hAnsi="Arial" w:cs="Arial"/>
          <w:b/>
          <w:bCs/>
          <w:sz w:val="24"/>
        </w:rPr>
        <w:t>标配回路呼吸环监测功能，可监测描记：压力容量环、流量容量环和压</w:t>
      </w:r>
    </w:p>
    <w:p>
      <w:pPr>
        <w:adjustRightInd w:val="0"/>
        <w:spacing w:line="360" w:lineRule="auto"/>
        <w:rPr>
          <w:rFonts w:ascii="Arial" w:hAnsi="Arial" w:cs="Arial"/>
          <w:b/>
          <w:bCs/>
          <w:sz w:val="24"/>
        </w:rPr>
      </w:pPr>
      <w:r>
        <w:rPr>
          <w:rFonts w:hint="eastAsia" w:ascii="Arial" w:hAnsi="Arial" w:cs="Arial"/>
          <w:b/>
          <w:bCs/>
          <w:sz w:val="24"/>
        </w:rPr>
        <w:t>力流量环；回路顺应性；气体流速。</w:t>
      </w:r>
    </w:p>
    <w:p>
      <w:pPr>
        <w:numPr>
          <w:ilvl w:val="2"/>
          <w:numId w:val="44"/>
        </w:numPr>
        <w:adjustRightInd w:val="0"/>
        <w:spacing w:line="360" w:lineRule="auto"/>
        <w:rPr>
          <w:rFonts w:ascii="Arial" w:hAnsi="Arial" w:cs="Arial"/>
          <w:sz w:val="24"/>
        </w:rPr>
      </w:pPr>
      <w:r>
        <w:rPr>
          <w:rFonts w:hint="eastAsia" w:ascii="宋体" w:hAnsi="宋体" w:cs="宋体"/>
          <w:b/>
          <w:bCs/>
          <w:sz w:val="24"/>
          <w:lang w:eastAsia="zh-CN"/>
        </w:rPr>
        <w:t>★</w:t>
      </w:r>
      <w:r>
        <w:rPr>
          <w:rFonts w:ascii="宋体" w:hAnsi="宋体" w:cs="宋体"/>
          <w:b/>
          <w:bCs/>
          <w:sz w:val="23"/>
          <w:szCs w:val="23"/>
        </w:rPr>
        <w:t>气体监测模块，可热插拔，无需关机重启，开机状态下即可更换。五种麻</w:t>
      </w:r>
    </w:p>
    <w:p>
      <w:pPr>
        <w:adjustRightInd w:val="0"/>
        <w:spacing w:line="360" w:lineRule="auto"/>
        <w:rPr>
          <w:rFonts w:ascii="Arial" w:hAnsi="Arial" w:cs="Arial"/>
          <w:sz w:val="24"/>
        </w:rPr>
      </w:pPr>
      <w:r>
        <w:rPr>
          <w:rFonts w:ascii="宋体" w:hAnsi="宋体" w:cs="宋体"/>
          <w:b/>
          <w:bCs/>
          <w:sz w:val="23"/>
          <w:szCs w:val="23"/>
        </w:rPr>
        <w:t>醉气体、CO2 、MAC</w:t>
      </w:r>
      <w:r>
        <w:rPr>
          <w:rFonts w:hint="eastAsia" w:ascii="宋体" w:hAnsi="宋体" w:cs="宋体"/>
          <w:b/>
          <w:bCs/>
          <w:sz w:val="23"/>
          <w:szCs w:val="23"/>
        </w:rPr>
        <w:t>值等监测参数，在麻醉机原屏幕显示</w:t>
      </w:r>
      <w:r>
        <w:rPr>
          <w:rFonts w:hint="eastAsia" w:ascii="Arial" w:hAnsi="Arial" w:cs="Arial"/>
          <w:b/>
          <w:bCs/>
          <w:sz w:val="24"/>
        </w:rPr>
        <w:t>。</w:t>
      </w:r>
    </w:p>
    <w:p>
      <w:pPr>
        <w:numPr>
          <w:ilvl w:val="2"/>
          <w:numId w:val="44"/>
        </w:numPr>
        <w:adjustRightInd w:val="0"/>
        <w:spacing w:line="360" w:lineRule="auto"/>
        <w:rPr>
          <w:rFonts w:ascii="Arial" w:hAnsi="Arial" w:cs="Arial"/>
          <w:sz w:val="24"/>
        </w:rPr>
      </w:pPr>
      <w:r>
        <w:rPr>
          <w:rFonts w:ascii="宋体" w:hAnsi="宋体" w:cs="宋体"/>
          <w:sz w:val="23"/>
          <w:szCs w:val="23"/>
        </w:rPr>
        <w:t>实时监测吸入、呼出CO2浓度；吸入、呼出O2浓度；吸入N2O浓度，并描</w:t>
      </w:r>
    </w:p>
    <w:p>
      <w:pPr>
        <w:adjustRightInd w:val="0"/>
        <w:spacing w:line="360" w:lineRule="auto"/>
        <w:rPr>
          <w:rFonts w:ascii="Arial" w:hAnsi="Arial" w:cs="Arial"/>
          <w:sz w:val="24"/>
        </w:rPr>
      </w:pPr>
      <w:r>
        <w:rPr>
          <w:rFonts w:ascii="宋体" w:hAnsi="宋体" w:cs="宋体"/>
          <w:sz w:val="23"/>
          <w:szCs w:val="23"/>
        </w:rPr>
        <w:t>记</w:t>
      </w:r>
      <w:r>
        <w:rPr>
          <w:sz w:val="23"/>
          <w:szCs w:val="23"/>
        </w:rPr>
        <w:t>CO2</w:t>
      </w:r>
      <w:r>
        <w:rPr>
          <w:rFonts w:ascii="宋体" w:hAnsi="宋体" w:cs="宋体"/>
          <w:sz w:val="23"/>
          <w:szCs w:val="23"/>
        </w:rPr>
        <w:t>、</w:t>
      </w:r>
      <w:r>
        <w:rPr>
          <w:sz w:val="23"/>
          <w:szCs w:val="23"/>
        </w:rPr>
        <w:t>O2</w:t>
      </w:r>
      <w:r>
        <w:rPr>
          <w:rFonts w:ascii="宋体" w:hAnsi="宋体" w:cs="宋体"/>
          <w:sz w:val="23"/>
          <w:szCs w:val="23"/>
        </w:rPr>
        <w:t>或</w:t>
      </w:r>
      <w:r>
        <w:rPr>
          <w:sz w:val="23"/>
          <w:szCs w:val="23"/>
        </w:rPr>
        <w:t>N2O</w:t>
      </w:r>
      <w:r>
        <w:rPr>
          <w:rFonts w:ascii="宋体" w:hAnsi="宋体" w:cs="宋体"/>
          <w:sz w:val="23"/>
          <w:szCs w:val="23"/>
        </w:rPr>
        <w:t>波形</w:t>
      </w:r>
    </w:p>
    <w:p>
      <w:pPr>
        <w:numPr>
          <w:ilvl w:val="2"/>
          <w:numId w:val="44"/>
        </w:numPr>
        <w:adjustRightInd w:val="0"/>
        <w:spacing w:line="360" w:lineRule="auto"/>
        <w:rPr>
          <w:rFonts w:ascii="Arial" w:hAnsi="Arial" w:cs="Arial"/>
          <w:sz w:val="24"/>
        </w:rPr>
      </w:pPr>
      <w:r>
        <w:rPr>
          <w:rFonts w:hint="eastAsia" w:ascii="Arial" w:hAnsi="Arial" w:cs="Arial"/>
          <w:sz w:val="24"/>
        </w:rPr>
        <w:t>旁路式5种麻药吸入、呼出浓度监测；麻药自动识别功能；混合不同浓</w:t>
      </w:r>
    </w:p>
    <w:p>
      <w:pPr>
        <w:adjustRightInd w:val="0"/>
        <w:spacing w:line="360" w:lineRule="auto"/>
        <w:rPr>
          <w:rFonts w:ascii="Arial" w:hAnsi="Arial" w:cs="Arial"/>
          <w:sz w:val="24"/>
        </w:rPr>
      </w:pPr>
      <w:r>
        <w:rPr>
          <w:rFonts w:hint="eastAsia" w:ascii="Arial" w:hAnsi="Arial" w:cs="Arial"/>
          <w:sz w:val="24"/>
        </w:rPr>
        <w:t>度笑气麻药MAC值检测；未知气体浓度检测</w:t>
      </w:r>
    </w:p>
    <w:p>
      <w:pPr>
        <w:numPr>
          <w:ilvl w:val="2"/>
          <w:numId w:val="44"/>
        </w:numPr>
        <w:adjustRightInd w:val="0"/>
        <w:spacing w:line="360" w:lineRule="auto"/>
        <w:rPr>
          <w:rFonts w:ascii="Arial" w:hAnsi="Arial" w:cs="Arial"/>
          <w:sz w:val="24"/>
        </w:rPr>
      </w:pPr>
      <w:r>
        <w:rPr>
          <w:rFonts w:hint="eastAsia" w:ascii="Arial" w:hAnsi="Arial" w:cs="Arial"/>
          <w:sz w:val="24"/>
        </w:rPr>
        <w:t>O2测量方式：顺磁氧测量技术；测量范围：0-100%；测量精度：1vol%</w:t>
      </w:r>
    </w:p>
    <w:p>
      <w:pPr>
        <w:adjustRightInd w:val="0"/>
        <w:spacing w:line="360" w:lineRule="auto"/>
        <w:rPr>
          <w:rFonts w:ascii="Arial" w:hAnsi="Arial" w:cs="Arial"/>
          <w:sz w:val="24"/>
        </w:rPr>
      </w:pPr>
      <w:r>
        <w:rPr>
          <w:rFonts w:hint="eastAsia" w:ascii="Arial" w:hAnsi="Arial" w:cs="Arial"/>
          <w:sz w:val="24"/>
        </w:rPr>
        <w:t xml:space="preserve"> + 2%读数</w:t>
      </w:r>
    </w:p>
    <w:p>
      <w:pPr>
        <w:numPr>
          <w:ilvl w:val="2"/>
          <w:numId w:val="44"/>
        </w:numPr>
        <w:adjustRightInd w:val="0"/>
        <w:spacing w:line="360" w:lineRule="auto"/>
        <w:rPr>
          <w:rFonts w:ascii="Arial" w:hAnsi="Arial" w:cs="Arial"/>
          <w:sz w:val="24"/>
        </w:rPr>
      </w:pPr>
      <w:r>
        <w:rPr>
          <w:rFonts w:hint="eastAsia" w:ascii="Arial" w:hAnsi="Arial" w:cs="Arial"/>
          <w:sz w:val="24"/>
        </w:rPr>
        <w:t>CO2测量方式：红外测量技术；测量范围：0-15%；测量精度：0.2vol%+2</w:t>
      </w:r>
    </w:p>
    <w:p>
      <w:pPr>
        <w:adjustRightInd w:val="0"/>
        <w:spacing w:line="360" w:lineRule="auto"/>
        <w:rPr>
          <w:rFonts w:ascii="Arial" w:hAnsi="Arial" w:cs="Arial"/>
          <w:sz w:val="24"/>
        </w:rPr>
      </w:pPr>
      <w:r>
        <w:rPr>
          <w:rFonts w:hint="eastAsia" w:ascii="Arial" w:hAnsi="Arial" w:cs="Arial"/>
          <w:sz w:val="24"/>
        </w:rPr>
        <w:t>读数</w:t>
      </w:r>
    </w:p>
    <w:p>
      <w:pPr>
        <w:numPr>
          <w:ilvl w:val="2"/>
          <w:numId w:val="44"/>
        </w:numPr>
        <w:adjustRightInd w:val="0"/>
        <w:spacing w:line="360" w:lineRule="auto"/>
        <w:rPr>
          <w:rFonts w:ascii="Arial" w:hAnsi="Arial" w:cs="Arial"/>
          <w:sz w:val="24"/>
        </w:rPr>
      </w:pPr>
      <w:r>
        <w:rPr>
          <w:rFonts w:hint="eastAsia" w:ascii="Arial" w:hAnsi="Arial" w:cs="Arial"/>
          <w:sz w:val="24"/>
        </w:rPr>
        <w:t>N2O测量方式：红外测量技术；测量范围：0-100%；测量精度：2vol%+2%</w:t>
      </w:r>
    </w:p>
    <w:p>
      <w:pPr>
        <w:adjustRightInd w:val="0"/>
        <w:spacing w:line="360" w:lineRule="auto"/>
        <w:rPr>
          <w:rFonts w:ascii="Arial" w:hAnsi="Arial" w:cs="Arial"/>
          <w:sz w:val="24"/>
        </w:rPr>
      </w:pPr>
      <w:r>
        <w:rPr>
          <w:rFonts w:hint="eastAsia" w:ascii="Arial" w:hAnsi="Arial" w:cs="Arial"/>
          <w:sz w:val="24"/>
        </w:rPr>
        <w:t>读数</w:t>
      </w:r>
    </w:p>
    <w:p>
      <w:pPr>
        <w:numPr>
          <w:ilvl w:val="2"/>
          <w:numId w:val="44"/>
        </w:numPr>
        <w:adjustRightInd w:val="0"/>
        <w:spacing w:line="360" w:lineRule="auto"/>
        <w:rPr>
          <w:rFonts w:ascii="Arial" w:hAnsi="Arial" w:cs="Arial"/>
          <w:sz w:val="24"/>
        </w:rPr>
      </w:pPr>
      <w:r>
        <w:rPr>
          <w:rFonts w:hint="eastAsia" w:ascii="Arial" w:hAnsi="Arial" w:cs="Arial"/>
          <w:sz w:val="24"/>
        </w:rPr>
        <w:t>潮气量监测范围：</w:t>
      </w:r>
      <w:r>
        <w:rPr>
          <w:rFonts w:ascii="Arial" w:hAnsi="Arial" w:cs="Arial"/>
          <w:sz w:val="24"/>
        </w:rPr>
        <w:t xml:space="preserve">5 </w:t>
      </w:r>
      <w:r>
        <w:rPr>
          <w:rFonts w:hint="eastAsia" w:ascii="Arial" w:hAnsi="Arial" w:cs="Arial"/>
          <w:sz w:val="24"/>
        </w:rPr>
        <w:t>到</w:t>
      </w:r>
      <w:r>
        <w:rPr>
          <w:rFonts w:ascii="Arial" w:hAnsi="Arial" w:cs="Arial"/>
          <w:sz w:val="24"/>
        </w:rPr>
        <w:t>1500ml</w:t>
      </w:r>
    </w:p>
    <w:p>
      <w:pPr>
        <w:numPr>
          <w:ilvl w:val="2"/>
          <w:numId w:val="44"/>
        </w:numPr>
        <w:adjustRightInd w:val="0"/>
        <w:spacing w:line="360" w:lineRule="auto"/>
        <w:rPr>
          <w:rFonts w:ascii="Arial" w:hAnsi="Arial" w:cs="Arial"/>
          <w:sz w:val="24"/>
        </w:rPr>
      </w:pPr>
      <w:r>
        <w:rPr>
          <w:rFonts w:hint="eastAsia" w:ascii="Arial" w:hAnsi="Arial" w:cs="Arial"/>
          <w:sz w:val="24"/>
        </w:rPr>
        <w:t>报警参数：氧浓度、低驱动压、气道压、潮气量、分钟通气量、窒息</w:t>
      </w:r>
    </w:p>
    <w:p>
      <w:pPr>
        <w:adjustRightInd w:val="0"/>
        <w:spacing w:line="360" w:lineRule="auto"/>
        <w:ind w:left="957" w:leftChars="1" w:hanging="955" w:hangingChars="398"/>
        <w:rPr>
          <w:rFonts w:ascii="Arial" w:hAnsi="Arial" w:cs="Arial"/>
          <w:b/>
          <w:sz w:val="24"/>
        </w:rPr>
      </w:pPr>
      <w:r>
        <w:rPr>
          <w:rFonts w:ascii="Arial" w:hAnsi="Arial" w:cs="Arial"/>
          <w:b/>
          <w:sz w:val="24"/>
        </w:rPr>
        <w:t xml:space="preserve">3.8 </w:t>
      </w:r>
      <w:r>
        <w:rPr>
          <w:rFonts w:hint="eastAsia" w:ascii="Arial" w:hAnsi="Arial" w:cs="Arial"/>
          <w:b/>
          <w:sz w:val="24"/>
        </w:rPr>
        <w:t>传感器</w:t>
      </w:r>
    </w:p>
    <w:p>
      <w:pPr>
        <w:numPr>
          <w:ilvl w:val="2"/>
          <w:numId w:val="45"/>
        </w:numPr>
        <w:adjustRightInd w:val="0"/>
        <w:spacing w:line="360" w:lineRule="auto"/>
        <w:rPr>
          <w:rFonts w:ascii="Arial" w:hAnsi="Arial" w:cs="Arial"/>
          <w:sz w:val="24"/>
        </w:rPr>
      </w:pPr>
      <w:r>
        <w:rPr>
          <w:rFonts w:hint="eastAsia" w:ascii="宋体" w:hAnsi="宋体" w:cs="宋体"/>
          <w:b/>
          <w:bCs/>
          <w:sz w:val="24"/>
          <w:lang w:eastAsia="zh-CN"/>
        </w:rPr>
        <w:t>★</w:t>
      </w:r>
      <w:r>
        <w:rPr>
          <w:rFonts w:hint="eastAsia" w:ascii="Arial" w:hAnsi="Arial" w:cs="Arial"/>
          <w:b/>
          <w:bCs/>
          <w:sz w:val="24"/>
        </w:rPr>
        <w:t>韧钢抗变型加热流量传感器；可耐受134℃高温高压消毒</w:t>
      </w:r>
    </w:p>
    <w:p>
      <w:pPr>
        <w:numPr>
          <w:ilvl w:val="2"/>
          <w:numId w:val="45"/>
        </w:numPr>
        <w:adjustRightInd w:val="0"/>
        <w:spacing w:line="360" w:lineRule="auto"/>
        <w:rPr>
          <w:rFonts w:ascii="Arial" w:hAnsi="Arial" w:cs="Arial"/>
          <w:sz w:val="24"/>
        </w:rPr>
      </w:pPr>
      <w:r>
        <w:rPr>
          <w:rFonts w:hint="eastAsia" w:ascii="Arial" w:hAnsi="Arial" w:cs="Arial"/>
          <w:sz w:val="24"/>
        </w:rPr>
        <w:t>高精度流量传感器，最小潮气量监测值不大于5</w:t>
      </w:r>
      <w:r>
        <w:rPr>
          <w:rFonts w:ascii="Arial" w:hAnsi="Arial" w:cs="Arial"/>
          <w:sz w:val="24"/>
        </w:rPr>
        <w:t>ml</w:t>
      </w:r>
    </w:p>
    <w:p>
      <w:pPr>
        <w:numPr>
          <w:ilvl w:val="2"/>
          <w:numId w:val="45"/>
        </w:numPr>
        <w:tabs>
          <w:tab w:val="left" w:pos="1694"/>
        </w:tabs>
        <w:adjustRightInd w:val="0"/>
        <w:spacing w:line="360" w:lineRule="auto"/>
        <w:rPr>
          <w:rFonts w:ascii="Arial" w:hAnsi="Arial" w:cs="Arial"/>
          <w:sz w:val="24"/>
        </w:rPr>
      </w:pPr>
      <w:r>
        <w:rPr>
          <w:rFonts w:hint="eastAsia" w:ascii="Arial" w:hAnsi="Arial" w:cs="Arial"/>
          <w:sz w:val="24"/>
        </w:rPr>
        <w:t>吸入和呼出端双高精度流量传感器，保证流量自动实时补偿，流量补偿范围：100</w:t>
      </w:r>
      <w:r>
        <w:rPr>
          <w:rFonts w:ascii="Arial" w:hAnsi="Arial" w:cs="Arial"/>
          <w:sz w:val="24"/>
        </w:rPr>
        <w:t xml:space="preserve"> ml</w:t>
      </w:r>
      <w:r>
        <w:rPr>
          <w:rFonts w:hint="eastAsia" w:ascii="Arial" w:hAnsi="Arial" w:cs="Arial"/>
          <w:sz w:val="24"/>
        </w:rPr>
        <w:t>/</w:t>
      </w:r>
      <w:r>
        <w:rPr>
          <w:rFonts w:ascii="Arial" w:hAnsi="Arial" w:cs="Arial"/>
          <w:sz w:val="24"/>
        </w:rPr>
        <w:t xml:space="preserve"> min</w:t>
      </w:r>
      <w:r>
        <w:rPr>
          <w:rFonts w:hint="eastAsia" w:ascii="Arial" w:hAnsi="Arial" w:cs="Arial"/>
          <w:sz w:val="24"/>
        </w:rPr>
        <w:t xml:space="preserve">-15 </w:t>
      </w:r>
      <w:r>
        <w:rPr>
          <w:rFonts w:ascii="Arial" w:hAnsi="Arial" w:cs="Arial"/>
          <w:sz w:val="24"/>
        </w:rPr>
        <w:t>l/min</w:t>
      </w:r>
      <w:r>
        <w:rPr>
          <w:rFonts w:hint="eastAsia" w:ascii="Arial" w:hAnsi="Arial" w:cs="Arial"/>
          <w:sz w:val="24"/>
        </w:rPr>
        <w:t>；保证SIMV、PSV功能的实施</w:t>
      </w:r>
    </w:p>
    <w:p>
      <w:pPr>
        <w:spacing w:line="360" w:lineRule="auto"/>
        <w:jc w:val="center"/>
        <w:rPr>
          <w:rFonts w:hint="eastAsia" w:ascii="Arial" w:hAnsi="Arial" w:eastAsia="宋体" w:cs="Arial"/>
          <w:b/>
          <w:sz w:val="28"/>
          <w:szCs w:val="24"/>
        </w:rPr>
      </w:pPr>
    </w:p>
    <w:p>
      <w:pPr>
        <w:rPr>
          <w:rFonts w:hint="eastAsia" w:ascii="宋体" w:hAnsi="宋体" w:eastAsia="宋体" w:cs="宋体"/>
        </w:rPr>
      </w:pPr>
    </w:p>
    <w:p>
      <w:pPr>
        <w:numPr>
          <w:ilvl w:val="0"/>
          <w:numId w:val="46"/>
        </w:numPr>
        <w:rPr>
          <w:rFonts w:hint="eastAsia" w:ascii="宋体" w:hAnsi="宋体" w:eastAsia="宋体" w:cs="宋体"/>
          <w:b/>
          <w:bCs/>
          <w:sz w:val="32"/>
          <w:szCs w:val="36"/>
          <w:lang w:eastAsia="zh-CN"/>
        </w:rPr>
      </w:pPr>
      <w:r>
        <w:rPr>
          <w:rFonts w:hint="eastAsia" w:ascii="宋体" w:hAnsi="宋体" w:eastAsia="宋体" w:cs="宋体"/>
          <w:b/>
          <w:bCs/>
          <w:sz w:val="32"/>
          <w:szCs w:val="36"/>
          <w:lang w:eastAsia="zh-CN"/>
        </w:rPr>
        <w:t>、麻醉机</w:t>
      </w:r>
    </w:p>
    <w:p>
      <w:pPr>
        <w:spacing w:line="360" w:lineRule="auto"/>
        <w:rPr>
          <w:rFonts w:hint="eastAsia" w:ascii="Arial" w:hAnsi="Arial" w:eastAsia="宋体" w:cs="Arial"/>
          <w:sz w:val="24"/>
          <w:szCs w:val="24"/>
          <w:lang w:eastAsia="zh-CN"/>
        </w:rPr>
      </w:pPr>
      <w:r>
        <w:rPr>
          <w:rFonts w:hint="eastAsia" w:ascii="Arial" w:hAnsi="Arial" w:eastAsia="宋体" w:cs="Arial"/>
          <w:sz w:val="24"/>
          <w:szCs w:val="24"/>
        </w:rPr>
        <w:t>1、</w:t>
      </w:r>
      <w:r>
        <w:rPr>
          <w:rFonts w:hint="eastAsia" w:ascii="宋体" w:hAnsi="宋体" w:eastAsia="宋体" w:cs="宋体"/>
        </w:rPr>
        <w:t>★</w:t>
      </w:r>
      <w:r>
        <w:rPr>
          <w:rFonts w:hint="eastAsia" w:ascii="Arial" w:hAnsi="Arial" w:cs="Arial"/>
          <w:b/>
          <w:bCs/>
          <w:sz w:val="24"/>
        </w:rPr>
        <w:t>国际著名品牌，整机原装进口</w:t>
      </w:r>
    </w:p>
    <w:p>
      <w:pPr>
        <w:spacing w:line="360" w:lineRule="auto"/>
        <w:rPr>
          <w:rFonts w:ascii="Arial" w:hAnsi="Arial" w:eastAsia="宋体" w:cs="Arial"/>
          <w:sz w:val="24"/>
          <w:szCs w:val="24"/>
        </w:rPr>
      </w:pPr>
      <w:r>
        <w:rPr>
          <w:rFonts w:hint="eastAsia" w:ascii="Arial" w:hAnsi="Arial" w:eastAsia="宋体" w:cs="Arial"/>
          <w:sz w:val="24"/>
          <w:szCs w:val="24"/>
        </w:rPr>
        <w:t>2、数量 ：</w:t>
      </w:r>
      <w:r>
        <w:rPr>
          <w:rFonts w:hint="eastAsia" w:ascii="Arial" w:hAnsi="Arial" w:cs="Arial"/>
          <w:sz w:val="24"/>
          <w:szCs w:val="24"/>
          <w:lang w:val="en-US" w:eastAsia="zh-CN"/>
        </w:rPr>
        <w:t>6</w:t>
      </w:r>
      <w:r>
        <w:rPr>
          <w:rFonts w:hint="eastAsia" w:ascii="Arial" w:hAnsi="Arial" w:eastAsia="宋体" w:cs="Arial"/>
          <w:sz w:val="24"/>
          <w:szCs w:val="24"/>
          <w:lang w:val="en-US" w:eastAsia="zh-CN"/>
        </w:rPr>
        <w:t xml:space="preserve"> </w:t>
      </w:r>
      <w:r>
        <w:rPr>
          <w:rFonts w:hint="eastAsia" w:ascii="Arial" w:hAnsi="Arial" w:eastAsia="宋体" w:cs="Arial"/>
          <w:sz w:val="24"/>
          <w:szCs w:val="24"/>
          <w:lang w:eastAsia="zh-CN"/>
        </w:rPr>
        <w:t>套</w:t>
      </w:r>
      <w:r>
        <w:rPr>
          <w:rFonts w:hint="eastAsia" w:ascii="Arial" w:hAnsi="Arial" w:eastAsia="宋体" w:cs="Arial"/>
          <w:sz w:val="24"/>
          <w:szCs w:val="24"/>
        </w:rPr>
        <w:t xml:space="preserve">  </w:t>
      </w:r>
    </w:p>
    <w:p>
      <w:pPr>
        <w:spacing w:line="360" w:lineRule="auto"/>
        <w:rPr>
          <w:rFonts w:ascii="Arial" w:hAnsi="Arial" w:eastAsia="宋体" w:cs="Arial"/>
          <w:b/>
          <w:bCs/>
          <w:sz w:val="24"/>
          <w:szCs w:val="24"/>
        </w:rPr>
      </w:pPr>
      <w:r>
        <w:rPr>
          <w:rFonts w:hint="eastAsia" w:ascii="Arial" w:hAnsi="Arial" w:eastAsia="宋体" w:cs="Arial"/>
          <w:sz w:val="24"/>
          <w:szCs w:val="24"/>
        </w:rPr>
        <w:t>3、技术规格</w:t>
      </w:r>
      <w:r>
        <w:rPr>
          <w:rFonts w:hint="eastAsia" w:ascii="Arial" w:hAnsi="Arial" w:eastAsia="宋体" w:cs="Arial"/>
          <w:b/>
          <w:bCs/>
          <w:sz w:val="24"/>
          <w:szCs w:val="24"/>
        </w:rPr>
        <w:t>：</w:t>
      </w:r>
    </w:p>
    <w:p>
      <w:pPr>
        <w:adjustRightInd w:val="0"/>
        <w:spacing w:line="360" w:lineRule="auto"/>
        <w:ind w:left="198" w:hanging="198"/>
        <w:rPr>
          <w:rFonts w:ascii="Arial" w:hAnsi="Arial" w:eastAsia="宋体" w:cs="Arial"/>
          <w:b/>
          <w:sz w:val="24"/>
          <w:szCs w:val="24"/>
        </w:rPr>
      </w:pPr>
      <w:r>
        <w:rPr>
          <w:rFonts w:ascii="Arial" w:hAnsi="Arial" w:eastAsia="宋体" w:cs="Arial"/>
          <w:b/>
          <w:sz w:val="24"/>
          <w:szCs w:val="24"/>
        </w:rPr>
        <w:t xml:space="preserve">3.1 </w:t>
      </w:r>
      <w:r>
        <w:rPr>
          <w:rFonts w:hint="eastAsia" w:ascii="Arial" w:hAnsi="Arial" w:eastAsia="宋体" w:cs="Arial"/>
          <w:b/>
          <w:sz w:val="24"/>
          <w:szCs w:val="24"/>
        </w:rPr>
        <w:t>工作条件</w:t>
      </w:r>
    </w:p>
    <w:p>
      <w:pPr>
        <w:numPr>
          <w:ilvl w:val="2"/>
          <w:numId w:val="39"/>
        </w:numPr>
        <w:adjustRightInd w:val="0"/>
        <w:spacing w:line="360" w:lineRule="auto"/>
        <w:rPr>
          <w:rFonts w:ascii="Arial" w:hAnsi="Arial" w:eastAsia="宋体" w:cs="Arial"/>
          <w:sz w:val="24"/>
          <w:szCs w:val="20"/>
        </w:rPr>
      </w:pPr>
      <w:r>
        <w:rPr>
          <w:rFonts w:hint="eastAsia" w:ascii="Arial" w:hAnsi="Arial" w:eastAsia="宋体" w:cs="Arial"/>
          <w:sz w:val="24"/>
          <w:szCs w:val="20"/>
        </w:rPr>
        <w:t>操作环境，温度：</w:t>
      </w:r>
      <w:r>
        <w:rPr>
          <w:rFonts w:ascii="Arial" w:hAnsi="Arial" w:eastAsia="宋体" w:cs="Arial"/>
          <w:sz w:val="24"/>
          <w:szCs w:val="20"/>
        </w:rPr>
        <w:t xml:space="preserve">10° </w:t>
      </w:r>
      <w:r>
        <w:rPr>
          <w:rFonts w:hint="eastAsia" w:ascii="Arial" w:hAnsi="Arial" w:eastAsia="宋体" w:cs="Arial"/>
          <w:sz w:val="24"/>
          <w:szCs w:val="20"/>
        </w:rPr>
        <w:t>至</w:t>
      </w:r>
      <w:r>
        <w:rPr>
          <w:rFonts w:ascii="Arial" w:hAnsi="Arial" w:eastAsia="宋体" w:cs="Arial"/>
          <w:sz w:val="24"/>
          <w:szCs w:val="20"/>
        </w:rPr>
        <w:t>40°C</w:t>
      </w:r>
      <w:r>
        <w:rPr>
          <w:rFonts w:hint="eastAsia" w:ascii="Arial" w:hAnsi="Arial" w:eastAsia="宋体" w:cs="Arial"/>
          <w:sz w:val="24"/>
          <w:szCs w:val="20"/>
        </w:rPr>
        <w:t>，湿度：</w:t>
      </w:r>
      <w:r>
        <w:rPr>
          <w:rFonts w:ascii="Arial" w:hAnsi="Arial" w:eastAsia="宋体" w:cs="Arial"/>
          <w:sz w:val="24"/>
          <w:szCs w:val="20"/>
        </w:rPr>
        <w:t xml:space="preserve">15 </w:t>
      </w:r>
      <w:r>
        <w:rPr>
          <w:rFonts w:hint="eastAsia" w:ascii="Arial" w:hAnsi="Arial" w:eastAsia="宋体" w:cs="Arial"/>
          <w:sz w:val="24"/>
          <w:szCs w:val="20"/>
        </w:rPr>
        <w:t>至</w:t>
      </w:r>
      <w:r>
        <w:rPr>
          <w:rFonts w:ascii="Arial" w:hAnsi="Arial" w:eastAsia="宋体" w:cs="Arial"/>
          <w:sz w:val="24"/>
          <w:szCs w:val="20"/>
        </w:rPr>
        <w:t xml:space="preserve"> 95%</w:t>
      </w:r>
      <w:r>
        <w:rPr>
          <w:rFonts w:hint="eastAsia" w:ascii="Arial" w:hAnsi="Arial" w:eastAsia="宋体" w:cs="Arial"/>
          <w:sz w:val="24"/>
          <w:szCs w:val="20"/>
        </w:rPr>
        <w:t>，大气压：500</w:t>
      </w:r>
      <w:r>
        <w:rPr>
          <w:rFonts w:ascii="Arial" w:hAnsi="Arial" w:eastAsia="宋体" w:cs="Arial"/>
          <w:sz w:val="24"/>
          <w:szCs w:val="20"/>
        </w:rPr>
        <w:t xml:space="preserve"> </w:t>
      </w:r>
      <w:r>
        <w:rPr>
          <w:rFonts w:hint="eastAsia" w:ascii="Arial" w:hAnsi="Arial" w:eastAsia="宋体" w:cs="Arial"/>
          <w:sz w:val="24"/>
          <w:szCs w:val="20"/>
        </w:rPr>
        <w:t>至</w:t>
      </w:r>
      <w:r>
        <w:rPr>
          <w:rFonts w:ascii="Arial" w:hAnsi="Arial" w:eastAsia="宋体" w:cs="Arial"/>
          <w:sz w:val="24"/>
          <w:szCs w:val="20"/>
        </w:rPr>
        <w:t xml:space="preserve"> </w:t>
      </w:r>
      <w:r>
        <w:rPr>
          <w:rFonts w:hint="eastAsia" w:ascii="Arial" w:hAnsi="Arial" w:eastAsia="宋体" w:cs="Arial"/>
          <w:sz w:val="24"/>
          <w:szCs w:val="20"/>
        </w:rPr>
        <w:t>800</w:t>
      </w:r>
      <w:r>
        <w:rPr>
          <w:rFonts w:ascii="Arial" w:hAnsi="Arial" w:eastAsia="宋体" w:cs="Arial"/>
          <w:sz w:val="24"/>
          <w:szCs w:val="20"/>
        </w:rPr>
        <w:t xml:space="preserve"> mmHg</w:t>
      </w:r>
    </w:p>
    <w:p>
      <w:pPr>
        <w:numPr>
          <w:ilvl w:val="2"/>
          <w:numId w:val="39"/>
        </w:numPr>
        <w:adjustRightInd w:val="0"/>
        <w:spacing w:line="360" w:lineRule="auto"/>
        <w:rPr>
          <w:rFonts w:ascii="Arial" w:hAnsi="Arial" w:eastAsia="宋体" w:cs="Arial"/>
          <w:sz w:val="24"/>
          <w:szCs w:val="24"/>
        </w:rPr>
      </w:pPr>
      <w:r>
        <w:rPr>
          <w:rFonts w:hint="eastAsia" w:ascii="Arial" w:hAnsi="Arial" w:eastAsia="宋体" w:cs="Arial"/>
          <w:sz w:val="24"/>
          <w:szCs w:val="24"/>
        </w:rPr>
        <w:t>电源：</w:t>
      </w:r>
      <w:r>
        <w:rPr>
          <w:rFonts w:ascii="Arial" w:hAnsi="Arial" w:eastAsia="宋体" w:cs="Arial"/>
          <w:sz w:val="24"/>
          <w:szCs w:val="24"/>
        </w:rPr>
        <w:t>220V (</w:t>
      </w:r>
      <w:r>
        <w:rPr>
          <w:rFonts w:hint="eastAsia" w:ascii="Arial" w:hAnsi="Arial" w:eastAsia="宋体" w:cs="Arial"/>
          <w:sz w:val="24"/>
          <w:szCs w:val="24"/>
        </w:rPr>
        <w:t>±</w:t>
      </w:r>
      <w:r>
        <w:rPr>
          <w:rFonts w:ascii="Arial" w:hAnsi="Arial" w:eastAsia="宋体" w:cs="Arial"/>
          <w:sz w:val="24"/>
          <w:szCs w:val="24"/>
        </w:rPr>
        <w:t>10%), 50Hz(</w:t>
      </w:r>
      <w:r>
        <w:rPr>
          <w:rFonts w:hint="eastAsia" w:ascii="Arial" w:hAnsi="Arial" w:eastAsia="宋体" w:cs="Arial"/>
          <w:sz w:val="24"/>
          <w:szCs w:val="24"/>
        </w:rPr>
        <w:t>±</w:t>
      </w:r>
      <w:r>
        <w:rPr>
          <w:rFonts w:ascii="Arial" w:hAnsi="Arial" w:eastAsia="宋体" w:cs="Arial"/>
          <w:sz w:val="24"/>
          <w:szCs w:val="24"/>
        </w:rPr>
        <w:t>2%)</w:t>
      </w:r>
    </w:p>
    <w:p>
      <w:pPr>
        <w:numPr>
          <w:ilvl w:val="2"/>
          <w:numId w:val="39"/>
        </w:numPr>
        <w:adjustRightInd w:val="0"/>
        <w:spacing w:line="360" w:lineRule="auto"/>
        <w:rPr>
          <w:rFonts w:ascii="Arial" w:hAnsi="Arial" w:eastAsia="宋体" w:cs="Arial"/>
          <w:sz w:val="24"/>
          <w:szCs w:val="24"/>
        </w:rPr>
      </w:pPr>
      <w:r>
        <w:rPr>
          <w:rFonts w:hint="eastAsia" w:ascii="Arial" w:hAnsi="Arial" w:eastAsia="宋体" w:cs="Arial"/>
          <w:sz w:val="24"/>
          <w:szCs w:val="24"/>
        </w:rPr>
        <w:t>后备电池使用时间：90分钟</w:t>
      </w:r>
    </w:p>
    <w:p>
      <w:pPr>
        <w:numPr>
          <w:ilvl w:val="2"/>
          <w:numId w:val="39"/>
        </w:numPr>
        <w:adjustRightInd w:val="0"/>
        <w:spacing w:line="360" w:lineRule="auto"/>
        <w:rPr>
          <w:rFonts w:ascii="Arial" w:hAnsi="Arial" w:eastAsia="宋体" w:cs="Arial"/>
          <w:sz w:val="24"/>
          <w:szCs w:val="24"/>
        </w:rPr>
      </w:pPr>
      <w:r>
        <w:rPr>
          <w:rFonts w:hint="eastAsia" w:ascii="Arial" w:hAnsi="Arial" w:eastAsia="宋体" w:cs="Arial"/>
          <w:sz w:val="24"/>
          <w:szCs w:val="24"/>
        </w:rPr>
        <w:t xml:space="preserve">机架：带推车，前扶手，三个大抽屉，中央脚刹 </w:t>
      </w:r>
    </w:p>
    <w:p>
      <w:pPr>
        <w:numPr>
          <w:ilvl w:val="2"/>
          <w:numId w:val="39"/>
        </w:numPr>
        <w:adjustRightInd w:val="0"/>
        <w:spacing w:line="360" w:lineRule="auto"/>
        <w:rPr>
          <w:rFonts w:ascii="Arial" w:hAnsi="Arial" w:eastAsia="宋体" w:cs="Arial"/>
          <w:sz w:val="24"/>
          <w:szCs w:val="24"/>
        </w:rPr>
      </w:pPr>
      <w:r>
        <w:rPr>
          <w:rFonts w:hint="eastAsia" w:ascii="Arial" w:hAnsi="Arial" w:eastAsia="宋体" w:cs="Arial"/>
          <w:sz w:val="24"/>
          <w:szCs w:val="24"/>
        </w:rPr>
        <w:t>工作台双层灯光亮度可调，全金属台面</w:t>
      </w:r>
    </w:p>
    <w:p>
      <w:pPr>
        <w:numPr>
          <w:ilvl w:val="2"/>
          <w:numId w:val="39"/>
        </w:numPr>
        <w:adjustRightInd w:val="0"/>
        <w:spacing w:line="360" w:lineRule="auto"/>
        <w:rPr>
          <w:rFonts w:ascii="Arial" w:hAnsi="Arial" w:eastAsia="宋体" w:cs="Arial"/>
          <w:sz w:val="24"/>
          <w:szCs w:val="24"/>
        </w:rPr>
      </w:pPr>
      <w:r>
        <w:rPr>
          <w:rFonts w:hint="eastAsia" w:ascii="Arial" w:hAnsi="Arial" w:eastAsia="宋体" w:cs="Arial"/>
          <w:sz w:val="24"/>
          <w:szCs w:val="24"/>
        </w:rPr>
        <w:t>标配RS232接口，以太网络接口，投影仪分屏接口。</w:t>
      </w:r>
    </w:p>
    <w:p>
      <w:pPr>
        <w:numPr>
          <w:ilvl w:val="2"/>
          <w:numId w:val="39"/>
        </w:numPr>
        <w:adjustRightInd w:val="0"/>
        <w:spacing w:line="360" w:lineRule="auto"/>
        <w:rPr>
          <w:rFonts w:ascii="Arial" w:hAnsi="Arial" w:eastAsia="宋体" w:cs="Arial"/>
          <w:sz w:val="24"/>
          <w:szCs w:val="24"/>
        </w:rPr>
      </w:pPr>
      <w:r>
        <w:rPr>
          <w:rFonts w:hint="eastAsia" w:ascii="Arial" w:hAnsi="Arial" w:eastAsia="宋体" w:cs="Arial"/>
          <w:sz w:val="24"/>
          <w:szCs w:val="24"/>
        </w:rPr>
        <w:t>标配缆线防缠绕功能，防止在推动机器过程中脚轮被环境中线缆缠绕。</w:t>
      </w:r>
    </w:p>
    <w:p>
      <w:pPr>
        <w:numPr>
          <w:ilvl w:val="2"/>
          <w:numId w:val="39"/>
        </w:numPr>
        <w:adjustRightInd w:val="0"/>
        <w:spacing w:line="360" w:lineRule="auto"/>
        <w:rPr>
          <w:rFonts w:ascii="Arial" w:hAnsi="Arial" w:eastAsia="宋体" w:cs="Arial"/>
          <w:sz w:val="24"/>
          <w:szCs w:val="24"/>
        </w:rPr>
      </w:pPr>
      <w:r>
        <w:rPr>
          <w:rFonts w:hint="eastAsia" w:ascii="Arial" w:hAnsi="Arial" w:eastAsia="宋体" w:cs="Arial"/>
          <w:sz w:val="24"/>
          <w:szCs w:val="24"/>
        </w:rPr>
        <w:t>标配折叠工作台侧台板，可以根据手术需要延展工作空间。</w:t>
      </w:r>
    </w:p>
    <w:p>
      <w:pPr>
        <w:adjustRightInd w:val="0"/>
        <w:spacing w:line="360" w:lineRule="auto"/>
        <w:ind w:left="198" w:hanging="198"/>
        <w:rPr>
          <w:rFonts w:ascii="Arial" w:hAnsi="Arial" w:eastAsia="宋体" w:cs="Arial"/>
          <w:b/>
          <w:sz w:val="24"/>
          <w:szCs w:val="24"/>
        </w:rPr>
      </w:pPr>
      <w:r>
        <w:rPr>
          <w:rFonts w:ascii="Arial" w:hAnsi="Arial" w:eastAsia="宋体" w:cs="Arial"/>
          <w:b/>
          <w:sz w:val="24"/>
          <w:szCs w:val="24"/>
        </w:rPr>
        <w:t xml:space="preserve">3.2 </w:t>
      </w:r>
      <w:r>
        <w:rPr>
          <w:rFonts w:hint="eastAsia" w:ascii="Arial" w:hAnsi="Arial" w:eastAsia="宋体" w:cs="Arial"/>
          <w:b/>
          <w:sz w:val="24"/>
          <w:szCs w:val="24"/>
        </w:rPr>
        <w:t>气源</w:t>
      </w:r>
    </w:p>
    <w:p>
      <w:pPr>
        <w:numPr>
          <w:ilvl w:val="2"/>
          <w:numId w:val="40"/>
        </w:numPr>
        <w:tabs>
          <w:tab w:val="left" w:pos="1694"/>
        </w:tabs>
        <w:adjustRightInd w:val="0"/>
        <w:spacing w:line="360" w:lineRule="auto"/>
        <w:rPr>
          <w:rFonts w:ascii="Arial" w:hAnsi="Arial" w:eastAsia="宋体" w:cs="Arial"/>
          <w:sz w:val="24"/>
          <w:szCs w:val="24"/>
        </w:rPr>
      </w:pPr>
      <w:r>
        <w:rPr>
          <w:rFonts w:hint="eastAsia" w:ascii="Arial" w:hAnsi="Arial" w:eastAsia="宋体" w:cs="Arial"/>
          <w:sz w:val="24"/>
          <w:szCs w:val="24"/>
        </w:rPr>
        <w:t>氧气：具备安全保护装置，在供氧压低于252</w:t>
      </w:r>
      <w:r>
        <w:rPr>
          <w:rFonts w:ascii="Arial" w:hAnsi="Arial" w:eastAsia="宋体" w:cs="Arial"/>
          <w:sz w:val="24"/>
          <w:szCs w:val="24"/>
        </w:rPr>
        <w:t>Kpa</w:t>
      </w:r>
      <w:r>
        <w:rPr>
          <w:rFonts w:hint="eastAsia" w:ascii="Arial" w:hAnsi="Arial" w:eastAsia="宋体" w:cs="Arial"/>
          <w:sz w:val="24"/>
          <w:szCs w:val="24"/>
        </w:rPr>
        <w:t>时报警</w:t>
      </w:r>
    </w:p>
    <w:p>
      <w:pPr>
        <w:numPr>
          <w:ilvl w:val="2"/>
          <w:numId w:val="40"/>
        </w:numPr>
        <w:tabs>
          <w:tab w:val="left" w:pos="1694"/>
        </w:tabs>
        <w:adjustRightInd w:val="0"/>
        <w:spacing w:line="360" w:lineRule="auto"/>
        <w:rPr>
          <w:rFonts w:ascii="Arial" w:hAnsi="Arial" w:eastAsia="宋体" w:cs="Arial"/>
          <w:sz w:val="24"/>
          <w:szCs w:val="24"/>
        </w:rPr>
      </w:pPr>
      <w:r>
        <w:rPr>
          <w:rFonts w:hint="eastAsia" w:ascii="Arial" w:hAnsi="Arial" w:eastAsia="宋体" w:cs="Arial"/>
          <w:sz w:val="24"/>
          <w:szCs w:val="24"/>
        </w:rPr>
        <w:t>笑气：当氧气供应失灵时，具有笑气自动切断装置；Link-25笑氧联动，保证笑氧混合时，氧浓度不低于25%</w:t>
      </w:r>
    </w:p>
    <w:p>
      <w:pPr>
        <w:numPr>
          <w:ilvl w:val="2"/>
          <w:numId w:val="40"/>
        </w:numPr>
        <w:tabs>
          <w:tab w:val="left" w:pos="1694"/>
        </w:tabs>
        <w:adjustRightInd w:val="0"/>
        <w:spacing w:line="360" w:lineRule="auto"/>
        <w:rPr>
          <w:rFonts w:ascii="Arial" w:hAnsi="Arial" w:eastAsia="宋体" w:cs="Arial"/>
          <w:sz w:val="24"/>
          <w:szCs w:val="24"/>
        </w:rPr>
      </w:pPr>
      <w:r>
        <w:rPr>
          <w:rFonts w:hint="eastAsia" w:ascii="Arial" w:hAnsi="Arial" w:eastAsia="宋体" w:cs="Arial"/>
          <w:sz w:val="24"/>
          <w:szCs w:val="24"/>
        </w:rPr>
        <w:t>具有空气气源及接口</w:t>
      </w:r>
    </w:p>
    <w:p>
      <w:pPr>
        <w:numPr>
          <w:ilvl w:val="2"/>
          <w:numId w:val="40"/>
        </w:numPr>
        <w:tabs>
          <w:tab w:val="left" w:pos="1694"/>
        </w:tabs>
        <w:adjustRightInd w:val="0"/>
        <w:spacing w:line="360" w:lineRule="auto"/>
        <w:rPr>
          <w:rFonts w:ascii="Arial" w:hAnsi="Arial" w:eastAsia="宋体" w:cs="Arial"/>
          <w:sz w:val="24"/>
          <w:szCs w:val="24"/>
        </w:rPr>
      </w:pPr>
      <w:r>
        <w:rPr>
          <w:rFonts w:hint="eastAsia" w:ascii="Arial" w:hAnsi="Arial" w:eastAsia="宋体" w:cs="Arial"/>
          <w:sz w:val="24"/>
          <w:szCs w:val="24"/>
        </w:rPr>
        <w:t>快速充氧范围25-75L/min</w:t>
      </w:r>
    </w:p>
    <w:p>
      <w:pPr>
        <w:adjustRightInd w:val="0"/>
        <w:spacing w:line="360" w:lineRule="auto"/>
        <w:ind w:left="198" w:hanging="198"/>
        <w:rPr>
          <w:rFonts w:ascii="Arial" w:hAnsi="Arial" w:eastAsia="宋体" w:cs="Arial"/>
          <w:b/>
          <w:sz w:val="24"/>
          <w:szCs w:val="24"/>
        </w:rPr>
      </w:pPr>
      <w:r>
        <w:rPr>
          <w:rFonts w:ascii="Arial" w:hAnsi="Arial" w:eastAsia="宋体" w:cs="Arial"/>
          <w:b/>
          <w:sz w:val="24"/>
          <w:szCs w:val="24"/>
        </w:rPr>
        <w:t xml:space="preserve">3.3 </w:t>
      </w:r>
      <w:r>
        <w:rPr>
          <w:rFonts w:hint="eastAsia" w:ascii="Arial" w:hAnsi="Arial" w:eastAsia="宋体" w:cs="Arial"/>
          <w:b/>
          <w:sz w:val="24"/>
          <w:szCs w:val="24"/>
        </w:rPr>
        <w:t>流量计</w:t>
      </w:r>
    </w:p>
    <w:p>
      <w:pPr>
        <w:numPr>
          <w:ilvl w:val="2"/>
          <w:numId w:val="41"/>
        </w:numPr>
        <w:tabs>
          <w:tab w:val="left" w:pos="1694"/>
        </w:tabs>
        <w:adjustRightInd w:val="0"/>
        <w:spacing w:line="360" w:lineRule="auto"/>
        <w:rPr>
          <w:rFonts w:ascii="Arial" w:hAnsi="Arial" w:eastAsia="宋体" w:cs="Arial"/>
          <w:b/>
          <w:bCs/>
          <w:sz w:val="24"/>
          <w:szCs w:val="24"/>
        </w:rPr>
      </w:pPr>
      <w:r>
        <w:rPr>
          <w:rFonts w:hint="eastAsia" w:ascii="Arial" w:hAnsi="Arial" w:eastAsia="宋体" w:cs="Arial"/>
          <w:b/>
          <w:bCs/>
          <w:sz w:val="24"/>
          <w:szCs w:val="24"/>
          <w:lang w:eastAsia="zh-CN"/>
        </w:rPr>
        <w:t>★</w:t>
      </w:r>
      <w:r>
        <w:rPr>
          <w:rFonts w:hint="eastAsia" w:ascii="Arial" w:hAnsi="Arial" w:eastAsia="宋体" w:cs="Arial"/>
          <w:b/>
          <w:bCs/>
          <w:sz w:val="24"/>
          <w:szCs w:val="24"/>
        </w:rPr>
        <w:t>电子流量计，氧气、空气气源，流量通过呼吸机屏幕及数码管两种方式电子显示；流量范围</w:t>
      </w:r>
      <w:r>
        <w:rPr>
          <w:rFonts w:ascii="Arial" w:hAnsi="Arial" w:eastAsia="宋体" w:cs="Arial"/>
          <w:b/>
          <w:bCs/>
          <w:sz w:val="24"/>
          <w:szCs w:val="24"/>
        </w:rPr>
        <w:t>0.1-15 l/min</w:t>
      </w:r>
    </w:p>
    <w:p>
      <w:pPr>
        <w:numPr>
          <w:ilvl w:val="2"/>
          <w:numId w:val="41"/>
        </w:numPr>
        <w:tabs>
          <w:tab w:val="left" w:pos="1680"/>
        </w:tabs>
        <w:adjustRightInd w:val="0"/>
        <w:spacing w:line="360" w:lineRule="auto"/>
        <w:rPr>
          <w:rFonts w:ascii="Arial" w:hAnsi="Arial" w:eastAsia="宋体" w:cs="Arial"/>
          <w:sz w:val="24"/>
          <w:szCs w:val="24"/>
        </w:rPr>
      </w:pPr>
      <w:r>
        <w:rPr>
          <w:rFonts w:hint="eastAsia" w:ascii="Arial" w:hAnsi="Arial" w:eastAsia="宋体" w:cs="Arial"/>
          <w:sz w:val="24"/>
          <w:szCs w:val="24"/>
        </w:rPr>
        <w:t>具备备用机械流量管，流量范围1</w:t>
      </w:r>
      <w:r>
        <w:rPr>
          <w:rFonts w:ascii="Arial" w:hAnsi="Arial" w:eastAsia="宋体" w:cs="Arial"/>
          <w:sz w:val="24"/>
          <w:szCs w:val="24"/>
        </w:rPr>
        <w:t>-10 l/min</w:t>
      </w:r>
      <w:r>
        <w:rPr>
          <w:rFonts w:hint="eastAsia" w:ascii="Arial" w:hAnsi="Arial" w:eastAsia="宋体" w:cs="Arial"/>
          <w:sz w:val="24"/>
          <w:szCs w:val="24"/>
        </w:rPr>
        <w:t>，保证在停电时能正常工作</w:t>
      </w:r>
    </w:p>
    <w:p>
      <w:pPr>
        <w:adjustRightInd w:val="0"/>
        <w:spacing w:line="360" w:lineRule="auto"/>
        <w:ind w:left="198" w:hanging="198"/>
        <w:rPr>
          <w:rFonts w:ascii="Arial" w:hAnsi="Arial" w:eastAsia="宋体" w:cs="Arial"/>
          <w:b/>
          <w:sz w:val="24"/>
          <w:szCs w:val="24"/>
        </w:rPr>
      </w:pPr>
      <w:r>
        <w:rPr>
          <w:rFonts w:ascii="Arial" w:hAnsi="Arial" w:eastAsia="宋体" w:cs="Arial"/>
          <w:b/>
          <w:sz w:val="24"/>
          <w:szCs w:val="24"/>
        </w:rPr>
        <w:t>3.4</w:t>
      </w:r>
      <w:r>
        <w:rPr>
          <w:rFonts w:hint="eastAsia" w:ascii="Arial" w:hAnsi="Arial" w:eastAsia="宋体" w:cs="Arial"/>
          <w:b/>
          <w:sz w:val="24"/>
          <w:szCs w:val="24"/>
        </w:rPr>
        <w:t>挥发罐</w:t>
      </w:r>
    </w:p>
    <w:p>
      <w:pPr>
        <w:numPr>
          <w:ilvl w:val="0"/>
          <w:numId w:val="42"/>
        </w:numPr>
        <w:tabs>
          <w:tab w:val="left" w:pos="1694"/>
        </w:tabs>
        <w:adjustRightInd w:val="0"/>
        <w:spacing w:line="360" w:lineRule="auto"/>
        <w:rPr>
          <w:rFonts w:ascii="Arial" w:hAnsi="Arial" w:eastAsia="宋体" w:cs="Arial"/>
          <w:b/>
          <w:bCs/>
          <w:sz w:val="24"/>
          <w:szCs w:val="24"/>
        </w:rPr>
      </w:pPr>
      <w:r>
        <w:rPr>
          <w:rFonts w:hint="eastAsia" w:ascii="Arial" w:hAnsi="Arial" w:eastAsia="宋体" w:cs="Arial"/>
          <w:b/>
          <w:bCs/>
          <w:sz w:val="24"/>
          <w:szCs w:val="24"/>
          <w:lang w:eastAsia="zh-CN"/>
        </w:rPr>
        <w:t>★</w:t>
      </w:r>
      <w:r>
        <w:rPr>
          <w:rFonts w:hint="eastAsia" w:ascii="Arial" w:hAnsi="Arial" w:cs="Arial"/>
          <w:b/>
          <w:bCs/>
          <w:sz w:val="24"/>
          <w:szCs w:val="24"/>
          <w:lang w:eastAsia="zh-CN"/>
        </w:rPr>
        <w:t>机身正面</w:t>
      </w:r>
      <w:r>
        <w:rPr>
          <w:rFonts w:hint="eastAsia" w:ascii="Arial" w:hAnsi="Arial" w:eastAsia="宋体" w:cs="Arial"/>
          <w:b/>
          <w:bCs/>
          <w:sz w:val="24"/>
          <w:szCs w:val="24"/>
        </w:rPr>
        <w:t>2个挥发罐的位置，标配一个七氟醚挥发罐</w:t>
      </w:r>
      <w:r>
        <w:rPr>
          <w:rFonts w:hint="eastAsia" w:ascii="Arial" w:hAnsi="Arial" w:eastAsia="宋体" w:cs="Arial"/>
          <w:b/>
          <w:bCs/>
          <w:sz w:val="24"/>
          <w:szCs w:val="24"/>
          <w:lang w:eastAsia="zh-CN"/>
        </w:rPr>
        <w:t>。</w:t>
      </w:r>
    </w:p>
    <w:p>
      <w:pPr>
        <w:numPr>
          <w:ilvl w:val="0"/>
          <w:numId w:val="42"/>
        </w:numPr>
        <w:tabs>
          <w:tab w:val="left" w:pos="1694"/>
        </w:tabs>
        <w:adjustRightInd w:val="0"/>
        <w:spacing w:line="360" w:lineRule="auto"/>
        <w:rPr>
          <w:rFonts w:ascii="Arial" w:hAnsi="Arial" w:eastAsia="宋体" w:cs="Arial"/>
          <w:sz w:val="24"/>
          <w:szCs w:val="24"/>
        </w:rPr>
      </w:pPr>
      <w:r>
        <w:rPr>
          <w:rFonts w:hint="eastAsia" w:ascii="Arial" w:hAnsi="Arial" w:eastAsia="宋体" w:cs="Arial"/>
          <w:sz w:val="24"/>
          <w:szCs w:val="24"/>
        </w:rPr>
        <w:t>快速加药器式挥发罐，既保证快速加药，又保证无药物泄漏造成的浪费和环境污染</w:t>
      </w:r>
    </w:p>
    <w:p>
      <w:pPr>
        <w:adjustRightInd w:val="0"/>
        <w:spacing w:line="360" w:lineRule="auto"/>
        <w:rPr>
          <w:rFonts w:ascii="Arial" w:hAnsi="Arial" w:eastAsia="宋体" w:cs="Arial"/>
          <w:sz w:val="24"/>
          <w:szCs w:val="24"/>
        </w:rPr>
      </w:pPr>
      <w:r>
        <w:rPr>
          <w:rFonts w:ascii="Arial" w:hAnsi="Arial" w:eastAsia="宋体" w:cs="Arial"/>
          <w:b/>
          <w:sz w:val="24"/>
          <w:szCs w:val="24"/>
        </w:rPr>
        <w:t xml:space="preserve">3.5 </w:t>
      </w:r>
      <w:r>
        <w:rPr>
          <w:rFonts w:hint="eastAsia" w:ascii="Arial" w:hAnsi="Arial" w:eastAsia="宋体" w:cs="Arial"/>
          <w:b/>
          <w:sz w:val="24"/>
          <w:szCs w:val="24"/>
        </w:rPr>
        <w:t>呼吸回路</w:t>
      </w:r>
    </w:p>
    <w:p>
      <w:pPr>
        <w:numPr>
          <w:ilvl w:val="2"/>
          <w:numId w:val="43"/>
        </w:numPr>
        <w:spacing w:line="360" w:lineRule="auto"/>
        <w:rPr>
          <w:rFonts w:ascii="Arial" w:hAnsi="Arial" w:eastAsia="宋体" w:cs="Arial"/>
          <w:sz w:val="24"/>
          <w:szCs w:val="20"/>
        </w:rPr>
      </w:pPr>
      <w:r>
        <w:rPr>
          <w:rFonts w:hint="eastAsia" w:ascii="Times New Roman" w:hAnsi="Times New Roman" w:eastAsia="宋体" w:cs="Times New Roman"/>
          <w:sz w:val="24"/>
          <w:szCs w:val="20"/>
        </w:rPr>
        <w:t>3L极小的回路容积，为快速调节新鲜气体流量以及输出麻药浓度提供了保障。</w:t>
      </w:r>
    </w:p>
    <w:p>
      <w:pPr>
        <w:numPr>
          <w:ilvl w:val="2"/>
          <w:numId w:val="43"/>
        </w:numPr>
        <w:spacing w:line="360" w:lineRule="auto"/>
        <w:rPr>
          <w:rFonts w:ascii="Arial" w:hAnsi="Arial" w:eastAsia="宋体" w:cs="Arial"/>
          <w:sz w:val="24"/>
          <w:szCs w:val="20"/>
        </w:rPr>
      </w:pPr>
      <w:r>
        <w:rPr>
          <w:rFonts w:hint="eastAsia" w:ascii="Times New Roman" w:hAnsi="Times New Roman" w:eastAsia="宋体" w:cs="Times New Roman"/>
          <w:sz w:val="24"/>
          <w:szCs w:val="20"/>
        </w:rPr>
        <w:t>模块化呼吸回路，</w:t>
      </w:r>
      <w:r>
        <w:rPr>
          <w:rFonts w:hint="eastAsia" w:ascii="Arial" w:hAnsi="Arial" w:eastAsia="宋体" w:cs="Arial"/>
          <w:sz w:val="24"/>
          <w:szCs w:val="20"/>
        </w:rPr>
        <w:t>所有传感器及连接电缆内置在回路内；所有回路模块不用任何工具可以拆卸、安装</w:t>
      </w:r>
    </w:p>
    <w:p>
      <w:pPr>
        <w:numPr>
          <w:ilvl w:val="2"/>
          <w:numId w:val="43"/>
        </w:numPr>
        <w:spacing w:line="360" w:lineRule="auto"/>
        <w:rPr>
          <w:rFonts w:ascii="Arial" w:hAnsi="Arial" w:eastAsia="宋体" w:cs="Arial"/>
          <w:b/>
          <w:bCs/>
          <w:sz w:val="24"/>
          <w:szCs w:val="20"/>
        </w:rPr>
      </w:pPr>
      <w:r>
        <w:rPr>
          <w:rFonts w:hint="eastAsia" w:ascii="Times New Roman" w:hAnsi="Times New Roman" w:eastAsia="宋体" w:cs="Times New Roman"/>
          <w:b/>
          <w:bCs/>
          <w:sz w:val="24"/>
          <w:szCs w:val="20"/>
          <w:lang w:eastAsia="zh-CN"/>
        </w:rPr>
        <w:t>★</w:t>
      </w:r>
      <w:r>
        <w:rPr>
          <w:rFonts w:hint="eastAsia" w:ascii="Times New Roman" w:hAnsi="Times New Roman" w:eastAsia="宋体" w:cs="Times New Roman"/>
          <w:b/>
          <w:bCs/>
          <w:sz w:val="24"/>
          <w:szCs w:val="20"/>
        </w:rPr>
        <w:t>所有模块（含流量传感器）可耐受</w:t>
      </w:r>
      <w:r>
        <w:rPr>
          <w:rFonts w:ascii="Times New Roman" w:hAnsi="Times New Roman" w:eastAsia="宋体" w:cs="Times New Roman"/>
          <w:b/>
          <w:bCs/>
          <w:sz w:val="24"/>
          <w:szCs w:val="20"/>
        </w:rPr>
        <w:t>134</w:t>
      </w:r>
      <w:r>
        <w:rPr>
          <w:rFonts w:hint="eastAsia" w:ascii="Times New Roman" w:hAnsi="Times New Roman" w:eastAsia="宋体" w:cs="Times New Roman"/>
          <w:b/>
          <w:bCs/>
          <w:sz w:val="24"/>
          <w:szCs w:val="20"/>
        </w:rPr>
        <w:t>℃高温高压消毒避免院内交叉感染</w:t>
      </w:r>
    </w:p>
    <w:p>
      <w:pPr>
        <w:numPr>
          <w:ilvl w:val="2"/>
          <w:numId w:val="43"/>
        </w:numPr>
        <w:spacing w:line="360" w:lineRule="auto"/>
        <w:rPr>
          <w:rFonts w:ascii="Arial" w:hAnsi="Arial" w:eastAsia="宋体" w:cs="Arial"/>
          <w:sz w:val="24"/>
          <w:szCs w:val="24"/>
        </w:rPr>
      </w:pPr>
      <w:r>
        <w:rPr>
          <w:rFonts w:hint="eastAsia" w:ascii="Arial" w:hAnsi="Arial" w:eastAsia="宋体" w:cs="Arial"/>
          <w:sz w:val="24"/>
          <w:szCs w:val="24"/>
        </w:rPr>
        <w:t>标配内置二氧化碳旁路功能，支持术中更换钠石灰</w:t>
      </w:r>
    </w:p>
    <w:p>
      <w:pPr>
        <w:numPr>
          <w:ilvl w:val="2"/>
          <w:numId w:val="43"/>
        </w:numPr>
        <w:spacing w:line="360" w:lineRule="auto"/>
        <w:rPr>
          <w:rFonts w:ascii="Arial" w:hAnsi="Arial" w:eastAsia="宋体" w:cs="Arial"/>
          <w:b/>
          <w:bCs/>
          <w:sz w:val="24"/>
          <w:szCs w:val="24"/>
        </w:rPr>
      </w:pPr>
      <w:r>
        <w:rPr>
          <w:rFonts w:hint="eastAsia" w:ascii="宋体" w:hAnsi="宋体" w:eastAsia="宋体" w:cs="宋体"/>
          <w:b/>
          <w:bCs/>
          <w:sz w:val="24"/>
          <w:lang w:eastAsia="zh-CN"/>
        </w:rPr>
        <w:t>★</w:t>
      </w:r>
      <w:r>
        <w:rPr>
          <w:rFonts w:hint="eastAsia" w:ascii="Arial" w:hAnsi="Arial" w:eastAsia="宋体" w:cs="Arial"/>
          <w:b/>
          <w:bCs/>
          <w:sz w:val="24"/>
          <w:szCs w:val="24"/>
        </w:rPr>
        <w:t>内置冷凝功能，采用物理方式解决回路积水问题</w:t>
      </w:r>
    </w:p>
    <w:p>
      <w:pPr>
        <w:numPr>
          <w:ilvl w:val="2"/>
          <w:numId w:val="43"/>
        </w:numPr>
        <w:spacing w:line="360" w:lineRule="auto"/>
        <w:rPr>
          <w:rFonts w:ascii="Arial" w:hAnsi="Arial" w:eastAsia="宋体" w:cs="Arial"/>
          <w:sz w:val="24"/>
          <w:szCs w:val="24"/>
        </w:rPr>
      </w:pPr>
      <w:r>
        <w:rPr>
          <w:rFonts w:hint="eastAsia" w:ascii="Arial" w:hAnsi="Arial" w:eastAsia="宋体" w:cs="Arial"/>
          <w:sz w:val="24"/>
          <w:szCs w:val="24"/>
        </w:rPr>
        <w:t>智能回路系统，能识别和显示：正在使用回路类型、正在使用呼吸模式以及</w:t>
      </w:r>
      <w:r>
        <w:rPr>
          <w:rFonts w:ascii="Arial" w:hAnsi="Arial" w:eastAsia="宋体" w:cs="Arial"/>
          <w:sz w:val="24"/>
          <w:szCs w:val="24"/>
        </w:rPr>
        <w:t>CO2</w:t>
      </w:r>
      <w:r>
        <w:rPr>
          <w:rFonts w:hint="eastAsia" w:ascii="Arial" w:hAnsi="Arial" w:eastAsia="宋体" w:cs="Arial"/>
          <w:sz w:val="24"/>
          <w:szCs w:val="24"/>
        </w:rPr>
        <w:t>吸收罐状态</w:t>
      </w:r>
    </w:p>
    <w:p>
      <w:pPr>
        <w:numPr>
          <w:ilvl w:val="2"/>
          <w:numId w:val="43"/>
        </w:numPr>
        <w:spacing w:line="360" w:lineRule="auto"/>
        <w:rPr>
          <w:rFonts w:ascii="Arial" w:hAnsi="Arial" w:eastAsia="宋体" w:cs="Arial"/>
          <w:sz w:val="24"/>
          <w:szCs w:val="24"/>
        </w:rPr>
      </w:pPr>
      <w:r>
        <w:rPr>
          <w:rFonts w:hint="eastAsia" w:ascii="Arial" w:hAnsi="Arial" w:eastAsia="宋体" w:cs="Arial"/>
          <w:sz w:val="24"/>
          <w:szCs w:val="24"/>
        </w:rPr>
        <w:t>采用水管理回路构造，智能引导水行进方向，保证回路不受积水影响</w:t>
      </w:r>
    </w:p>
    <w:p>
      <w:pPr>
        <w:numPr>
          <w:ilvl w:val="2"/>
          <w:numId w:val="43"/>
        </w:numPr>
        <w:adjustRightInd w:val="0"/>
        <w:spacing w:line="360" w:lineRule="auto"/>
        <w:rPr>
          <w:rFonts w:ascii="Arial" w:hAnsi="Arial" w:eastAsia="宋体" w:cs="Arial"/>
          <w:sz w:val="24"/>
          <w:szCs w:val="24"/>
        </w:rPr>
      </w:pPr>
      <w:r>
        <w:rPr>
          <w:rFonts w:hint="eastAsia" w:ascii="Arial" w:hAnsi="Arial" w:cs="Arial"/>
          <w:sz w:val="24"/>
          <w:szCs w:val="24"/>
          <w:lang w:eastAsia="zh-CN"/>
        </w:rPr>
        <w:t>小儿、成人一体化</w:t>
      </w:r>
      <w:r>
        <w:rPr>
          <w:rFonts w:hint="eastAsia" w:ascii="Arial" w:hAnsi="Arial" w:eastAsia="宋体" w:cs="Arial"/>
          <w:sz w:val="24"/>
          <w:szCs w:val="24"/>
        </w:rPr>
        <w:t>上升风箱，可以直接观察病人实际呼吸状态，保证安全</w:t>
      </w:r>
    </w:p>
    <w:p>
      <w:pPr>
        <w:adjustRightInd w:val="0"/>
        <w:spacing w:line="360" w:lineRule="auto"/>
        <w:rPr>
          <w:rFonts w:ascii="Arial" w:hAnsi="Arial" w:eastAsia="宋体" w:cs="Arial"/>
          <w:b/>
          <w:sz w:val="24"/>
          <w:szCs w:val="24"/>
        </w:rPr>
      </w:pPr>
      <w:r>
        <w:rPr>
          <w:rFonts w:ascii="Arial" w:hAnsi="Arial" w:eastAsia="宋体" w:cs="Arial"/>
          <w:b/>
          <w:sz w:val="24"/>
          <w:szCs w:val="24"/>
        </w:rPr>
        <w:t xml:space="preserve">3.6 </w:t>
      </w:r>
      <w:r>
        <w:rPr>
          <w:rFonts w:hint="eastAsia" w:ascii="Arial" w:hAnsi="Arial" w:eastAsia="宋体" w:cs="Arial"/>
          <w:b/>
          <w:sz w:val="24"/>
          <w:szCs w:val="24"/>
        </w:rPr>
        <w:t xml:space="preserve">呼吸机 </w:t>
      </w:r>
    </w:p>
    <w:p>
      <w:pPr>
        <w:numPr>
          <w:ilvl w:val="2"/>
          <w:numId w:val="47"/>
        </w:numPr>
        <w:spacing w:line="360" w:lineRule="auto"/>
        <w:rPr>
          <w:rFonts w:ascii="Arial" w:hAnsi="Arial" w:eastAsia="宋体" w:cs="Arial"/>
          <w:b/>
          <w:bCs/>
          <w:sz w:val="24"/>
          <w:szCs w:val="20"/>
        </w:rPr>
      </w:pPr>
      <w:r>
        <w:rPr>
          <w:rFonts w:hint="eastAsia" w:ascii="Arial" w:hAnsi="Arial" w:eastAsia="宋体" w:cs="Arial"/>
          <w:b/>
          <w:bCs/>
          <w:sz w:val="24"/>
          <w:szCs w:val="24"/>
          <w:lang w:eastAsia="zh-CN"/>
        </w:rPr>
        <w:t>★</w:t>
      </w:r>
      <w:r>
        <w:rPr>
          <w:rFonts w:hint="eastAsia" w:ascii="Arial" w:hAnsi="Arial" w:eastAsia="宋体" w:cs="Arial"/>
          <w:b/>
          <w:bCs/>
          <w:sz w:val="24"/>
          <w:szCs w:val="20"/>
        </w:rPr>
        <w:t>气动电控呼吸机，支持中英文界面</w:t>
      </w:r>
      <w:r>
        <w:rPr>
          <w:rFonts w:hint="eastAsia" w:ascii="Arial" w:hAnsi="Arial" w:cs="Arial"/>
          <w:b/>
          <w:bCs/>
          <w:sz w:val="24"/>
          <w:szCs w:val="20"/>
          <w:lang w:eastAsia="zh-CN"/>
        </w:rPr>
        <w:t>。</w:t>
      </w:r>
      <w:r>
        <w:rPr>
          <w:rFonts w:hint="eastAsia" w:ascii="Arial" w:hAnsi="Arial" w:eastAsia="宋体" w:cs="Arial"/>
          <w:b/>
          <w:bCs/>
          <w:sz w:val="24"/>
          <w:szCs w:val="20"/>
        </w:rPr>
        <w:t xml:space="preserve"> </w:t>
      </w:r>
    </w:p>
    <w:p>
      <w:pPr>
        <w:numPr>
          <w:ilvl w:val="2"/>
          <w:numId w:val="47"/>
        </w:numPr>
        <w:spacing w:line="360" w:lineRule="auto"/>
        <w:rPr>
          <w:rFonts w:ascii="Arial" w:hAnsi="Arial" w:eastAsia="宋体" w:cs="Arial"/>
          <w:sz w:val="24"/>
          <w:szCs w:val="20"/>
        </w:rPr>
      </w:pPr>
      <w:r>
        <w:rPr>
          <w:rFonts w:hint="eastAsia" w:ascii="Arial" w:hAnsi="Arial" w:eastAsia="宋体" w:cs="Arial"/>
          <w:sz w:val="24"/>
          <w:szCs w:val="20"/>
        </w:rPr>
        <w:t>应用范围：新生儿、儿童及成人等所有病人通气</w:t>
      </w:r>
    </w:p>
    <w:p>
      <w:pPr>
        <w:numPr>
          <w:ilvl w:val="2"/>
          <w:numId w:val="47"/>
        </w:numPr>
        <w:spacing w:line="360" w:lineRule="auto"/>
        <w:rPr>
          <w:rFonts w:ascii="Arial" w:hAnsi="Arial" w:eastAsia="宋体" w:cs="Arial"/>
          <w:b/>
          <w:bCs/>
          <w:sz w:val="24"/>
          <w:szCs w:val="24"/>
        </w:rPr>
      </w:pPr>
      <w:r>
        <w:rPr>
          <w:rFonts w:hint="eastAsia" w:ascii="Arial" w:hAnsi="Arial" w:eastAsia="宋体" w:cs="Arial"/>
          <w:sz w:val="24"/>
          <w:szCs w:val="24"/>
          <w:lang w:eastAsia="zh-CN"/>
        </w:rPr>
        <w:t>★</w:t>
      </w:r>
      <w:r>
        <w:rPr>
          <w:rFonts w:hint="eastAsia" w:ascii="Arial" w:hAnsi="Arial" w:cs="Arial"/>
          <w:b/>
          <w:bCs/>
          <w:sz w:val="24"/>
        </w:rPr>
        <w:t>原机屏幕≥15英寸彩色可触摸外置显示屏幕</w:t>
      </w:r>
      <w:r>
        <w:rPr>
          <w:rFonts w:hint="eastAsia" w:ascii="Arial" w:hAnsi="Arial" w:eastAsia="宋体" w:cs="Arial"/>
          <w:sz w:val="24"/>
          <w:szCs w:val="24"/>
        </w:rPr>
        <w:t>，</w:t>
      </w:r>
      <w:r>
        <w:rPr>
          <w:rFonts w:hint="eastAsia" w:ascii="Arial" w:hAnsi="Arial" w:eastAsia="宋体" w:cs="Arial"/>
          <w:b/>
          <w:bCs/>
          <w:sz w:val="24"/>
          <w:szCs w:val="24"/>
        </w:rPr>
        <w:t>具备双分屏显示功能.当触屏失灵,手动可调.</w:t>
      </w:r>
    </w:p>
    <w:p>
      <w:pPr>
        <w:numPr>
          <w:ilvl w:val="2"/>
          <w:numId w:val="47"/>
        </w:numPr>
        <w:spacing w:line="360" w:lineRule="auto"/>
        <w:rPr>
          <w:rFonts w:ascii="Arial" w:hAnsi="Arial" w:eastAsia="宋体" w:cs="Arial"/>
          <w:sz w:val="24"/>
          <w:szCs w:val="24"/>
        </w:rPr>
      </w:pPr>
      <w:r>
        <w:rPr>
          <w:rFonts w:hint="eastAsia" w:ascii="Arial" w:hAnsi="Arial" w:eastAsia="宋体" w:cs="Arial"/>
          <w:sz w:val="24"/>
          <w:szCs w:val="24"/>
        </w:rPr>
        <w:t>用户可选择的全自检或部分自检功能，既能保证安全的使用，又能保证紧急抢救时的快速启动，可无限次跳过自检</w:t>
      </w:r>
    </w:p>
    <w:p>
      <w:pPr>
        <w:numPr>
          <w:ilvl w:val="2"/>
          <w:numId w:val="47"/>
        </w:numPr>
        <w:spacing w:line="360" w:lineRule="auto"/>
        <w:rPr>
          <w:rFonts w:ascii="Arial" w:hAnsi="Arial" w:eastAsia="宋体" w:cs="Arial"/>
          <w:sz w:val="24"/>
          <w:szCs w:val="24"/>
        </w:rPr>
      </w:pPr>
      <w:r>
        <w:rPr>
          <w:rFonts w:hint="eastAsia" w:ascii="Arial" w:hAnsi="Arial" w:eastAsia="宋体" w:cs="Arial"/>
          <w:b/>
          <w:bCs/>
          <w:sz w:val="24"/>
          <w:szCs w:val="24"/>
          <w:lang w:eastAsia="zh-CN"/>
        </w:rPr>
        <w:t>★</w:t>
      </w:r>
      <w:r>
        <w:rPr>
          <w:rFonts w:hint="eastAsia" w:ascii="Arial" w:hAnsi="Arial" w:eastAsia="宋体" w:cs="Arial"/>
          <w:b/>
          <w:bCs/>
          <w:sz w:val="24"/>
          <w:szCs w:val="24"/>
        </w:rPr>
        <w:t>提供辅助/控制/支持通气模式，标配: VCV、PCV、PCV-VG、SIMV PCV-VG、SIMV PCV、SIMV VCV、PSV Pro、手动通气、电子PEEP。</w:t>
      </w:r>
    </w:p>
    <w:p>
      <w:pPr>
        <w:numPr>
          <w:ilvl w:val="2"/>
          <w:numId w:val="47"/>
        </w:numPr>
        <w:spacing w:line="360" w:lineRule="auto"/>
        <w:rPr>
          <w:rFonts w:ascii="Arial" w:hAnsi="Arial" w:eastAsia="宋体" w:cs="Arial"/>
          <w:sz w:val="24"/>
          <w:szCs w:val="24"/>
        </w:rPr>
      </w:pPr>
      <w:r>
        <w:rPr>
          <w:rFonts w:hint="eastAsia" w:ascii="Arial" w:hAnsi="Arial" w:eastAsia="宋体" w:cs="Arial"/>
          <w:sz w:val="24"/>
          <w:szCs w:val="24"/>
        </w:rPr>
        <w:t>标配VCV心脏旁路功能</w:t>
      </w:r>
    </w:p>
    <w:p>
      <w:pPr>
        <w:numPr>
          <w:ilvl w:val="2"/>
          <w:numId w:val="47"/>
        </w:numPr>
        <w:spacing w:line="360" w:lineRule="auto"/>
        <w:rPr>
          <w:rFonts w:ascii="Arial" w:hAnsi="Arial" w:eastAsia="宋体" w:cs="Arial"/>
          <w:b/>
          <w:bCs/>
          <w:sz w:val="24"/>
          <w:szCs w:val="24"/>
        </w:rPr>
      </w:pPr>
      <w:r>
        <w:rPr>
          <w:rFonts w:hint="eastAsia" w:ascii="Arial" w:hAnsi="Arial" w:eastAsia="宋体" w:cs="Arial"/>
          <w:b/>
          <w:bCs/>
          <w:sz w:val="24"/>
          <w:szCs w:val="24"/>
          <w:lang w:eastAsia="zh-CN"/>
        </w:rPr>
        <w:t>★</w:t>
      </w:r>
      <w:r>
        <w:rPr>
          <w:rFonts w:hint="eastAsia" w:ascii="Arial" w:hAnsi="Arial" w:eastAsia="宋体" w:cs="Arial"/>
          <w:b/>
          <w:bCs/>
          <w:sz w:val="24"/>
          <w:szCs w:val="24"/>
        </w:rPr>
        <w:t>标配气流暂停功能，适用于机械通气和手动通气模式，通过一键式操作即可实现暂停新鲜气流和报警，方便术中吸痰，管位调整等操作</w:t>
      </w:r>
    </w:p>
    <w:p>
      <w:pPr>
        <w:numPr>
          <w:ilvl w:val="2"/>
          <w:numId w:val="47"/>
        </w:numPr>
        <w:spacing w:line="360" w:lineRule="auto"/>
        <w:rPr>
          <w:rFonts w:ascii="Arial" w:hAnsi="Arial" w:eastAsia="宋体" w:cs="Arial"/>
          <w:b/>
          <w:bCs/>
          <w:sz w:val="24"/>
          <w:szCs w:val="24"/>
        </w:rPr>
      </w:pPr>
      <w:r>
        <w:rPr>
          <w:rFonts w:hint="eastAsia" w:ascii="Arial" w:hAnsi="Arial" w:eastAsia="宋体" w:cs="Arial"/>
          <w:b/>
          <w:bCs/>
          <w:sz w:val="24"/>
          <w:szCs w:val="24"/>
          <w:lang w:eastAsia="zh-CN"/>
        </w:rPr>
        <w:t>★</w:t>
      </w:r>
      <w:r>
        <w:rPr>
          <w:rFonts w:hint="eastAsia" w:ascii="Arial" w:hAnsi="Arial" w:eastAsia="宋体" w:cs="Arial"/>
          <w:b/>
          <w:bCs/>
          <w:sz w:val="24"/>
          <w:szCs w:val="24"/>
        </w:rPr>
        <w:t>标配肺复张程序功能，支持术中执行单次膨肺和PEEP递增循环法等肺复张的临床决策，并通过肺顺应性趋势图对治疗效果量化。</w:t>
      </w:r>
    </w:p>
    <w:p>
      <w:pPr>
        <w:numPr>
          <w:ilvl w:val="2"/>
          <w:numId w:val="47"/>
        </w:numPr>
        <w:spacing w:line="360" w:lineRule="auto"/>
        <w:rPr>
          <w:rFonts w:ascii="Arial" w:hAnsi="Arial" w:eastAsia="宋体" w:cs="Arial"/>
          <w:b/>
          <w:bCs/>
          <w:sz w:val="24"/>
          <w:szCs w:val="24"/>
        </w:rPr>
      </w:pPr>
      <w:r>
        <w:rPr>
          <w:rFonts w:hint="eastAsia" w:ascii="Arial" w:hAnsi="Arial" w:eastAsia="宋体" w:cs="Arial"/>
          <w:b/>
          <w:bCs/>
          <w:sz w:val="24"/>
          <w:szCs w:val="24"/>
          <w:lang w:eastAsia="zh-CN"/>
        </w:rPr>
        <w:t>★</w:t>
      </w:r>
      <w:r>
        <w:rPr>
          <w:rFonts w:hint="eastAsia" w:ascii="Arial" w:hAnsi="Arial" w:eastAsia="宋体" w:cs="Arial"/>
          <w:b/>
          <w:bCs/>
          <w:sz w:val="24"/>
          <w:szCs w:val="24"/>
        </w:rPr>
        <w:t>潮气量范围:5-1500ml（VCV、SIMV PCV-VG模式下：20</w:t>
      </w:r>
      <w:r>
        <w:rPr>
          <w:rFonts w:ascii="Arial" w:hAnsi="Arial" w:eastAsia="宋体" w:cs="Arial"/>
          <w:b/>
          <w:bCs/>
          <w:sz w:val="24"/>
          <w:szCs w:val="24"/>
        </w:rPr>
        <w:t>ml-1</w:t>
      </w:r>
      <w:r>
        <w:rPr>
          <w:rFonts w:hint="eastAsia" w:ascii="Arial" w:hAnsi="Arial" w:eastAsia="宋体" w:cs="Arial"/>
          <w:b/>
          <w:bCs/>
          <w:sz w:val="24"/>
          <w:szCs w:val="24"/>
        </w:rPr>
        <w:t>5</w:t>
      </w:r>
      <w:r>
        <w:rPr>
          <w:rFonts w:ascii="Arial" w:hAnsi="Arial" w:eastAsia="宋体" w:cs="Arial"/>
          <w:b/>
          <w:bCs/>
          <w:sz w:val="24"/>
          <w:szCs w:val="24"/>
        </w:rPr>
        <w:t>00ml</w:t>
      </w:r>
      <w:r>
        <w:rPr>
          <w:rFonts w:hint="eastAsia" w:ascii="Arial" w:hAnsi="Arial" w:eastAsia="宋体" w:cs="Arial"/>
          <w:b/>
          <w:bCs/>
          <w:sz w:val="24"/>
          <w:szCs w:val="24"/>
        </w:rPr>
        <w:t>，PCV模式下5</w:t>
      </w:r>
      <w:r>
        <w:rPr>
          <w:rFonts w:ascii="Arial" w:hAnsi="Arial" w:eastAsia="宋体" w:cs="Arial"/>
          <w:b/>
          <w:bCs/>
          <w:sz w:val="24"/>
          <w:szCs w:val="24"/>
        </w:rPr>
        <w:t>ml</w:t>
      </w:r>
      <w:r>
        <w:rPr>
          <w:rFonts w:hint="eastAsia" w:ascii="Arial" w:hAnsi="Arial" w:eastAsia="宋体" w:cs="Arial"/>
          <w:b/>
          <w:bCs/>
          <w:sz w:val="24"/>
          <w:szCs w:val="24"/>
        </w:rPr>
        <w:t>-1500ml）</w:t>
      </w:r>
    </w:p>
    <w:p>
      <w:pPr>
        <w:numPr>
          <w:ilvl w:val="2"/>
          <w:numId w:val="47"/>
        </w:numPr>
        <w:spacing w:line="360" w:lineRule="auto"/>
        <w:rPr>
          <w:rFonts w:ascii="Arial" w:hAnsi="Arial" w:eastAsia="宋体" w:cs="Arial"/>
          <w:sz w:val="24"/>
          <w:szCs w:val="24"/>
        </w:rPr>
      </w:pPr>
      <w:r>
        <w:rPr>
          <w:rFonts w:hint="eastAsia" w:ascii="Arial" w:hAnsi="Arial" w:eastAsia="宋体" w:cs="Arial"/>
          <w:sz w:val="24"/>
          <w:szCs w:val="24"/>
        </w:rPr>
        <w:t>呼吸频率：</w:t>
      </w:r>
      <w:r>
        <w:rPr>
          <w:rFonts w:ascii="Arial" w:hAnsi="Arial" w:eastAsia="宋体" w:cs="Arial"/>
          <w:sz w:val="24"/>
          <w:szCs w:val="24"/>
        </w:rPr>
        <w:t>4-</w:t>
      </w:r>
      <w:r>
        <w:rPr>
          <w:rFonts w:hint="eastAsia" w:ascii="Arial" w:hAnsi="Arial" w:eastAsia="宋体" w:cs="Arial"/>
          <w:sz w:val="24"/>
          <w:szCs w:val="24"/>
        </w:rPr>
        <w:t>100</w:t>
      </w:r>
      <w:r>
        <w:rPr>
          <w:rFonts w:ascii="Arial" w:hAnsi="Arial" w:eastAsia="宋体" w:cs="Arial"/>
          <w:sz w:val="24"/>
          <w:szCs w:val="24"/>
        </w:rPr>
        <w:t xml:space="preserve"> </w:t>
      </w:r>
      <w:r>
        <w:rPr>
          <w:rFonts w:hint="eastAsia" w:ascii="Arial" w:hAnsi="Arial" w:eastAsia="宋体" w:cs="Arial"/>
          <w:sz w:val="24"/>
          <w:szCs w:val="24"/>
        </w:rPr>
        <w:t>次</w:t>
      </w:r>
      <w:r>
        <w:rPr>
          <w:rFonts w:ascii="Arial" w:hAnsi="Arial" w:eastAsia="宋体" w:cs="Arial"/>
          <w:sz w:val="24"/>
          <w:szCs w:val="24"/>
        </w:rPr>
        <w:t>/</w:t>
      </w:r>
      <w:r>
        <w:rPr>
          <w:rFonts w:hint="eastAsia" w:ascii="Arial" w:hAnsi="Arial" w:eastAsia="宋体" w:cs="Arial"/>
          <w:sz w:val="24"/>
          <w:szCs w:val="24"/>
        </w:rPr>
        <w:t>分钟</w:t>
      </w:r>
    </w:p>
    <w:p>
      <w:pPr>
        <w:numPr>
          <w:ilvl w:val="2"/>
          <w:numId w:val="47"/>
        </w:numPr>
        <w:spacing w:line="360" w:lineRule="auto"/>
        <w:rPr>
          <w:rFonts w:ascii="Arial" w:hAnsi="Arial" w:eastAsia="宋体" w:cs="Arial"/>
          <w:sz w:val="24"/>
          <w:szCs w:val="24"/>
        </w:rPr>
      </w:pPr>
      <w:r>
        <w:rPr>
          <w:rFonts w:hint="eastAsia" w:ascii="Arial" w:hAnsi="Arial" w:eastAsia="宋体" w:cs="Arial"/>
          <w:sz w:val="24"/>
          <w:szCs w:val="24"/>
        </w:rPr>
        <w:t>吸呼比：</w:t>
      </w:r>
      <w:r>
        <w:rPr>
          <w:rFonts w:ascii="Arial" w:hAnsi="Arial" w:eastAsia="宋体" w:cs="Arial"/>
          <w:sz w:val="24"/>
          <w:szCs w:val="24"/>
        </w:rPr>
        <w:t>2:1</w:t>
      </w:r>
      <w:r>
        <w:rPr>
          <w:rFonts w:hint="eastAsia" w:ascii="Arial" w:hAnsi="Arial" w:eastAsia="宋体" w:cs="Arial"/>
          <w:sz w:val="24"/>
          <w:szCs w:val="24"/>
        </w:rPr>
        <w:t>到</w:t>
      </w:r>
      <w:r>
        <w:rPr>
          <w:rFonts w:ascii="Arial" w:hAnsi="Arial" w:eastAsia="宋体" w:cs="Arial"/>
          <w:sz w:val="24"/>
          <w:szCs w:val="24"/>
        </w:rPr>
        <w:t>1:</w:t>
      </w:r>
      <w:r>
        <w:rPr>
          <w:rFonts w:hint="eastAsia" w:ascii="Arial" w:hAnsi="Arial" w:eastAsia="宋体" w:cs="Arial"/>
          <w:sz w:val="24"/>
          <w:szCs w:val="24"/>
        </w:rPr>
        <w:t>8</w:t>
      </w:r>
    </w:p>
    <w:p>
      <w:pPr>
        <w:numPr>
          <w:ilvl w:val="2"/>
          <w:numId w:val="47"/>
        </w:numPr>
        <w:spacing w:line="360" w:lineRule="auto"/>
        <w:rPr>
          <w:rFonts w:ascii="Arial" w:hAnsi="Arial" w:eastAsia="宋体" w:cs="Arial"/>
          <w:sz w:val="24"/>
          <w:szCs w:val="24"/>
        </w:rPr>
      </w:pPr>
      <w:r>
        <w:rPr>
          <w:rFonts w:hint="eastAsia" w:ascii="Arial" w:hAnsi="Arial" w:eastAsia="宋体" w:cs="Arial"/>
          <w:sz w:val="24"/>
          <w:szCs w:val="24"/>
        </w:rPr>
        <w:t xml:space="preserve">最大吸气流速：120 </w:t>
      </w:r>
      <w:r>
        <w:rPr>
          <w:rFonts w:ascii="Arial" w:hAnsi="Arial" w:eastAsia="宋体" w:cs="Arial"/>
          <w:sz w:val="24"/>
          <w:szCs w:val="24"/>
        </w:rPr>
        <w:t>l/min</w:t>
      </w:r>
      <w:r>
        <w:rPr>
          <w:rFonts w:hint="eastAsia" w:ascii="Arial" w:hAnsi="Arial" w:eastAsia="宋体" w:cs="Arial"/>
          <w:sz w:val="24"/>
          <w:szCs w:val="24"/>
        </w:rPr>
        <w:t>+新鲜气体流量</w:t>
      </w:r>
    </w:p>
    <w:p>
      <w:pPr>
        <w:numPr>
          <w:ilvl w:val="2"/>
          <w:numId w:val="47"/>
        </w:numPr>
        <w:spacing w:line="360" w:lineRule="auto"/>
        <w:rPr>
          <w:rFonts w:ascii="Arial" w:hAnsi="Arial" w:eastAsia="宋体" w:cs="Arial"/>
          <w:sz w:val="24"/>
          <w:szCs w:val="24"/>
        </w:rPr>
      </w:pPr>
      <w:r>
        <w:rPr>
          <w:rFonts w:hint="eastAsia" w:ascii="Arial" w:hAnsi="Arial" w:eastAsia="宋体" w:cs="Arial"/>
          <w:sz w:val="24"/>
          <w:szCs w:val="24"/>
        </w:rPr>
        <w:t>压力范围（压力模式）：</w:t>
      </w:r>
      <w:r>
        <w:rPr>
          <w:rFonts w:ascii="Arial" w:hAnsi="Arial" w:eastAsia="宋体" w:cs="Arial"/>
          <w:sz w:val="24"/>
          <w:szCs w:val="24"/>
        </w:rPr>
        <w:t xml:space="preserve"> 5 </w:t>
      </w:r>
      <w:r>
        <w:rPr>
          <w:rFonts w:hint="eastAsia" w:ascii="Arial" w:hAnsi="Arial" w:eastAsia="宋体" w:cs="Arial"/>
          <w:sz w:val="24"/>
          <w:szCs w:val="24"/>
        </w:rPr>
        <w:t>到</w:t>
      </w:r>
      <w:r>
        <w:rPr>
          <w:rFonts w:ascii="Arial" w:hAnsi="Arial" w:eastAsia="宋体" w:cs="Arial"/>
          <w:sz w:val="24"/>
          <w:szCs w:val="24"/>
        </w:rPr>
        <w:t xml:space="preserve"> </w:t>
      </w:r>
      <w:r>
        <w:rPr>
          <w:rFonts w:hint="eastAsia" w:ascii="Arial" w:hAnsi="Arial" w:eastAsia="宋体" w:cs="Arial"/>
          <w:sz w:val="24"/>
          <w:szCs w:val="24"/>
        </w:rPr>
        <w:t>60</w:t>
      </w:r>
      <w:r>
        <w:rPr>
          <w:rFonts w:ascii="Arial" w:hAnsi="Arial" w:eastAsia="宋体" w:cs="Arial"/>
          <w:sz w:val="24"/>
          <w:szCs w:val="24"/>
        </w:rPr>
        <w:t xml:space="preserve"> cmH</w:t>
      </w:r>
      <w:r>
        <w:rPr>
          <w:rFonts w:ascii="Arial" w:hAnsi="Arial" w:eastAsia="宋体" w:cs="Arial"/>
          <w:sz w:val="15"/>
          <w:szCs w:val="24"/>
        </w:rPr>
        <w:t>2</w:t>
      </w:r>
      <w:r>
        <w:rPr>
          <w:rFonts w:ascii="Arial" w:hAnsi="Arial" w:eastAsia="宋体" w:cs="Arial"/>
          <w:sz w:val="24"/>
          <w:szCs w:val="24"/>
        </w:rPr>
        <w:t>O</w:t>
      </w:r>
    </w:p>
    <w:p>
      <w:pPr>
        <w:numPr>
          <w:ilvl w:val="2"/>
          <w:numId w:val="47"/>
        </w:numPr>
        <w:spacing w:line="360" w:lineRule="auto"/>
        <w:rPr>
          <w:rFonts w:ascii="Arial" w:hAnsi="Arial" w:eastAsia="宋体" w:cs="Arial"/>
          <w:sz w:val="24"/>
          <w:szCs w:val="24"/>
        </w:rPr>
      </w:pPr>
      <w:r>
        <w:rPr>
          <w:rFonts w:hint="eastAsia" w:ascii="Arial" w:hAnsi="Arial" w:eastAsia="宋体" w:cs="Arial"/>
          <w:sz w:val="24"/>
          <w:szCs w:val="24"/>
        </w:rPr>
        <w:t>压力限制范围：12到</w:t>
      </w:r>
      <w:r>
        <w:rPr>
          <w:rFonts w:ascii="Arial" w:hAnsi="Arial" w:eastAsia="宋体" w:cs="Arial"/>
          <w:sz w:val="24"/>
          <w:szCs w:val="24"/>
        </w:rPr>
        <w:t xml:space="preserve"> 100 cmH</w:t>
      </w:r>
      <w:r>
        <w:rPr>
          <w:rFonts w:ascii="Arial" w:hAnsi="Arial" w:eastAsia="宋体" w:cs="Arial"/>
          <w:sz w:val="15"/>
          <w:szCs w:val="24"/>
        </w:rPr>
        <w:t>2</w:t>
      </w:r>
      <w:r>
        <w:rPr>
          <w:rFonts w:ascii="Arial" w:hAnsi="Arial" w:eastAsia="宋体" w:cs="Arial"/>
          <w:sz w:val="24"/>
          <w:szCs w:val="24"/>
        </w:rPr>
        <w:t>O</w:t>
      </w:r>
    </w:p>
    <w:p>
      <w:pPr>
        <w:numPr>
          <w:ilvl w:val="2"/>
          <w:numId w:val="47"/>
        </w:numPr>
        <w:spacing w:line="360" w:lineRule="auto"/>
        <w:rPr>
          <w:rFonts w:ascii="Arial" w:hAnsi="Arial" w:eastAsia="宋体" w:cs="Arial"/>
          <w:b/>
          <w:bCs/>
          <w:sz w:val="24"/>
          <w:szCs w:val="24"/>
        </w:rPr>
      </w:pPr>
      <w:bookmarkStart w:id="42" w:name="OLE_LINK2"/>
      <w:r>
        <w:rPr>
          <w:rFonts w:hint="eastAsia" w:ascii="Arial" w:hAnsi="Arial" w:eastAsia="宋体" w:cs="Arial"/>
          <w:b/>
          <w:bCs/>
          <w:sz w:val="24"/>
          <w:szCs w:val="24"/>
          <w:lang w:eastAsia="zh-CN"/>
        </w:rPr>
        <w:t>★</w:t>
      </w:r>
      <w:r>
        <w:rPr>
          <w:rFonts w:hint="eastAsia" w:ascii="Arial" w:hAnsi="Arial" w:eastAsia="宋体" w:cs="Arial"/>
          <w:b/>
          <w:bCs/>
          <w:sz w:val="24"/>
          <w:szCs w:val="24"/>
        </w:rPr>
        <w:t>标配SIMV PCV-VG全自动通气模式，无需手动调节，可满足有自主呼吸的病人和无自主呼吸病人的全面需要</w:t>
      </w:r>
      <w:bookmarkEnd w:id="42"/>
      <w:r>
        <w:rPr>
          <w:rFonts w:hint="eastAsia" w:ascii="Arial" w:hAnsi="Arial" w:eastAsia="宋体" w:cs="Arial"/>
          <w:b/>
          <w:bCs/>
          <w:sz w:val="24"/>
          <w:szCs w:val="24"/>
        </w:rPr>
        <w:t>。</w:t>
      </w:r>
    </w:p>
    <w:p>
      <w:pPr>
        <w:numPr>
          <w:ilvl w:val="2"/>
          <w:numId w:val="47"/>
        </w:numPr>
        <w:spacing w:line="360" w:lineRule="auto"/>
        <w:rPr>
          <w:rFonts w:ascii="Arial" w:hAnsi="Arial" w:eastAsia="宋体" w:cs="Arial"/>
          <w:b/>
          <w:bCs/>
          <w:sz w:val="24"/>
          <w:szCs w:val="24"/>
        </w:rPr>
      </w:pPr>
      <w:r>
        <w:rPr>
          <w:rFonts w:hint="eastAsia" w:ascii="Arial" w:hAnsi="Arial" w:eastAsia="宋体" w:cs="Arial"/>
          <w:b/>
          <w:bCs/>
          <w:sz w:val="24"/>
          <w:szCs w:val="24"/>
          <w:lang w:eastAsia="zh-CN"/>
        </w:rPr>
        <w:t>★</w:t>
      </w:r>
      <w:r>
        <w:rPr>
          <w:rFonts w:hint="eastAsia" w:ascii="Arial" w:hAnsi="Arial" w:eastAsia="宋体" w:cs="Arial"/>
          <w:b/>
          <w:bCs/>
          <w:sz w:val="24"/>
          <w:szCs w:val="24"/>
        </w:rPr>
        <w:t>标配SIMV模式：流速触发，触发范围: 0.2–10 L/min；触发窗范围: 关，5%–80% 呼气时间；机械通气呼吸频率为：2-60次/分钟、吸气时间：0.2-5.0秒；压力支持：2-40cmH2O</w:t>
      </w:r>
    </w:p>
    <w:p>
      <w:pPr>
        <w:numPr>
          <w:ilvl w:val="2"/>
          <w:numId w:val="47"/>
        </w:numPr>
        <w:adjustRightInd w:val="0"/>
        <w:spacing w:line="360" w:lineRule="auto"/>
        <w:rPr>
          <w:rFonts w:ascii="Arial" w:hAnsi="Arial" w:eastAsia="宋体" w:cs="Arial"/>
          <w:b/>
          <w:bCs/>
          <w:sz w:val="24"/>
          <w:szCs w:val="24"/>
        </w:rPr>
      </w:pPr>
      <w:r>
        <w:rPr>
          <w:rFonts w:hint="eastAsia" w:ascii="Arial" w:hAnsi="Arial" w:eastAsia="宋体" w:cs="Arial"/>
          <w:b/>
          <w:bCs/>
          <w:sz w:val="24"/>
          <w:szCs w:val="24"/>
          <w:lang w:eastAsia="zh-CN"/>
        </w:rPr>
        <w:t>★</w:t>
      </w:r>
      <w:r>
        <w:rPr>
          <w:rFonts w:hint="eastAsia" w:ascii="Arial" w:hAnsi="Arial" w:eastAsia="宋体" w:cs="Arial"/>
          <w:b/>
          <w:bCs/>
          <w:sz w:val="24"/>
          <w:szCs w:val="24"/>
        </w:rPr>
        <w:t>标配具备窒息保护的PSVpro模式：流速触发；终末吸气流速调节吸、呼转换：0%-60%峰值流速；压力范围：0，2-40cmH2O；窒息发生后10—30秒范围内可调启动SIMV-PCV安全模式</w:t>
      </w:r>
    </w:p>
    <w:p>
      <w:pPr>
        <w:numPr>
          <w:ilvl w:val="2"/>
          <w:numId w:val="47"/>
        </w:numPr>
        <w:adjustRightInd w:val="0"/>
        <w:spacing w:line="360" w:lineRule="auto"/>
        <w:rPr>
          <w:rFonts w:ascii="Arial" w:hAnsi="Arial" w:eastAsia="宋体" w:cs="Arial"/>
          <w:sz w:val="24"/>
          <w:szCs w:val="24"/>
        </w:rPr>
      </w:pPr>
      <w:r>
        <w:rPr>
          <w:rFonts w:ascii="Arial" w:hAnsi="Arial" w:eastAsia="宋体" w:cs="Arial"/>
          <w:sz w:val="24"/>
          <w:szCs w:val="24"/>
        </w:rPr>
        <w:t>PEEP</w:t>
      </w:r>
      <w:r>
        <w:rPr>
          <w:rFonts w:hint="eastAsia" w:ascii="Arial" w:hAnsi="Arial" w:eastAsia="宋体" w:cs="Arial"/>
          <w:sz w:val="24"/>
          <w:szCs w:val="24"/>
        </w:rPr>
        <w:t>范围：关，4</w:t>
      </w:r>
      <w:r>
        <w:rPr>
          <w:rFonts w:ascii="Arial" w:hAnsi="Arial" w:eastAsia="宋体" w:cs="Arial"/>
          <w:sz w:val="24"/>
          <w:szCs w:val="24"/>
        </w:rPr>
        <w:t xml:space="preserve"> </w:t>
      </w:r>
      <w:r>
        <w:rPr>
          <w:rFonts w:hint="eastAsia" w:ascii="Arial" w:hAnsi="Arial" w:eastAsia="宋体" w:cs="Arial"/>
          <w:sz w:val="24"/>
          <w:szCs w:val="24"/>
        </w:rPr>
        <w:t>到</w:t>
      </w:r>
      <w:r>
        <w:rPr>
          <w:rFonts w:ascii="Arial" w:hAnsi="Arial" w:eastAsia="宋体" w:cs="Arial"/>
          <w:sz w:val="24"/>
          <w:szCs w:val="24"/>
        </w:rPr>
        <w:t xml:space="preserve"> </w:t>
      </w:r>
      <w:r>
        <w:rPr>
          <w:rFonts w:hint="eastAsia" w:ascii="Arial" w:hAnsi="Arial" w:eastAsia="宋体" w:cs="Arial"/>
          <w:sz w:val="24"/>
          <w:szCs w:val="24"/>
        </w:rPr>
        <w:t xml:space="preserve">30 </w:t>
      </w:r>
      <w:r>
        <w:rPr>
          <w:rFonts w:ascii="Arial" w:hAnsi="Arial" w:eastAsia="宋体" w:cs="Arial"/>
          <w:sz w:val="24"/>
          <w:szCs w:val="24"/>
        </w:rPr>
        <w:t>cmH</w:t>
      </w:r>
      <w:r>
        <w:rPr>
          <w:rFonts w:ascii="Arial" w:hAnsi="Arial" w:eastAsia="宋体" w:cs="Arial"/>
          <w:sz w:val="15"/>
          <w:szCs w:val="24"/>
        </w:rPr>
        <w:t>2</w:t>
      </w:r>
      <w:r>
        <w:rPr>
          <w:rFonts w:ascii="Arial" w:hAnsi="Arial" w:eastAsia="宋体" w:cs="Arial"/>
          <w:sz w:val="24"/>
          <w:szCs w:val="24"/>
        </w:rPr>
        <w:t>O</w:t>
      </w:r>
    </w:p>
    <w:p>
      <w:pPr>
        <w:numPr>
          <w:ilvl w:val="2"/>
          <w:numId w:val="47"/>
        </w:numPr>
        <w:adjustRightInd w:val="0"/>
        <w:spacing w:line="360" w:lineRule="auto"/>
        <w:rPr>
          <w:rFonts w:ascii="Arial" w:hAnsi="Arial" w:eastAsia="宋体" w:cs="Arial"/>
          <w:sz w:val="24"/>
          <w:szCs w:val="24"/>
        </w:rPr>
      </w:pPr>
      <w:r>
        <w:rPr>
          <w:rFonts w:hint="eastAsia" w:ascii="Arial" w:hAnsi="Arial" w:eastAsia="宋体" w:cs="Arial"/>
          <w:sz w:val="24"/>
          <w:szCs w:val="24"/>
        </w:rPr>
        <w:t>具备流量静态以及动态实时自动补偿功能，补偿新鲜气体变化、气体压缩、回路顺应性变化以及小的回路泄漏造成的吸入潮气量和设置潮气量的误差；</w:t>
      </w:r>
    </w:p>
    <w:p>
      <w:pPr>
        <w:numPr>
          <w:ilvl w:val="2"/>
          <w:numId w:val="47"/>
        </w:numPr>
        <w:adjustRightInd w:val="0"/>
        <w:spacing w:line="360" w:lineRule="auto"/>
        <w:rPr>
          <w:rFonts w:ascii="Arial" w:hAnsi="Arial" w:eastAsia="宋体" w:cs="Arial"/>
          <w:sz w:val="24"/>
          <w:szCs w:val="24"/>
        </w:rPr>
      </w:pPr>
      <w:r>
        <w:rPr>
          <w:rFonts w:hint="eastAsia" w:ascii="Arial" w:hAnsi="Arial" w:eastAsia="宋体" w:cs="Arial"/>
          <w:sz w:val="24"/>
          <w:szCs w:val="24"/>
        </w:rPr>
        <w:t>智能化呼吸机，有防止错误设置功能，保证麻醉安全</w:t>
      </w:r>
    </w:p>
    <w:p>
      <w:pPr>
        <w:numPr>
          <w:ilvl w:val="2"/>
          <w:numId w:val="47"/>
        </w:numPr>
        <w:adjustRightInd w:val="0"/>
        <w:spacing w:line="360" w:lineRule="auto"/>
        <w:rPr>
          <w:rFonts w:ascii="Arial" w:hAnsi="Arial" w:eastAsia="宋体" w:cs="Arial"/>
          <w:sz w:val="24"/>
          <w:szCs w:val="24"/>
        </w:rPr>
      </w:pPr>
      <w:r>
        <w:rPr>
          <w:rFonts w:hint="eastAsia" w:ascii="Arial" w:hAnsi="Arial" w:eastAsia="宋体" w:cs="Arial"/>
          <w:sz w:val="24"/>
          <w:szCs w:val="24"/>
        </w:rPr>
        <w:t>标配三种工作模式：通气模式、待机模式和心脏手术模式</w:t>
      </w:r>
    </w:p>
    <w:p>
      <w:pPr>
        <w:numPr>
          <w:ilvl w:val="2"/>
          <w:numId w:val="47"/>
        </w:numPr>
        <w:adjustRightInd w:val="0"/>
        <w:spacing w:line="360" w:lineRule="auto"/>
        <w:rPr>
          <w:rFonts w:ascii="Arial" w:hAnsi="Arial" w:eastAsia="宋体" w:cs="Arial"/>
          <w:b/>
          <w:bCs/>
          <w:sz w:val="24"/>
          <w:szCs w:val="24"/>
        </w:rPr>
      </w:pPr>
      <w:r>
        <w:rPr>
          <w:rFonts w:hint="eastAsia" w:ascii="Arial" w:hAnsi="Arial" w:eastAsia="宋体" w:cs="Arial"/>
          <w:b/>
          <w:bCs/>
          <w:sz w:val="24"/>
          <w:szCs w:val="24"/>
          <w:lang w:eastAsia="zh-CN"/>
        </w:rPr>
        <w:t>★</w:t>
      </w:r>
      <w:r>
        <w:rPr>
          <w:rFonts w:ascii="Arial" w:hAnsi="Arial" w:eastAsia="宋体" w:cs="Arial"/>
          <w:b/>
          <w:bCs/>
          <w:sz w:val="24"/>
          <w:szCs w:val="24"/>
        </w:rPr>
        <w:t>30</w:t>
      </w:r>
      <w:r>
        <w:rPr>
          <w:rFonts w:hint="eastAsia" w:ascii="Arial" w:hAnsi="Arial" w:eastAsia="宋体" w:cs="Arial"/>
          <w:b/>
          <w:bCs/>
          <w:sz w:val="24"/>
          <w:szCs w:val="24"/>
        </w:rPr>
        <w:t>分钟迷你趋势图，可手术中与其他呼吸机参数同屏分屏显示</w:t>
      </w:r>
    </w:p>
    <w:p>
      <w:pPr>
        <w:numPr>
          <w:ilvl w:val="2"/>
          <w:numId w:val="47"/>
        </w:numPr>
        <w:adjustRightInd w:val="0"/>
        <w:spacing w:line="360" w:lineRule="auto"/>
        <w:rPr>
          <w:rFonts w:ascii="Arial" w:hAnsi="Arial" w:eastAsia="宋体" w:cs="Arial"/>
          <w:sz w:val="24"/>
          <w:szCs w:val="24"/>
        </w:rPr>
      </w:pPr>
      <w:r>
        <w:rPr>
          <w:rFonts w:hint="eastAsia" w:ascii="Arial" w:hAnsi="Arial" w:eastAsia="宋体" w:cs="Arial"/>
          <w:sz w:val="24"/>
          <w:szCs w:val="24"/>
        </w:rPr>
        <w:t>标配被动排污系统,可选配主动排污</w:t>
      </w:r>
    </w:p>
    <w:p>
      <w:pPr>
        <w:adjustRightInd w:val="0"/>
        <w:spacing w:line="360" w:lineRule="auto"/>
        <w:ind w:left="198" w:hanging="198"/>
        <w:rPr>
          <w:rFonts w:ascii="Arial" w:hAnsi="Arial" w:eastAsia="宋体" w:cs="Arial"/>
          <w:b/>
          <w:sz w:val="24"/>
          <w:szCs w:val="24"/>
        </w:rPr>
      </w:pPr>
      <w:r>
        <w:rPr>
          <w:rFonts w:ascii="Arial" w:hAnsi="Arial" w:eastAsia="宋体" w:cs="Arial"/>
          <w:b/>
          <w:sz w:val="24"/>
          <w:szCs w:val="24"/>
        </w:rPr>
        <w:t xml:space="preserve">3.7 </w:t>
      </w:r>
      <w:r>
        <w:rPr>
          <w:rFonts w:hint="eastAsia" w:ascii="Arial" w:hAnsi="Arial" w:eastAsia="宋体" w:cs="Arial"/>
          <w:b/>
          <w:sz w:val="24"/>
          <w:szCs w:val="24"/>
        </w:rPr>
        <w:t>数字和波形监测</w:t>
      </w:r>
    </w:p>
    <w:p>
      <w:pPr>
        <w:numPr>
          <w:ilvl w:val="0"/>
          <w:numId w:val="0"/>
        </w:numPr>
        <w:adjustRightInd w:val="0"/>
        <w:spacing w:line="360" w:lineRule="auto"/>
        <w:ind w:leftChars="0"/>
        <w:rPr>
          <w:rFonts w:ascii="Arial" w:hAnsi="Arial" w:eastAsia="宋体" w:cs="Arial"/>
          <w:sz w:val="24"/>
          <w:szCs w:val="24"/>
        </w:rPr>
      </w:pPr>
      <w:r>
        <w:rPr>
          <w:rFonts w:hint="eastAsia" w:ascii="Arial" w:hAnsi="Arial" w:cs="Arial"/>
          <w:sz w:val="24"/>
          <w:szCs w:val="24"/>
          <w:lang w:val="en-US" w:eastAsia="zh-CN"/>
        </w:rPr>
        <w:t>3.7.1</w:t>
      </w:r>
      <w:r>
        <w:rPr>
          <w:rFonts w:hint="eastAsia" w:ascii="Arial" w:hAnsi="Arial" w:eastAsia="宋体" w:cs="Arial"/>
          <w:sz w:val="24"/>
          <w:szCs w:val="24"/>
        </w:rPr>
        <w:t>监测参数：吸入氧、笑气或空气流量、呼吸频率、潮气量、分钟通气量、气道压（峰压、平台压、平均压、PEEP）；实时压力时间、流速时间呼吸波形描记并同屏显示。</w:t>
      </w:r>
    </w:p>
    <w:p>
      <w:pPr>
        <w:numPr>
          <w:ilvl w:val="0"/>
          <w:numId w:val="0"/>
        </w:numPr>
        <w:adjustRightInd w:val="0"/>
        <w:spacing w:line="360" w:lineRule="auto"/>
        <w:ind w:leftChars="0"/>
        <w:rPr>
          <w:rFonts w:ascii="Arial" w:hAnsi="Arial" w:eastAsia="宋体" w:cs="Arial"/>
          <w:b/>
          <w:bCs/>
          <w:sz w:val="24"/>
          <w:szCs w:val="24"/>
        </w:rPr>
      </w:pPr>
      <w:r>
        <w:rPr>
          <w:rFonts w:hint="eastAsia" w:ascii="Arial" w:hAnsi="Arial" w:cs="Arial"/>
          <w:sz w:val="24"/>
          <w:szCs w:val="24"/>
          <w:lang w:val="en-US" w:eastAsia="zh-CN"/>
        </w:rPr>
        <w:t>3.7.2</w:t>
      </w:r>
      <w:r>
        <w:rPr>
          <w:rFonts w:hint="eastAsia" w:ascii="Arial" w:hAnsi="Arial" w:eastAsia="宋体" w:cs="Arial"/>
          <w:b/>
          <w:bCs/>
          <w:sz w:val="24"/>
          <w:szCs w:val="24"/>
          <w:lang w:eastAsia="zh-CN"/>
        </w:rPr>
        <w:t>★</w:t>
      </w:r>
      <w:r>
        <w:rPr>
          <w:rFonts w:hint="eastAsia" w:ascii="Arial" w:hAnsi="Arial" w:eastAsia="宋体" w:cs="Arial"/>
          <w:b/>
          <w:bCs/>
          <w:sz w:val="24"/>
          <w:szCs w:val="24"/>
        </w:rPr>
        <w:t>标配的回路呼吸环监测功能，可监测描记：压力容量环、流量容量环和压力流量环；回路顺应性；气体流速。</w:t>
      </w:r>
    </w:p>
    <w:p>
      <w:pPr>
        <w:numPr>
          <w:ilvl w:val="0"/>
          <w:numId w:val="0"/>
        </w:numPr>
        <w:adjustRightInd w:val="0"/>
        <w:spacing w:line="360" w:lineRule="auto"/>
        <w:ind w:leftChars="0"/>
        <w:rPr>
          <w:rFonts w:ascii="Arial" w:hAnsi="Arial" w:eastAsia="宋体" w:cs="Arial"/>
          <w:sz w:val="24"/>
          <w:szCs w:val="24"/>
        </w:rPr>
      </w:pPr>
      <w:r>
        <w:rPr>
          <w:rFonts w:hint="eastAsia" w:ascii="Arial" w:hAnsi="Arial" w:cs="Arial"/>
          <w:b/>
          <w:bCs/>
          <w:sz w:val="24"/>
          <w:szCs w:val="24"/>
          <w:lang w:val="en-US" w:eastAsia="zh-CN"/>
        </w:rPr>
        <w:t>3.7.3</w:t>
      </w:r>
      <w:r>
        <w:rPr>
          <w:rFonts w:hint="eastAsia" w:ascii="Arial" w:hAnsi="Arial" w:eastAsia="宋体" w:cs="Arial"/>
          <w:b/>
          <w:bCs/>
          <w:sz w:val="24"/>
          <w:szCs w:val="24"/>
          <w:lang w:eastAsia="zh-CN"/>
        </w:rPr>
        <w:t>★</w:t>
      </w:r>
      <w:r>
        <w:rPr>
          <w:rFonts w:hint="eastAsia" w:ascii="Arial" w:hAnsi="Arial" w:eastAsia="宋体" w:cs="Arial"/>
          <w:b/>
          <w:bCs/>
          <w:sz w:val="24"/>
          <w:szCs w:val="24"/>
        </w:rPr>
        <w:t>气体监测模块可热插拔，无需关机重启，开机状态下即可更换。</w:t>
      </w:r>
    </w:p>
    <w:p>
      <w:pPr>
        <w:numPr>
          <w:ilvl w:val="0"/>
          <w:numId w:val="0"/>
        </w:numPr>
        <w:adjustRightInd w:val="0"/>
        <w:spacing w:line="360" w:lineRule="auto"/>
        <w:ind w:leftChars="0"/>
        <w:rPr>
          <w:rFonts w:ascii="Arial" w:hAnsi="Arial" w:eastAsia="宋体" w:cs="Arial"/>
          <w:sz w:val="24"/>
          <w:szCs w:val="24"/>
        </w:rPr>
      </w:pPr>
      <w:r>
        <w:rPr>
          <w:rFonts w:hint="eastAsia" w:ascii="Arial" w:hAnsi="Arial" w:cs="Arial"/>
          <w:sz w:val="24"/>
          <w:szCs w:val="24"/>
          <w:lang w:val="en-US" w:eastAsia="zh-CN"/>
        </w:rPr>
        <w:t>3.7.4</w:t>
      </w:r>
      <w:r>
        <w:rPr>
          <w:rFonts w:hint="eastAsia" w:ascii="Arial" w:hAnsi="Arial" w:eastAsia="宋体" w:cs="Arial"/>
          <w:sz w:val="24"/>
          <w:szCs w:val="24"/>
        </w:rPr>
        <w:t>标配旁路式吸入、呼出O2、CO2、N2O浓度监测，并描记CO2、O2或N2O波形</w:t>
      </w:r>
    </w:p>
    <w:p>
      <w:pPr>
        <w:numPr>
          <w:ilvl w:val="0"/>
          <w:numId w:val="0"/>
        </w:numPr>
        <w:adjustRightInd w:val="0"/>
        <w:spacing w:line="360" w:lineRule="auto"/>
        <w:ind w:leftChars="0"/>
        <w:rPr>
          <w:rFonts w:ascii="Arial" w:hAnsi="Arial" w:eastAsia="宋体" w:cs="Arial"/>
          <w:sz w:val="24"/>
          <w:szCs w:val="24"/>
        </w:rPr>
      </w:pPr>
      <w:r>
        <w:rPr>
          <w:rFonts w:hint="eastAsia" w:ascii="Arial" w:hAnsi="Arial" w:cs="Arial"/>
          <w:sz w:val="24"/>
          <w:szCs w:val="24"/>
          <w:lang w:val="en-US" w:eastAsia="zh-CN"/>
        </w:rPr>
        <w:t>3.7.5</w:t>
      </w:r>
      <w:r>
        <w:rPr>
          <w:rFonts w:hint="eastAsia" w:ascii="Arial" w:hAnsi="Arial" w:eastAsia="宋体" w:cs="Arial"/>
          <w:sz w:val="24"/>
          <w:szCs w:val="24"/>
        </w:rPr>
        <w:t>标配旁路式5种麻药吸入、呼出浓度监测；麻药自动识别功能；混合不同浓度笑气麻药MAC值检测；未知气体浓度检测</w:t>
      </w:r>
    </w:p>
    <w:p>
      <w:pPr>
        <w:numPr>
          <w:ilvl w:val="0"/>
          <w:numId w:val="0"/>
        </w:numPr>
        <w:adjustRightInd w:val="0"/>
        <w:spacing w:line="360" w:lineRule="auto"/>
        <w:ind w:leftChars="0"/>
        <w:rPr>
          <w:rFonts w:ascii="Arial" w:hAnsi="Arial" w:eastAsia="宋体" w:cs="Arial"/>
          <w:sz w:val="24"/>
          <w:szCs w:val="24"/>
        </w:rPr>
      </w:pPr>
      <w:r>
        <w:rPr>
          <w:rFonts w:hint="eastAsia" w:ascii="Arial" w:hAnsi="Arial" w:cs="Arial"/>
          <w:sz w:val="24"/>
          <w:szCs w:val="24"/>
          <w:lang w:val="en-US" w:eastAsia="zh-CN"/>
        </w:rPr>
        <w:t xml:space="preserve">3.7.6  </w:t>
      </w:r>
      <w:r>
        <w:rPr>
          <w:rFonts w:hint="eastAsia" w:ascii="Arial" w:hAnsi="Arial" w:eastAsia="宋体" w:cs="Arial"/>
          <w:sz w:val="24"/>
          <w:szCs w:val="24"/>
        </w:rPr>
        <w:t>O2测量方式：顺磁氧测量技术；测量范围：0-100%；测量精度：1vol%+2%读数</w:t>
      </w:r>
    </w:p>
    <w:p>
      <w:pPr>
        <w:numPr>
          <w:ilvl w:val="0"/>
          <w:numId w:val="0"/>
        </w:numPr>
        <w:adjustRightInd w:val="0"/>
        <w:spacing w:line="360" w:lineRule="auto"/>
        <w:ind w:leftChars="0"/>
        <w:rPr>
          <w:rFonts w:ascii="Arial" w:hAnsi="Arial" w:eastAsia="宋体" w:cs="Arial"/>
          <w:sz w:val="24"/>
          <w:szCs w:val="24"/>
        </w:rPr>
      </w:pPr>
      <w:r>
        <w:rPr>
          <w:rFonts w:hint="eastAsia" w:ascii="Arial" w:hAnsi="Arial" w:cs="Arial"/>
          <w:sz w:val="24"/>
          <w:szCs w:val="24"/>
          <w:lang w:val="en-US" w:eastAsia="zh-CN"/>
        </w:rPr>
        <w:t xml:space="preserve">3.7.7  </w:t>
      </w:r>
      <w:r>
        <w:rPr>
          <w:rFonts w:hint="eastAsia" w:ascii="Arial" w:hAnsi="Arial" w:eastAsia="宋体" w:cs="Arial"/>
          <w:sz w:val="24"/>
          <w:szCs w:val="24"/>
        </w:rPr>
        <w:t>CO2测量方式：红外测量技术；测量范围：0-15%；测量精度：0.2vol%+2%读数</w:t>
      </w:r>
    </w:p>
    <w:p>
      <w:pPr>
        <w:numPr>
          <w:ilvl w:val="0"/>
          <w:numId w:val="0"/>
        </w:numPr>
        <w:adjustRightInd w:val="0"/>
        <w:spacing w:line="360" w:lineRule="auto"/>
        <w:ind w:leftChars="0"/>
        <w:rPr>
          <w:rFonts w:ascii="Arial" w:hAnsi="Arial" w:eastAsia="宋体" w:cs="Arial"/>
          <w:sz w:val="24"/>
          <w:szCs w:val="24"/>
        </w:rPr>
      </w:pPr>
      <w:r>
        <w:rPr>
          <w:rFonts w:hint="eastAsia" w:ascii="Arial" w:hAnsi="Arial" w:cs="Arial"/>
          <w:sz w:val="24"/>
          <w:szCs w:val="24"/>
          <w:lang w:val="en-US" w:eastAsia="zh-CN"/>
        </w:rPr>
        <w:t xml:space="preserve">3.7.8  </w:t>
      </w:r>
      <w:r>
        <w:rPr>
          <w:rFonts w:hint="eastAsia" w:ascii="Arial" w:hAnsi="Arial" w:eastAsia="宋体" w:cs="Arial"/>
          <w:sz w:val="24"/>
          <w:szCs w:val="24"/>
        </w:rPr>
        <w:t>N2O测量方式：红外测量技术；测量范围：0-100%；测量精度：2vol%+2%读数</w:t>
      </w:r>
    </w:p>
    <w:p>
      <w:pPr>
        <w:numPr>
          <w:ilvl w:val="0"/>
          <w:numId w:val="0"/>
        </w:numPr>
        <w:adjustRightInd w:val="0"/>
        <w:spacing w:line="360" w:lineRule="auto"/>
        <w:ind w:leftChars="0"/>
        <w:rPr>
          <w:rFonts w:ascii="Arial" w:hAnsi="Arial" w:eastAsia="宋体" w:cs="Arial"/>
          <w:sz w:val="24"/>
          <w:szCs w:val="24"/>
        </w:rPr>
      </w:pPr>
      <w:r>
        <w:rPr>
          <w:rFonts w:hint="eastAsia" w:ascii="Arial" w:hAnsi="Arial" w:cs="Arial"/>
          <w:sz w:val="24"/>
          <w:szCs w:val="24"/>
          <w:lang w:val="en-US" w:eastAsia="zh-CN"/>
        </w:rPr>
        <w:t xml:space="preserve">3.7.9  </w:t>
      </w:r>
      <w:r>
        <w:rPr>
          <w:rFonts w:hint="eastAsia" w:ascii="Arial" w:hAnsi="Arial" w:eastAsia="宋体" w:cs="Arial"/>
          <w:sz w:val="24"/>
          <w:szCs w:val="24"/>
        </w:rPr>
        <w:t>潮气量监测范围：</w:t>
      </w:r>
      <w:r>
        <w:rPr>
          <w:rFonts w:ascii="Arial" w:hAnsi="Arial" w:eastAsia="宋体" w:cs="Arial"/>
          <w:sz w:val="24"/>
          <w:szCs w:val="24"/>
        </w:rPr>
        <w:t xml:space="preserve">5 </w:t>
      </w:r>
      <w:r>
        <w:rPr>
          <w:rFonts w:hint="eastAsia" w:ascii="Arial" w:hAnsi="Arial" w:eastAsia="宋体" w:cs="Arial"/>
          <w:sz w:val="24"/>
          <w:szCs w:val="24"/>
        </w:rPr>
        <w:t>到</w:t>
      </w:r>
      <w:r>
        <w:rPr>
          <w:rFonts w:ascii="Arial" w:hAnsi="Arial" w:eastAsia="宋体" w:cs="Arial"/>
          <w:sz w:val="24"/>
          <w:szCs w:val="24"/>
        </w:rPr>
        <w:t>1500ml</w:t>
      </w:r>
    </w:p>
    <w:p>
      <w:pPr>
        <w:numPr>
          <w:ilvl w:val="0"/>
          <w:numId w:val="0"/>
        </w:numPr>
        <w:adjustRightInd w:val="0"/>
        <w:spacing w:line="360" w:lineRule="auto"/>
        <w:ind w:leftChars="0"/>
        <w:rPr>
          <w:rFonts w:ascii="Arial" w:hAnsi="Arial" w:eastAsia="宋体" w:cs="Arial"/>
          <w:sz w:val="24"/>
          <w:szCs w:val="24"/>
        </w:rPr>
      </w:pPr>
      <w:r>
        <w:rPr>
          <w:rFonts w:hint="eastAsia" w:ascii="Arial" w:hAnsi="Arial" w:cs="Arial"/>
          <w:sz w:val="24"/>
          <w:szCs w:val="24"/>
          <w:lang w:val="en-US" w:eastAsia="zh-CN"/>
        </w:rPr>
        <w:t xml:space="preserve">3.7.10 </w:t>
      </w:r>
      <w:r>
        <w:rPr>
          <w:rFonts w:hint="eastAsia" w:ascii="Arial" w:hAnsi="Arial" w:eastAsia="宋体" w:cs="Arial"/>
          <w:sz w:val="24"/>
          <w:szCs w:val="24"/>
        </w:rPr>
        <w:t>报警参数：氧浓度、低驱动压、气道压、潮气量、分钟通气量、窒息</w:t>
      </w:r>
    </w:p>
    <w:p>
      <w:pPr>
        <w:numPr>
          <w:ilvl w:val="0"/>
          <w:numId w:val="0"/>
        </w:numPr>
        <w:adjustRightInd w:val="0"/>
        <w:spacing w:line="360" w:lineRule="auto"/>
        <w:ind w:leftChars="0"/>
        <w:rPr>
          <w:rFonts w:ascii="Arial" w:hAnsi="Arial" w:eastAsia="宋体" w:cs="Arial"/>
          <w:sz w:val="24"/>
          <w:szCs w:val="24"/>
        </w:rPr>
      </w:pPr>
      <w:r>
        <w:rPr>
          <w:rFonts w:hint="eastAsia" w:ascii="Arial" w:hAnsi="Arial" w:cs="Arial"/>
          <w:sz w:val="24"/>
          <w:szCs w:val="24"/>
          <w:lang w:val="en-US" w:eastAsia="zh-CN"/>
        </w:rPr>
        <w:t xml:space="preserve">3.7.11 </w:t>
      </w:r>
      <w:r>
        <w:rPr>
          <w:rFonts w:hint="eastAsia" w:ascii="Arial" w:hAnsi="Arial" w:eastAsia="宋体" w:cs="Arial"/>
          <w:sz w:val="24"/>
          <w:szCs w:val="24"/>
        </w:rPr>
        <w:t>智能报警限设置功能，可以根据手术参数运行情况智能给出报警限值参考，智能节约操作，提高效率。</w:t>
      </w:r>
    </w:p>
    <w:p>
      <w:pPr>
        <w:adjustRightInd w:val="0"/>
        <w:spacing w:line="360" w:lineRule="auto"/>
        <w:ind w:left="957" w:leftChars="1" w:hanging="955" w:hangingChars="398"/>
        <w:rPr>
          <w:rFonts w:ascii="Arial" w:hAnsi="Arial" w:eastAsia="宋体" w:cs="Arial"/>
          <w:b/>
          <w:sz w:val="24"/>
          <w:szCs w:val="24"/>
        </w:rPr>
      </w:pPr>
      <w:r>
        <w:rPr>
          <w:rFonts w:ascii="Arial" w:hAnsi="Arial" w:eastAsia="宋体" w:cs="Arial"/>
          <w:b/>
          <w:sz w:val="24"/>
          <w:szCs w:val="24"/>
        </w:rPr>
        <w:t xml:space="preserve">3.8 </w:t>
      </w:r>
      <w:r>
        <w:rPr>
          <w:rFonts w:hint="eastAsia" w:ascii="Arial" w:hAnsi="Arial" w:eastAsia="宋体" w:cs="Arial"/>
          <w:b/>
          <w:sz w:val="24"/>
          <w:szCs w:val="24"/>
        </w:rPr>
        <w:t>传感器</w:t>
      </w:r>
    </w:p>
    <w:p>
      <w:pPr>
        <w:numPr>
          <w:ilvl w:val="0"/>
          <w:numId w:val="0"/>
        </w:numPr>
        <w:adjustRightInd w:val="0"/>
        <w:spacing w:line="360" w:lineRule="auto"/>
        <w:ind w:leftChars="0"/>
        <w:rPr>
          <w:rFonts w:ascii="Arial" w:hAnsi="Arial" w:eastAsia="宋体" w:cs="Arial"/>
          <w:b/>
          <w:bCs/>
          <w:sz w:val="24"/>
          <w:szCs w:val="24"/>
        </w:rPr>
      </w:pPr>
      <w:r>
        <w:rPr>
          <w:rFonts w:hint="eastAsia" w:ascii="Arial" w:hAnsi="Arial" w:cs="Arial"/>
          <w:b/>
          <w:bCs/>
          <w:sz w:val="24"/>
          <w:szCs w:val="24"/>
          <w:lang w:val="en-US" w:eastAsia="zh-CN"/>
        </w:rPr>
        <w:t>3.8.1</w:t>
      </w:r>
      <w:r>
        <w:rPr>
          <w:rFonts w:hint="eastAsia" w:ascii="Arial" w:hAnsi="Arial" w:eastAsia="宋体" w:cs="Arial"/>
          <w:b/>
          <w:bCs/>
          <w:sz w:val="24"/>
          <w:szCs w:val="24"/>
          <w:lang w:eastAsia="zh-CN"/>
        </w:rPr>
        <w:t>★</w:t>
      </w:r>
      <w:r>
        <w:rPr>
          <w:rFonts w:hint="eastAsia" w:ascii="Arial" w:hAnsi="Arial" w:eastAsia="宋体" w:cs="Arial"/>
          <w:b/>
          <w:bCs/>
          <w:sz w:val="24"/>
          <w:szCs w:val="24"/>
        </w:rPr>
        <w:t>韧钢抗变型加热流量传感器</w:t>
      </w:r>
    </w:p>
    <w:p>
      <w:pPr>
        <w:numPr>
          <w:ilvl w:val="0"/>
          <w:numId w:val="0"/>
        </w:numPr>
        <w:adjustRightInd w:val="0"/>
        <w:spacing w:line="360" w:lineRule="auto"/>
        <w:ind w:leftChars="0"/>
        <w:rPr>
          <w:rFonts w:ascii="Arial" w:hAnsi="Arial" w:eastAsia="宋体" w:cs="Arial"/>
          <w:sz w:val="24"/>
          <w:szCs w:val="24"/>
        </w:rPr>
      </w:pPr>
      <w:r>
        <w:rPr>
          <w:rFonts w:hint="eastAsia" w:ascii="Arial" w:hAnsi="Arial" w:cs="Arial"/>
          <w:sz w:val="24"/>
          <w:szCs w:val="24"/>
          <w:lang w:val="en-US" w:eastAsia="zh-CN"/>
        </w:rPr>
        <w:t>3.8.2</w:t>
      </w:r>
      <w:r>
        <w:rPr>
          <w:rFonts w:hint="eastAsia" w:ascii="Arial" w:hAnsi="Arial" w:eastAsia="宋体" w:cs="Arial"/>
          <w:sz w:val="24"/>
          <w:szCs w:val="24"/>
        </w:rPr>
        <w:t>可耐受134℃高温高压消毒</w:t>
      </w:r>
    </w:p>
    <w:p>
      <w:pPr>
        <w:numPr>
          <w:ilvl w:val="0"/>
          <w:numId w:val="0"/>
        </w:numPr>
        <w:tabs>
          <w:tab w:val="left" w:pos="1694"/>
        </w:tabs>
        <w:adjustRightInd w:val="0"/>
        <w:spacing w:line="360" w:lineRule="auto"/>
        <w:ind w:leftChars="0"/>
        <w:rPr>
          <w:rFonts w:ascii="Arial" w:hAnsi="Arial" w:eastAsia="宋体" w:cs="Arial"/>
          <w:sz w:val="24"/>
          <w:szCs w:val="24"/>
        </w:rPr>
      </w:pPr>
      <w:r>
        <w:rPr>
          <w:rFonts w:hint="eastAsia" w:ascii="Arial" w:hAnsi="Arial" w:cs="Arial"/>
          <w:sz w:val="24"/>
          <w:szCs w:val="24"/>
          <w:lang w:val="en-US" w:eastAsia="zh-CN"/>
        </w:rPr>
        <w:t>3.8.4</w:t>
      </w:r>
      <w:r>
        <w:rPr>
          <w:rFonts w:hint="eastAsia" w:ascii="Arial" w:hAnsi="Arial" w:eastAsia="宋体" w:cs="Arial"/>
          <w:sz w:val="24"/>
          <w:szCs w:val="24"/>
        </w:rPr>
        <w:t>吸入和呼出端双高精度流量传感器，保证流量自动实时补偿，流量补偿范围：200</w:t>
      </w:r>
      <w:r>
        <w:rPr>
          <w:rFonts w:ascii="Arial" w:hAnsi="Arial" w:eastAsia="宋体" w:cs="Arial"/>
          <w:sz w:val="24"/>
          <w:szCs w:val="24"/>
        </w:rPr>
        <w:t xml:space="preserve"> ml</w:t>
      </w:r>
      <w:r>
        <w:rPr>
          <w:rFonts w:hint="eastAsia" w:ascii="Arial" w:hAnsi="Arial" w:eastAsia="宋体" w:cs="Arial"/>
          <w:sz w:val="24"/>
          <w:szCs w:val="24"/>
        </w:rPr>
        <w:t>/</w:t>
      </w:r>
      <w:r>
        <w:rPr>
          <w:rFonts w:ascii="Arial" w:hAnsi="Arial" w:eastAsia="宋体" w:cs="Arial"/>
          <w:sz w:val="24"/>
          <w:szCs w:val="24"/>
        </w:rPr>
        <w:t xml:space="preserve"> min</w:t>
      </w:r>
      <w:r>
        <w:rPr>
          <w:rFonts w:hint="eastAsia" w:ascii="Arial" w:hAnsi="Arial" w:eastAsia="宋体" w:cs="Arial"/>
          <w:sz w:val="24"/>
          <w:szCs w:val="24"/>
        </w:rPr>
        <w:t xml:space="preserve">-15 </w:t>
      </w:r>
      <w:r>
        <w:rPr>
          <w:rFonts w:ascii="Arial" w:hAnsi="Arial" w:eastAsia="宋体" w:cs="Arial"/>
          <w:sz w:val="24"/>
          <w:szCs w:val="24"/>
        </w:rPr>
        <w:t>l/min</w:t>
      </w:r>
      <w:r>
        <w:rPr>
          <w:rFonts w:hint="eastAsia" w:ascii="Arial" w:hAnsi="Arial" w:eastAsia="宋体" w:cs="Arial"/>
          <w:sz w:val="24"/>
          <w:szCs w:val="24"/>
        </w:rPr>
        <w:t>；保证SIMV、PSV功能的实施</w:t>
      </w:r>
    </w:p>
    <w:p>
      <w:pPr>
        <w:numPr>
          <w:ilvl w:val="0"/>
          <w:numId w:val="0"/>
        </w:numPr>
        <w:spacing w:line="360" w:lineRule="auto"/>
        <w:ind w:leftChars="0"/>
      </w:pPr>
      <w:r>
        <w:rPr>
          <w:rFonts w:hint="eastAsia" w:ascii="Arial" w:hAnsi="Arial" w:cs="Arial"/>
          <w:sz w:val="24"/>
          <w:szCs w:val="24"/>
          <w:lang w:val="en-US" w:eastAsia="zh-CN"/>
        </w:rPr>
        <w:t>3.8.5</w:t>
      </w:r>
      <w:r>
        <w:rPr>
          <w:rFonts w:hint="eastAsia" w:ascii="Times New Roman" w:hAnsi="Times New Roman" w:eastAsia="宋体" w:cs="Times New Roman"/>
          <w:sz w:val="24"/>
          <w:szCs w:val="20"/>
        </w:rPr>
        <w:t>传感器可耐受</w:t>
      </w:r>
      <w:r>
        <w:rPr>
          <w:rFonts w:ascii="Times New Roman" w:hAnsi="Times New Roman" w:eastAsia="宋体" w:cs="Times New Roman"/>
          <w:sz w:val="24"/>
          <w:szCs w:val="20"/>
        </w:rPr>
        <w:t>134</w:t>
      </w:r>
      <w:r>
        <w:rPr>
          <w:rFonts w:hint="eastAsia" w:ascii="Times New Roman" w:hAnsi="Times New Roman" w:eastAsia="宋体" w:cs="Times New Roman"/>
          <w:sz w:val="24"/>
          <w:szCs w:val="20"/>
        </w:rPr>
        <w:t>℃高温高压消毒，减少医院维护负担，避免院内交叉感染。</w:t>
      </w:r>
    </w:p>
    <w:p/>
    <w:p/>
    <w:p/>
    <w:p/>
    <w:p/>
    <w:p>
      <w:pPr>
        <w:spacing w:line="480" w:lineRule="exact"/>
        <w:ind w:left="0" w:leftChars="0" w:firstLine="0" w:firstLineChars="0"/>
        <w:jc w:val="left"/>
        <w:rPr>
          <w:rFonts w:hint="eastAsia" w:ascii="宋体" w:hAnsi="宋体"/>
          <w:b/>
          <w:bCs/>
          <w:sz w:val="24"/>
          <w:szCs w:val="24"/>
        </w:rPr>
      </w:pPr>
      <w:r>
        <w:rPr>
          <w:rFonts w:hint="eastAsia" w:ascii="华文中宋" w:hAnsi="华文中宋" w:eastAsia="华文中宋"/>
          <w:b/>
          <w:bCs/>
          <w:sz w:val="28"/>
          <w:szCs w:val="32"/>
        </w:rPr>
        <w:t>注</w:t>
      </w:r>
      <w:r>
        <w:rPr>
          <w:rFonts w:hint="eastAsia" w:ascii="宋体" w:hAnsi="宋体"/>
          <w:b/>
          <w:bCs/>
          <w:sz w:val="28"/>
          <w:szCs w:val="28"/>
        </w:rPr>
        <w:t>：(1) 标注“</w:t>
      </w:r>
      <w:r>
        <w:rPr>
          <w:rFonts w:hint="default" w:ascii="宋体" w:hAnsi="宋体"/>
          <w:b/>
          <w:bCs/>
          <w:sz w:val="28"/>
          <w:szCs w:val="28"/>
          <w:lang w:val="en-US"/>
        </w:rPr>
        <w:t>★</w:t>
      </w:r>
      <w:r>
        <w:rPr>
          <w:rFonts w:hint="eastAsia" w:ascii="宋体" w:hAnsi="宋体"/>
          <w:b/>
          <w:bCs/>
          <w:sz w:val="28"/>
          <w:szCs w:val="28"/>
        </w:rPr>
        <w:t>”号的参数为关键性技术参数指标</w:t>
      </w:r>
      <w:r>
        <w:rPr>
          <w:rFonts w:hint="eastAsia" w:ascii="宋体" w:hAnsi="宋体"/>
          <w:b/>
          <w:bCs/>
          <w:sz w:val="24"/>
          <w:szCs w:val="24"/>
        </w:rPr>
        <w:t>。</w:t>
      </w:r>
    </w:p>
    <w:p/>
    <w:p/>
    <w:p/>
    <w:p/>
    <w:p/>
    <w:p/>
    <w:p/>
    <w:p/>
    <w:p/>
    <w:p/>
    <w:p/>
    <w:p/>
    <w:p/>
    <w:p/>
    <w:p/>
    <w:p/>
    <w:p/>
    <w:p/>
    <w:p/>
    <w:p/>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三、商务要求：</w:t>
      </w:r>
    </w:p>
    <w:p>
      <w:pPr>
        <w:pStyle w:val="41"/>
        <w:numPr>
          <w:ilvl w:val="0"/>
          <w:numId w:val="48"/>
        </w:numPr>
        <w:spacing w:line="360" w:lineRule="auto"/>
        <w:ind w:firstLineChars="0"/>
        <w:rPr>
          <w:rFonts w:hint="eastAsia" w:ascii="宋体" w:hAnsi="宋体" w:eastAsia="宋体" w:cs="宋体"/>
          <w:sz w:val="24"/>
          <w:highlight w:val="none"/>
        </w:rPr>
      </w:pPr>
      <w:r>
        <w:rPr>
          <w:rFonts w:hint="eastAsia" w:ascii="宋体" w:hAnsi="宋体" w:eastAsia="宋体" w:cs="宋体"/>
          <w:b/>
          <w:color w:val="000000"/>
          <w:sz w:val="24"/>
          <w:szCs w:val="24"/>
          <w:highlight w:val="none"/>
        </w:rPr>
        <w:t>交货验收与工期：</w:t>
      </w:r>
      <w:r>
        <w:rPr>
          <w:rFonts w:hint="eastAsia" w:ascii="宋体" w:hAnsi="宋体" w:eastAsia="宋体" w:cs="宋体"/>
          <w:sz w:val="24"/>
          <w:highlight w:val="none"/>
        </w:rPr>
        <w:t>签定合同后按合同和招标、投标文件约定的要求和标准进行交货验收，交货期为签定合同后</w:t>
      </w:r>
      <w:r>
        <w:rPr>
          <w:rFonts w:hint="eastAsia" w:ascii="宋体" w:hAnsi="宋体" w:eastAsia="宋体" w:cs="宋体"/>
          <w:b/>
          <w:color w:val="000000"/>
          <w:sz w:val="24"/>
          <w:highlight w:val="none"/>
          <w:lang w:val="en-US" w:eastAsia="zh-CN"/>
        </w:rPr>
        <w:t>30</w:t>
      </w:r>
      <w:r>
        <w:rPr>
          <w:rFonts w:hint="eastAsia" w:ascii="宋体" w:hAnsi="宋体" w:eastAsia="宋体" w:cs="宋体"/>
          <w:b/>
          <w:color w:val="000000"/>
          <w:sz w:val="24"/>
          <w:highlight w:val="none"/>
        </w:rPr>
        <w:t>天内（日历</w:t>
      </w:r>
      <w:r>
        <w:rPr>
          <w:rFonts w:hint="eastAsia" w:ascii="宋体" w:hAnsi="宋体" w:eastAsia="宋体" w:cs="宋体"/>
          <w:b/>
          <w:color w:val="000000"/>
          <w:sz w:val="24"/>
          <w:highlight w:val="none"/>
          <w:lang w:eastAsia="zh-CN"/>
        </w:rPr>
        <w:t>天</w:t>
      </w:r>
      <w:r>
        <w:rPr>
          <w:rFonts w:hint="eastAsia" w:ascii="宋体" w:hAnsi="宋体" w:eastAsia="宋体" w:cs="宋体"/>
          <w:b/>
          <w:color w:val="000000"/>
          <w:sz w:val="24"/>
          <w:highlight w:val="none"/>
        </w:rPr>
        <w:t>）</w:t>
      </w:r>
      <w:r>
        <w:rPr>
          <w:rFonts w:hint="eastAsia" w:ascii="宋体" w:hAnsi="宋体" w:eastAsia="宋体" w:cs="宋体"/>
          <w:color w:val="000000"/>
          <w:sz w:val="24"/>
          <w:highlight w:val="none"/>
        </w:rPr>
        <w:t>。“交货</w:t>
      </w:r>
      <w:r>
        <w:rPr>
          <w:rFonts w:hint="eastAsia" w:ascii="宋体" w:hAnsi="宋体" w:eastAsia="宋体" w:cs="宋体"/>
          <w:sz w:val="24"/>
          <w:highlight w:val="none"/>
        </w:rPr>
        <w:t>期”指所有货物运抵现场安装调试完毕后交付用户验收的日期。</w:t>
      </w:r>
    </w:p>
    <w:p>
      <w:pPr>
        <w:pStyle w:val="41"/>
        <w:numPr>
          <w:ilvl w:val="0"/>
          <w:numId w:val="48"/>
        </w:numPr>
        <w:spacing w:line="360" w:lineRule="auto"/>
        <w:ind w:firstLine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交货地点：阳新县人民医院指定地点。</w:t>
      </w:r>
    </w:p>
    <w:p>
      <w:pPr>
        <w:keepNext w:val="0"/>
        <w:keepLines w:val="0"/>
        <w:pageBreakBefore w:val="0"/>
        <w:widowControl w:val="0"/>
        <w:numPr>
          <w:ilvl w:val="0"/>
          <w:numId w:val="48"/>
        </w:numPr>
        <w:kinsoku/>
        <w:wordWrap/>
        <w:overflowPunct/>
        <w:topLinePunct w:val="0"/>
        <w:autoSpaceDE/>
        <w:autoSpaceDN/>
        <w:bidi w:val="0"/>
        <w:adjustRightInd/>
        <w:snapToGrid/>
        <w:spacing w:line="400" w:lineRule="exact"/>
        <w:ind w:left="420" w:leftChars="0" w:hanging="420" w:firstLineChars="0"/>
        <w:textAlignment w:val="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eastAsia="zh-CN"/>
        </w:rPr>
        <w:t>质保期：</w:t>
      </w:r>
      <w:r>
        <w:rPr>
          <w:rFonts w:hint="eastAsia" w:ascii="宋体" w:hAnsi="宋体" w:eastAsia="宋体" w:cs="宋体"/>
          <w:b/>
          <w:color w:val="000000"/>
          <w:sz w:val="24"/>
          <w:szCs w:val="24"/>
          <w:highlight w:val="none"/>
          <w:lang w:val="en-US" w:eastAsia="zh-CN"/>
        </w:rPr>
        <w:t>2年。</w:t>
      </w:r>
    </w:p>
    <w:p>
      <w:pPr>
        <w:keepNext w:val="0"/>
        <w:keepLines w:val="0"/>
        <w:pageBreakBefore w:val="0"/>
        <w:widowControl w:val="0"/>
        <w:numPr>
          <w:ilvl w:val="0"/>
          <w:numId w:val="48"/>
        </w:numPr>
        <w:kinsoku/>
        <w:wordWrap/>
        <w:overflowPunct/>
        <w:topLinePunct w:val="0"/>
        <w:autoSpaceDE/>
        <w:autoSpaceDN/>
        <w:bidi w:val="0"/>
        <w:adjustRightInd/>
        <w:snapToGrid/>
        <w:spacing w:line="400" w:lineRule="exact"/>
        <w:ind w:left="420" w:leftChars="0" w:hanging="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售后服务要求：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  开机率≥98%，仪器故障要求12小时内应答，24小时形成解决方案。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4.2 投标人需要在中国大陆地区设有售后服务机构和设施，并配备受过专业培训的售后服务人员。</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4.3 为保证设备正常运行，投标人应在中国境内方便的地方设置备件库，存入所有必须的备件，并保证5年以上的供应期，提供400全国免费电话。</w:t>
      </w:r>
    </w:p>
    <w:p>
      <w:pPr>
        <w:pStyle w:val="41"/>
        <w:numPr>
          <w:ilvl w:val="0"/>
          <w:numId w:val="0"/>
        </w:numPr>
        <w:spacing w:line="360" w:lineRule="auto"/>
        <w:ind w:leftChars="0"/>
        <w:rPr>
          <w:rFonts w:hint="eastAsia" w:ascii="宋体" w:hAnsi="宋体" w:eastAsia="宋体" w:cs="宋体"/>
          <w:b/>
          <w:color w:val="000000"/>
          <w:sz w:val="24"/>
          <w:szCs w:val="24"/>
          <w:highlight w:val="none"/>
        </w:rPr>
      </w:pPr>
      <w:r>
        <w:rPr>
          <w:rFonts w:hint="eastAsia" w:ascii="宋体" w:hAnsi="宋体" w:eastAsia="宋体" w:cs="宋体"/>
          <w:b w:val="0"/>
          <w:bCs w:val="0"/>
          <w:sz w:val="24"/>
          <w:szCs w:val="24"/>
          <w:lang w:val="en-US" w:eastAsia="zh-CN"/>
        </w:rPr>
        <w:t>4.4现场培训：投标人提供现场技术培训，保证使用人员能够正确操作设备的各项功能。</w:t>
      </w:r>
    </w:p>
    <w:p>
      <w:pPr>
        <w:pStyle w:val="41"/>
        <w:numPr>
          <w:ilvl w:val="0"/>
          <w:numId w:val="48"/>
        </w:numPr>
        <w:spacing w:line="360" w:lineRule="auto"/>
        <w:ind w:firstLine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付款方式：</w:t>
      </w:r>
      <w:r>
        <w:rPr>
          <w:rFonts w:hint="eastAsia" w:ascii="宋体" w:hAnsi="宋体" w:eastAsia="宋体" w:cs="宋体"/>
          <w:b/>
          <w:color w:val="000000"/>
          <w:sz w:val="24"/>
          <w:szCs w:val="24"/>
          <w:highlight w:val="none"/>
          <w:lang w:val="en-US" w:eastAsia="zh-CN"/>
        </w:rPr>
        <w:t>验收合格</w:t>
      </w:r>
      <w:r>
        <w:rPr>
          <w:rFonts w:hint="eastAsia" w:ascii="宋体" w:hAnsi="宋体" w:eastAsia="宋体" w:cs="宋体"/>
          <w:b/>
          <w:color w:val="000000"/>
          <w:sz w:val="24"/>
          <w:szCs w:val="24"/>
          <w:highlight w:val="none"/>
        </w:rPr>
        <w:t>后付全款的90%，余下10%质保期结束后付清。</w:t>
      </w:r>
    </w:p>
    <w:p>
      <w:pPr>
        <w:pStyle w:val="41"/>
        <w:numPr>
          <w:ilvl w:val="0"/>
          <w:numId w:val="48"/>
        </w:numPr>
        <w:spacing w:line="360" w:lineRule="auto"/>
        <w:ind w:firstLineChars="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其他要求：</w:t>
      </w:r>
    </w:p>
    <w:p>
      <w:pPr>
        <w:pStyle w:val="41"/>
        <w:numPr>
          <w:ilvl w:val="0"/>
          <w:numId w:val="0"/>
        </w:numPr>
        <w:tabs>
          <w:tab w:val="left" w:pos="426"/>
        </w:tabs>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6.1</w:t>
      </w:r>
      <w:r>
        <w:rPr>
          <w:rFonts w:hint="eastAsia" w:ascii="宋体" w:hAnsi="宋体" w:eastAsia="宋体" w:cs="宋体"/>
          <w:sz w:val="24"/>
          <w:szCs w:val="24"/>
          <w:highlight w:val="none"/>
        </w:rPr>
        <w:t>本项目采购预算控制总金额为</w:t>
      </w:r>
      <w:r>
        <w:rPr>
          <w:rFonts w:hint="eastAsia" w:ascii="宋体" w:hAnsi="宋体" w:eastAsia="宋体" w:cs="宋体"/>
          <w:b/>
          <w:sz w:val="24"/>
          <w:szCs w:val="24"/>
          <w:highlight w:val="none"/>
          <w:lang w:val="en-US" w:eastAsia="zh-CN"/>
        </w:rPr>
        <w:t>500</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（其中</w:t>
      </w:r>
      <w:r>
        <w:rPr>
          <w:rFonts w:hint="eastAsia" w:ascii="宋体" w:hAnsi="宋体" w:eastAsia="宋体" w:cs="宋体"/>
          <w:b w:val="0"/>
          <w:bCs w:val="0"/>
          <w:sz w:val="24"/>
          <w:szCs w:val="24"/>
          <w:lang w:eastAsia="zh-CN"/>
        </w:rPr>
        <w:t>高档麻醉系统预算控制价为</w:t>
      </w:r>
      <w:r>
        <w:rPr>
          <w:rFonts w:hint="eastAsia" w:ascii="宋体" w:hAnsi="宋体" w:eastAsia="宋体" w:cs="宋体"/>
          <w:b w:val="0"/>
          <w:bCs w:val="0"/>
          <w:sz w:val="24"/>
          <w:szCs w:val="24"/>
          <w:lang w:val="en-US" w:eastAsia="zh-CN"/>
        </w:rPr>
        <w:t>135万元，麻醉机预算控制价为365万元）</w:t>
      </w:r>
      <w:r>
        <w:rPr>
          <w:rFonts w:hint="eastAsia" w:ascii="宋体" w:hAnsi="宋体" w:eastAsia="宋体" w:cs="宋体"/>
          <w:sz w:val="24"/>
          <w:szCs w:val="24"/>
          <w:highlight w:val="none"/>
        </w:rPr>
        <w:t>，超出预算控制金额将导致其报价无效。</w:t>
      </w:r>
    </w:p>
    <w:p>
      <w:pPr>
        <w:pStyle w:val="41"/>
        <w:numPr>
          <w:ilvl w:val="0"/>
          <w:numId w:val="0"/>
        </w:numPr>
        <w:tabs>
          <w:tab w:val="left" w:pos="426"/>
        </w:tabs>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6.2</w:t>
      </w:r>
      <w:r>
        <w:rPr>
          <w:rFonts w:hint="eastAsia" w:ascii="宋体" w:hAnsi="宋体" w:eastAsia="宋体" w:cs="宋体"/>
          <w:sz w:val="24"/>
          <w:szCs w:val="24"/>
          <w:highlight w:val="none"/>
        </w:rPr>
        <w:t>投标人不得以低于成本的报价进行投标，低于成本价的将导致其投标无效。</w:t>
      </w:r>
    </w:p>
    <w:p>
      <w:pPr>
        <w:pStyle w:val="41"/>
        <w:numPr>
          <w:ilvl w:val="0"/>
          <w:numId w:val="0"/>
        </w:numPr>
        <w:tabs>
          <w:tab w:val="left" w:pos="426"/>
        </w:tabs>
        <w:spacing w:line="360" w:lineRule="auto"/>
        <w:ind w:left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6.3本</w:t>
      </w:r>
      <w:r>
        <w:rPr>
          <w:rFonts w:hint="eastAsia" w:ascii="宋体" w:hAnsi="宋体" w:eastAsia="宋体" w:cs="宋体"/>
          <w:sz w:val="24"/>
          <w:szCs w:val="24"/>
          <w:highlight w:val="none"/>
        </w:rPr>
        <w:t>项目已经政府采购主管部门审核同意，可以采购进口产品，但不限制符合招标要求的国内产品参与采购竞争。采购进口产品时评标委员会将优先考虑向我国企业转让技术、与我国企业签订消化吸收再创新方案的供应商的进口产品。</w:t>
      </w:r>
    </w:p>
    <w:p>
      <w:pPr>
        <w:pStyle w:val="41"/>
        <w:numPr>
          <w:ilvl w:val="0"/>
          <w:numId w:val="0"/>
        </w:numPr>
        <w:tabs>
          <w:tab w:val="left" w:pos="426"/>
        </w:tabs>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本项目投标报价包含但不限于：设备价（包括硬件、软件）、运至合同指定地点的运输费、安装费（包括损耗、额外材料等）、保险费、安装、技术培训费、各种税费等。</w:t>
      </w:r>
    </w:p>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b/>
          <w:bCs/>
          <w:sz w:val="32"/>
          <w:szCs w:val="32"/>
          <w:lang w:val="en-US" w:eastAsia="zh-CN"/>
        </w:rPr>
      </w:pPr>
    </w:p>
    <w:p>
      <w:pPr>
        <w:pStyle w:val="3"/>
        <w:numPr>
          <w:ilvl w:val="0"/>
          <w:numId w:val="1"/>
        </w:numPr>
        <w:jc w:val="center"/>
        <w:rPr>
          <w:rFonts w:ascii="黑体" w:hAnsi="黑体" w:eastAsia="黑体"/>
        </w:rPr>
      </w:pPr>
      <w:bookmarkStart w:id="43" w:name="_Toc495861538"/>
      <w:r>
        <w:rPr>
          <w:rFonts w:hint="eastAsia" w:ascii="黑体" w:hAnsi="黑体" w:eastAsia="黑体"/>
        </w:rPr>
        <w:t>资格审查方法及标准</w:t>
      </w:r>
      <w:bookmarkEnd w:id="43"/>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49"/>
        </w:numPr>
        <w:spacing w:before="0" w:after="0" w:line="360" w:lineRule="auto"/>
        <w:ind w:left="616" w:hanging="616"/>
        <w:jc w:val="left"/>
        <w:rPr>
          <w:rFonts w:cs="Times New Roman" w:asciiTheme="majorEastAsia" w:hAnsiTheme="majorEastAsia"/>
          <w:bCs w:val="0"/>
          <w:sz w:val="30"/>
          <w:szCs w:val="30"/>
          <w:lang w:val="zh-CN"/>
        </w:rPr>
      </w:pPr>
      <w:bookmarkStart w:id="44" w:name="_Toc494561958"/>
      <w:bookmarkStart w:id="45" w:name="_Toc495861539"/>
      <w:r>
        <w:rPr>
          <w:rFonts w:hint="eastAsia" w:cs="Times New Roman" w:asciiTheme="majorEastAsia" w:hAnsiTheme="majorEastAsia"/>
          <w:bCs w:val="0"/>
          <w:sz w:val="30"/>
          <w:szCs w:val="30"/>
          <w:lang w:val="zh-CN"/>
        </w:rPr>
        <w:t>资格审查方法</w:t>
      </w:r>
      <w:bookmarkEnd w:id="44"/>
      <w:bookmarkEnd w:id="45"/>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FF0000"/>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4"/>
        <w:numPr>
          <w:ilvl w:val="0"/>
          <w:numId w:val="49"/>
        </w:numPr>
        <w:spacing w:before="0" w:after="0" w:line="360" w:lineRule="auto"/>
        <w:ind w:left="616" w:hanging="616"/>
        <w:jc w:val="left"/>
        <w:rPr>
          <w:rFonts w:cs="Times New Roman" w:asciiTheme="majorEastAsia" w:hAnsiTheme="majorEastAsia"/>
          <w:bCs w:val="0"/>
          <w:sz w:val="30"/>
          <w:szCs w:val="30"/>
          <w:lang w:val="zh-CN"/>
        </w:rPr>
      </w:pPr>
      <w:bookmarkStart w:id="46" w:name="_Toc494561959"/>
      <w:bookmarkStart w:id="47" w:name="_Toc495861540"/>
      <w:r>
        <w:rPr>
          <w:rFonts w:hint="eastAsia" w:cs="Times New Roman" w:asciiTheme="majorEastAsia" w:hAnsiTheme="majorEastAsia"/>
          <w:bCs w:val="0"/>
          <w:sz w:val="30"/>
          <w:szCs w:val="30"/>
          <w:lang w:val="zh-CN"/>
        </w:rPr>
        <w:t>资格审查标准</w:t>
      </w:r>
      <w:bookmarkEnd w:id="46"/>
      <w:bookmarkEnd w:id="47"/>
    </w:p>
    <w:p>
      <w:pPr>
        <w:numPr>
          <w:ilvl w:val="0"/>
          <w:numId w:val="50"/>
        </w:numPr>
        <w:tabs>
          <w:tab w:val="left" w:pos="616"/>
        </w:tabs>
        <w:spacing w:line="360" w:lineRule="auto"/>
        <w:ind w:left="14" w:firstLine="238"/>
        <w:rPr>
          <w:rFonts w:ascii="宋体" w:hAnsi="宋体"/>
          <w:b/>
          <w:color w:val="000000"/>
          <w:sz w:val="24"/>
          <w:szCs w:val="24"/>
          <w:lang w:val="zh-CN"/>
        </w:rPr>
      </w:pPr>
      <w:r>
        <w:rPr>
          <w:rFonts w:hint="eastAsia" w:ascii="宋体" w:hAnsi="宋体"/>
          <w:b/>
          <w:color w:val="000000"/>
          <w:sz w:val="24"/>
          <w:szCs w:val="24"/>
          <w:lang w:val="zh-CN"/>
        </w:rPr>
        <w:t>资格证明文件审查</w:t>
      </w:r>
    </w:p>
    <w:p>
      <w:pPr>
        <w:tabs>
          <w:tab w:val="left" w:pos="616"/>
        </w:tabs>
        <w:spacing w:line="360" w:lineRule="auto"/>
        <w:ind w:firstLine="420"/>
        <w:rPr>
          <w:rFonts w:ascii="Helvetica" w:hAnsi="Helvetica" w:cs="Helvetica"/>
          <w:b/>
          <w:color w:val="000000"/>
          <w:kern w:val="0"/>
          <w:sz w:val="24"/>
          <w:szCs w:val="24"/>
          <w:lang w:val="zh-CN"/>
        </w:rPr>
      </w:pPr>
      <w:r>
        <w:rPr>
          <w:rFonts w:hint="eastAsia" w:ascii="Helvetica" w:hAnsi="Helvetica" w:cs="Helvetica"/>
          <w:color w:val="000000"/>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lang w:val="zh-CN"/>
        </w:rPr>
        <w:t>无效投标处理：</w:t>
      </w:r>
    </w:p>
    <w:p>
      <w:pPr>
        <w:pStyle w:val="30"/>
        <w:numPr>
          <w:ilvl w:val="0"/>
          <w:numId w:val="5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应具备《政府采购法》第二十二条第一款规定的条件，</w:t>
      </w:r>
      <w:r>
        <w:rPr>
          <w:rFonts w:hint="eastAsia" w:hAnsi="宋体"/>
          <w:color w:val="000000"/>
          <w:sz w:val="24"/>
          <w:szCs w:val="24"/>
        </w:rPr>
        <w:t>提供下列材料</w:t>
      </w:r>
      <w:r>
        <w:rPr>
          <w:rFonts w:hint="eastAsia" w:ascii="宋体" w:hAnsi="宋体"/>
          <w:color w:val="000000"/>
          <w:sz w:val="24"/>
          <w:szCs w:val="24"/>
          <w:lang w:val="zh-CN"/>
        </w:rPr>
        <w:t>：</w:t>
      </w:r>
    </w:p>
    <w:p>
      <w:pPr>
        <w:pStyle w:val="30"/>
        <w:numPr>
          <w:ilvl w:val="0"/>
          <w:numId w:val="5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法人或者其他组织的营业执照等证明文件，自然人的身份证明；</w:t>
      </w:r>
    </w:p>
    <w:p>
      <w:pPr>
        <w:pStyle w:val="30"/>
        <w:numPr>
          <w:ilvl w:val="0"/>
          <w:numId w:val="5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财务状况报告，依法缴纳税收和社会保障资金的相关材料；</w:t>
      </w:r>
    </w:p>
    <w:p>
      <w:pPr>
        <w:pStyle w:val="30"/>
        <w:numPr>
          <w:ilvl w:val="0"/>
          <w:numId w:val="5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具备履行合同所必需的设备和专业技术能力的证明材料；</w:t>
      </w:r>
    </w:p>
    <w:p>
      <w:pPr>
        <w:pStyle w:val="30"/>
        <w:numPr>
          <w:ilvl w:val="0"/>
          <w:numId w:val="5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参加政府采购活动前3年内在经营活动中没有重大违法记录的书面声明；</w:t>
      </w:r>
    </w:p>
    <w:p>
      <w:pPr>
        <w:pStyle w:val="30"/>
        <w:numPr>
          <w:ilvl w:val="0"/>
          <w:numId w:val="52"/>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具备法律、行政法规规定的其他条件的证明材料。</w:t>
      </w:r>
    </w:p>
    <w:p>
      <w:pPr>
        <w:pStyle w:val="30"/>
        <w:numPr>
          <w:ilvl w:val="0"/>
          <w:numId w:val="5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30"/>
        <w:numPr>
          <w:ilvl w:val="0"/>
          <w:numId w:val="5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招标文件第一章“投标人资格要求”中有特殊要求的，投标人应提供其符合特殊要求的证明材料或者情况说明；</w:t>
      </w:r>
    </w:p>
    <w:p>
      <w:pPr>
        <w:pStyle w:val="30"/>
        <w:numPr>
          <w:ilvl w:val="0"/>
          <w:numId w:val="5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不符合联合体投标相关规定和要求的；</w:t>
      </w:r>
    </w:p>
    <w:p>
      <w:pPr>
        <w:pStyle w:val="30"/>
        <w:numPr>
          <w:ilvl w:val="0"/>
          <w:numId w:val="51"/>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投标人认为需提供的其它相关资格证明材料；</w:t>
      </w:r>
    </w:p>
    <w:p>
      <w:pPr>
        <w:numPr>
          <w:ilvl w:val="0"/>
          <w:numId w:val="0"/>
        </w:numPr>
        <w:tabs>
          <w:tab w:val="left" w:pos="616"/>
        </w:tabs>
        <w:spacing w:line="360" w:lineRule="auto"/>
        <w:ind w:left="252" w:leftChars="0"/>
        <w:rPr>
          <w:rFonts w:ascii="宋体" w:hAnsi="宋体" w:eastAsia="宋体" w:cs="Times New Roman"/>
          <w:b/>
          <w:sz w:val="24"/>
          <w:szCs w:val="24"/>
          <w:lang w:val="zh-CN"/>
        </w:rPr>
      </w:pPr>
      <w:r>
        <w:rPr>
          <w:rFonts w:hint="eastAsia" w:ascii="宋体" w:hAnsi="宋体"/>
          <w:color w:val="000000"/>
          <w:sz w:val="24"/>
          <w:szCs w:val="24"/>
          <w:lang w:val="en-US" w:eastAsia="zh-CN"/>
        </w:rPr>
        <w:t xml:space="preserve">1.6 </w:t>
      </w:r>
      <w:r>
        <w:rPr>
          <w:rFonts w:hint="eastAsia" w:ascii="宋体" w:hAnsi="宋体"/>
          <w:color w:val="000000"/>
          <w:sz w:val="24"/>
          <w:szCs w:val="24"/>
          <w:lang w:val="zh-CN"/>
        </w:rPr>
        <w:t>资格证明文件正本应为清晰彩色影印件且加盖单位公章。</w:t>
      </w:r>
    </w:p>
    <w:p>
      <w:pPr>
        <w:numPr>
          <w:ilvl w:val="0"/>
          <w:numId w:val="50"/>
        </w:numPr>
        <w:tabs>
          <w:tab w:val="left" w:pos="616"/>
        </w:tabs>
        <w:spacing w:line="360" w:lineRule="auto"/>
        <w:ind w:left="14" w:leftChars="0" w:firstLine="238" w:firstLineChars="0"/>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30"/>
        <w:numPr>
          <w:ilvl w:val="0"/>
          <w:numId w:val="5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30"/>
        <w:numPr>
          <w:ilvl w:val="0"/>
          <w:numId w:val="5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30"/>
        <w:numPr>
          <w:ilvl w:val="0"/>
          <w:numId w:val="5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30"/>
        <w:numPr>
          <w:ilvl w:val="0"/>
          <w:numId w:val="5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3"/>
        <w:numPr>
          <w:ilvl w:val="0"/>
          <w:numId w:val="1"/>
        </w:numPr>
        <w:jc w:val="center"/>
        <w:rPr>
          <w:rFonts w:ascii="黑体" w:hAnsi="黑体" w:eastAsia="黑体"/>
        </w:rPr>
      </w:pPr>
      <w:bookmarkStart w:id="48" w:name="_Toc495861541"/>
      <w:r>
        <w:rPr>
          <w:rFonts w:hint="eastAsia" w:ascii="黑体" w:hAnsi="黑体" w:eastAsia="黑体"/>
        </w:rPr>
        <w:t>评标方法、程序及标准</w:t>
      </w:r>
      <w:bookmarkEnd w:id="48"/>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4"/>
        <w:numPr>
          <w:ilvl w:val="0"/>
          <w:numId w:val="54"/>
        </w:numPr>
        <w:spacing w:before="0" w:after="0" w:line="360" w:lineRule="auto"/>
        <w:ind w:left="616" w:hanging="616"/>
        <w:jc w:val="left"/>
        <w:rPr>
          <w:rFonts w:cs="Times New Roman" w:asciiTheme="majorEastAsia" w:hAnsiTheme="majorEastAsia"/>
          <w:bCs w:val="0"/>
          <w:sz w:val="30"/>
          <w:szCs w:val="30"/>
          <w:lang w:val="zh-CN"/>
        </w:rPr>
      </w:pPr>
      <w:bookmarkStart w:id="49" w:name="_Toc278891605"/>
      <w:bookmarkStart w:id="50" w:name="_Toc272247708"/>
      <w:bookmarkStart w:id="51" w:name="_Toc495861542"/>
      <w:bookmarkStart w:id="52" w:name="_Toc494561961"/>
      <w:r>
        <w:rPr>
          <w:rFonts w:hint="eastAsia" w:cs="Times New Roman" w:asciiTheme="majorEastAsia" w:hAnsiTheme="majorEastAsia"/>
          <w:bCs w:val="0"/>
          <w:sz w:val="30"/>
          <w:szCs w:val="30"/>
          <w:lang w:val="zh-CN"/>
        </w:rPr>
        <w:t>评标</w:t>
      </w:r>
      <w:bookmarkEnd w:id="49"/>
      <w:bookmarkEnd w:id="50"/>
      <w:r>
        <w:rPr>
          <w:rFonts w:hint="eastAsia" w:cs="Times New Roman" w:asciiTheme="majorEastAsia" w:hAnsiTheme="majorEastAsia"/>
          <w:bCs w:val="0"/>
          <w:sz w:val="30"/>
          <w:szCs w:val="30"/>
          <w:lang w:val="zh-CN"/>
        </w:rPr>
        <w:t>方法</w:t>
      </w:r>
      <w:bookmarkEnd w:id="51"/>
      <w:bookmarkEnd w:id="52"/>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4"/>
        <w:numPr>
          <w:ilvl w:val="0"/>
          <w:numId w:val="54"/>
        </w:numPr>
        <w:spacing w:before="0" w:after="0" w:line="360" w:lineRule="auto"/>
        <w:ind w:left="616" w:hanging="616"/>
        <w:jc w:val="left"/>
        <w:rPr>
          <w:rFonts w:cs="Times New Roman" w:asciiTheme="majorEastAsia" w:hAnsiTheme="majorEastAsia"/>
          <w:bCs w:val="0"/>
          <w:sz w:val="30"/>
          <w:szCs w:val="30"/>
          <w:lang w:val="zh-CN"/>
        </w:rPr>
      </w:pPr>
      <w:bookmarkStart w:id="53" w:name="_Toc278891606"/>
      <w:bookmarkStart w:id="54" w:name="_Toc272247709"/>
      <w:bookmarkStart w:id="55" w:name="_Toc494561962"/>
      <w:bookmarkStart w:id="56" w:name="_Toc495861543"/>
      <w:r>
        <w:rPr>
          <w:rFonts w:hint="eastAsia" w:cs="Times New Roman" w:asciiTheme="majorEastAsia" w:hAnsiTheme="majorEastAsia"/>
          <w:bCs w:val="0"/>
          <w:sz w:val="30"/>
          <w:szCs w:val="30"/>
          <w:lang w:val="zh-CN"/>
        </w:rPr>
        <w:t>评标程序</w:t>
      </w:r>
      <w:bookmarkEnd w:id="53"/>
      <w:bookmarkEnd w:id="54"/>
      <w:r>
        <w:rPr>
          <w:rFonts w:hint="eastAsia" w:cs="Times New Roman" w:asciiTheme="majorEastAsia" w:hAnsiTheme="majorEastAsia"/>
          <w:bCs w:val="0"/>
          <w:sz w:val="30"/>
          <w:szCs w:val="30"/>
          <w:lang w:val="zh-CN"/>
        </w:rPr>
        <w:t>及标准</w:t>
      </w:r>
      <w:bookmarkEnd w:id="55"/>
      <w:bookmarkEnd w:id="56"/>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55"/>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5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56"/>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5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5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5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57"/>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57"/>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5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5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5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5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5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5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57"/>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5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5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5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5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60"/>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60"/>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6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6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61"/>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61"/>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6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5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62"/>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62"/>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5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63"/>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63"/>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5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6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6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6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6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6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lang w:val="zh-CN"/>
        </w:rPr>
      </w:pPr>
    </w:p>
    <w:p>
      <w:pPr>
        <w:pStyle w:val="4"/>
        <w:numPr>
          <w:ilvl w:val="0"/>
          <w:numId w:val="54"/>
        </w:numPr>
        <w:spacing w:before="0" w:after="0" w:line="360" w:lineRule="auto"/>
        <w:ind w:left="616" w:hanging="616"/>
        <w:jc w:val="left"/>
        <w:rPr>
          <w:rFonts w:cs="Times New Roman" w:asciiTheme="majorEastAsia" w:hAnsiTheme="majorEastAsia"/>
          <w:bCs w:val="0"/>
          <w:sz w:val="30"/>
          <w:szCs w:val="30"/>
          <w:lang w:val="zh-CN"/>
        </w:rPr>
      </w:pPr>
      <w:bookmarkStart w:id="57" w:name="_Toc494561963"/>
      <w:bookmarkStart w:id="58" w:name="_Toc495861544"/>
      <w:r>
        <w:rPr>
          <w:rFonts w:hint="eastAsia" w:cs="Times New Roman" w:asciiTheme="majorEastAsia" w:hAnsiTheme="majorEastAsia"/>
          <w:bCs w:val="0"/>
          <w:sz w:val="30"/>
          <w:szCs w:val="30"/>
          <w:lang w:val="zh-CN"/>
        </w:rPr>
        <w:t>评审因素及评分标准</w:t>
      </w:r>
      <w:bookmarkEnd w:id="57"/>
      <w:bookmarkEnd w:id="58"/>
    </w:p>
    <w:tbl>
      <w:tblPr>
        <w:tblStyle w:val="20"/>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13"/>
        <w:gridCol w:w="6777"/>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1" w:type="dxa"/>
            <w:tcBorders>
              <w:top w:val="single" w:color="auto" w:sz="4" w:space="0"/>
              <w:left w:val="single" w:color="auto" w:sz="4" w:space="0"/>
              <w:bottom w:val="single" w:color="auto" w:sz="4" w:space="0"/>
              <w:right w:val="single" w:color="auto" w:sz="4" w:space="0"/>
              <w:tl2br w:val="single" w:color="auto" w:sz="4" w:space="0"/>
            </w:tcBorders>
            <w:noWrap/>
            <w:vAlign w:val="center"/>
          </w:tcPr>
          <w:p>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分值细则</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 评议</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pStyle w:val="42"/>
              <w:ind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投标报价)×价格分。计算时保留两位小数。为保证产品质量，投标报价低于采购预算80%时，评标委员会将对其进行成本分析，评标委员会认为报价低于成本价时将否决其投标。</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761" w:type="dxa"/>
            <w:tcBorders>
              <w:top w:val="single" w:color="auto" w:sz="4" w:space="0"/>
              <w:left w:val="single" w:color="auto" w:sz="4" w:space="0"/>
              <w:right w:val="single" w:color="auto" w:sz="4" w:space="0"/>
            </w:tcBorders>
            <w:noWrap/>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议</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1413"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设备技术参数响应</w:t>
            </w:r>
          </w:p>
        </w:tc>
        <w:tc>
          <w:tcPr>
            <w:tcW w:w="6777" w:type="dxa"/>
            <w:tcBorders>
              <w:top w:val="single" w:color="auto" w:sz="4" w:space="0"/>
              <w:left w:val="single" w:color="auto" w:sz="4" w:space="0"/>
              <w:bottom w:val="single" w:color="auto" w:sz="4" w:space="0"/>
              <w:right w:val="single" w:color="auto" w:sz="4" w:space="0"/>
            </w:tcBorders>
            <w:noWrap/>
            <w:vAlign w:val="center"/>
          </w:tcPr>
          <w:p>
            <w:pP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kern w:val="0"/>
                <w:sz w:val="24"/>
                <w:szCs w:val="24"/>
                <w:highlight w:val="none"/>
              </w:rPr>
              <w:t>完全满足用户的要求，或有优于用户的技术参数（投标人需提供所投产品的彩页样本或检验报告，如投标人技术响应内容与产品彩页样本或检验报告不一致的本项得0分），且能详细描述，综合评价最优的得</w:t>
            </w:r>
            <w:r>
              <w:rPr>
                <w:rFonts w:hint="eastAsia" w:asciiTheme="minorEastAsia" w:hAnsiTheme="minorEastAsia" w:eastAsiaTheme="minorEastAsia" w:cstheme="minorEastAsia"/>
                <w:kern w:val="0"/>
                <w:sz w:val="24"/>
                <w:szCs w:val="24"/>
                <w:highlight w:val="none"/>
                <w:lang w:val="en-US" w:eastAsia="zh-CN"/>
              </w:rPr>
              <w:t>50</w:t>
            </w:r>
            <w:r>
              <w:rPr>
                <w:rFonts w:hint="eastAsia" w:asciiTheme="minorEastAsia" w:hAnsiTheme="minorEastAsia" w:eastAsiaTheme="minorEastAsia" w:cstheme="minorEastAsia"/>
                <w:kern w:val="0"/>
                <w:sz w:val="24"/>
                <w:szCs w:val="24"/>
                <w:highlight w:val="none"/>
              </w:rPr>
              <w:t>分。</w:t>
            </w:r>
          </w:p>
          <w:p>
            <w:pPr>
              <w:numPr>
                <w:ilvl w:val="0"/>
                <w:numId w:val="0"/>
              </w:numPr>
              <w:jc w:val="left"/>
              <w:rPr>
                <w:rFonts w:hint="eastAsia" w:ascii="宋体" w:hAnsi="宋体" w:eastAsia="宋体" w:cs="宋体"/>
                <w:bCs/>
                <w:color w:val="auto"/>
                <w:sz w:val="24"/>
                <w:szCs w:val="24"/>
                <w:highlight w:val="none"/>
                <w:lang w:val="en-US" w:eastAsia="zh-CN"/>
              </w:rPr>
            </w:pPr>
            <w:r>
              <w:rPr>
                <w:rFonts w:hint="eastAsia" w:asciiTheme="minorEastAsia" w:hAnsiTheme="minorEastAsia" w:eastAsiaTheme="minorEastAsia" w:cstheme="minorEastAsia"/>
                <w:sz w:val="24"/>
                <w:szCs w:val="24"/>
                <w:highlight w:val="none"/>
              </w:rPr>
              <w:t>2.“</w:t>
            </w:r>
            <w:r>
              <w:rPr>
                <w:rFonts w:hint="eastAsia" w:ascii="宋体" w:hAnsi="宋体" w:eastAsia="宋体" w:cs="宋体"/>
                <w:b/>
                <w:color w:val="000000"/>
                <w:sz w:val="24"/>
                <w:szCs w:val="24"/>
                <w:highlight w:val="none"/>
              </w:rPr>
              <w:t>★</w:t>
            </w:r>
            <w:r>
              <w:rPr>
                <w:rFonts w:hint="eastAsia" w:asciiTheme="minorEastAsia" w:hAnsiTheme="minorEastAsia" w:eastAsiaTheme="minorEastAsia" w:cstheme="minorEastAsia"/>
                <w:sz w:val="24"/>
                <w:szCs w:val="24"/>
                <w:highlight w:val="none"/>
              </w:rPr>
              <w:t>”号标识的条款，为重要技术参数，每一项负偏离，扣5分；其他参数，每一项负偏离，扣2分，</w:t>
            </w:r>
            <w:r>
              <w:rPr>
                <w:rFonts w:hint="eastAsia" w:asciiTheme="minorEastAsia" w:hAnsiTheme="minorEastAsia" w:cstheme="minorEastAsia"/>
                <w:sz w:val="24"/>
                <w:szCs w:val="24"/>
                <w:highlight w:val="none"/>
                <w:lang w:eastAsia="zh-CN"/>
              </w:rPr>
              <w:t>累计</w:t>
            </w:r>
            <w:r>
              <w:rPr>
                <w:rFonts w:hint="eastAsia" w:asciiTheme="minorEastAsia" w:hAnsiTheme="minorEastAsia" w:eastAsiaTheme="minorEastAsia" w:cstheme="minorEastAsia"/>
                <w:sz w:val="24"/>
                <w:szCs w:val="24"/>
                <w:highlight w:val="none"/>
              </w:rPr>
              <w:t>扣完</w:t>
            </w:r>
            <w:r>
              <w:rPr>
                <w:rFonts w:hint="eastAsia" w:asciiTheme="minorEastAsia" w:hAnsiTheme="minorEastAsia" w:eastAsia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rPr>
              <w:t>分为止。</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1" w:type="dxa"/>
            <w:vMerge w:val="restart"/>
            <w:tcBorders>
              <w:top w:val="single" w:color="auto" w:sz="4" w:space="0"/>
              <w:left w:val="single" w:color="auto" w:sz="4" w:space="0"/>
              <w:right w:val="single" w:color="auto" w:sz="4" w:space="0"/>
            </w:tcBorders>
            <w:noWrap/>
            <w:vAlign w:val="center"/>
          </w:tcPr>
          <w:p>
            <w:pPr>
              <w:widowControl/>
              <w:ind w:left="240" w:hanging="240" w:hanging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商</w:t>
            </w:r>
            <w:r>
              <w:rPr>
                <w:rFonts w:hint="eastAsia" w:ascii="宋体" w:hAnsi="宋体" w:eastAsia="宋体" w:cs="宋体"/>
                <w:color w:val="auto"/>
                <w:sz w:val="24"/>
                <w:szCs w:val="24"/>
                <w:highlight w:val="none"/>
                <w:lang w:eastAsia="zh-CN"/>
              </w:rPr>
              <w:t>务</w:t>
            </w:r>
          </w:p>
          <w:p>
            <w:pPr>
              <w:widowControl/>
              <w:ind w:left="240" w:hanging="240" w:hanging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投标文件编制规范</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cs="宋体"/>
                <w:kern w:val="0"/>
                <w:sz w:val="24"/>
                <w:szCs w:val="24"/>
              </w:rPr>
            </w:pPr>
            <w:r>
              <w:rPr>
                <w:rFonts w:hint="eastAsia" w:asciiTheme="minorEastAsia" w:hAnsiTheme="minorEastAsia" w:eastAsiaTheme="minorEastAsia" w:cstheme="minorEastAsia"/>
                <w:kern w:val="0"/>
                <w:sz w:val="24"/>
                <w:szCs w:val="24"/>
                <w:highlight w:val="none"/>
              </w:rPr>
              <w:t>投标文件全面响应招标文件要求，编制完整、非活页装订，且有详细目录、连续页码、目录与有关材料装订顺序对应清晰、查阅方便得</w:t>
            </w:r>
            <w:r>
              <w:rPr>
                <w:rFonts w:hint="eastAsia" w:asciiTheme="minorEastAsia" w:hAnsi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分。编排杂乱无章、叙述答非所问、资料残缺不全、资料模糊不清、前后不一致等，每处扣</w:t>
            </w:r>
            <w:r>
              <w:rPr>
                <w:rFonts w:hint="eastAsia" w:asciiTheme="minorEastAsia" w:hAnsiTheme="minorEastAsia" w:eastAsia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分，扣完为止，活页装订不得分。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Cs/>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rPr>
              <w:t>类似成功案例</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根据投标人</w:t>
            </w:r>
            <w:r>
              <w:rPr>
                <w:rFonts w:hint="eastAsia" w:asciiTheme="minorEastAsia" w:hAnsiTheme="minorEastAsia" w:cstheme="minorEastAsia"/>
                <w:color w:val="000000" w:themeColor="text1"/>
                <w:sz w:val="24"/>
                <w:szCs w:val="24"/>
                <w:highlight w:val="none"/>
                <w:lang w:val="en-US" w:eastAsia="zh-CN"/>
              </w:rPr>
              <w:t>提供</w:t>
            </w:r>
            <w:r>
              <w:rPr>
                <w:rFonts w:hint="eastAsia" w:asciiTheme="minorEastAsia" w:hAnsiTheme="minorEastAsia" w:eastAsiaTheme="minorEastAsia" w:cstheme="minorEastAsia"/>
                <w:color w:val="000000" w:themeColor="text1"/>
                <w:sz w:val="24"/>
                <w:szCs w:val="24"/>
                <w:highlight w:val="none"/>
              </w:rPr>
              <w:t>（201</w:t>
            </w:r>
            <w:r>
              <w:rPr>
                <w:rFonts w:hint="eastAsia" w:asciiTheme="minorEastAsia" w:hAnsiTheme="minorEastAsia" w:eastAsiaTheme="minorEastAsia" w:cstheme="minorEastAsia"/>
                <w:color w:val="000000" w:themeColor="text1"/>
                <w:sz w:val="24"/>
                <w:szCs w:val="24"/>
                <w:highlight w:val="none"/>
                <w:lang w:val="en-US" w:eastAsia="zh-CN"/>
              </w:rPr>
              <w:t>7</w:t>
            </w:r>
            <w:r>
              <w:rPr>
                <w:rFonts w:hint="eastAsia" w:asciiTheme="minorEastAsia" w:hAnsiTheme="minorEastAsia" w:eastAsiaTheme="minorEastAsia" w:cstheme="minorEastAsia"/>
                <w:color w:val="000000" w:themeColor="text1"/>
                <w:sz w:val="24"/>
                <w:szCs w:val="24"/>
                <w:highlight w:val="none"/>
              </w:rPr>
              <w:t>年</w:t>
            </w:r>
            <w:r>
              <w:rPr>
                <w:rFonts w:hint="eastAsia" w:asciiTheme="minorEastAsia" w:hAnsiTheme="minorEastAsia" w:cstheme="minorEastAsia"/>
                <w:color w:val="000000" w:themeColor="text1"/>
                <w:sz w:val="24"/>
                <w:szCs w:val="24"/>
                <w:highlight w:val="none"/>
                <w:lang w:val="en-US" w:eastAsia="zh-CN"/>
              </w:rPr>
              <w:t>8</w:t>
            </w:r>
            <w:r>
              <w:rPr>
                <w:rFonts w:hint="eastAsia" w:asciiTheme="minorEastAsia" w:hAnsiTheme="minorEastAsia" w:eastAsiaTheme="minorEastAsia" w:cstheme="minorEastAsia"/>
                <w:color w:val="000000" w:themeColor="text1"/>
                <w:sz w:val="24"/>
                <w:szCs w:val="24"/>
                <w:highlight w:val="none"/>
              </w:rPr>
              <w:t>月至今）的类似成功案例进行评分，每提供一份得</w:t>
            </w:r>
            <w:r>
              <w:rPr>
                <w:rFonts w:hint="eastAsia" w:asciiTheme="minorEastAsia" w:hAnsiTheme="minorEastAsia" w:cstheme="minorEastAsia"/>
                <w:color w:val="000000" w:themeColor="text1"/>
                <w:sz w:val="24"/>
                <w:szCs w:val="24"/>
                <w:highlight w:val="none"/>
                <w:lang w:val="en-US" w:eastAsia="zh-CN"/>
              </w:rPr>
              <w:t>0.5</w:t>
            </w:r>
            <w:r>
              <w:rPr>
                <w:rFonts w:hint="eastAsia" w:asciiTheme="minorEastAsia" w:hAnsiTheme="minorEastAsia" w:eastAsiaTheme="minorEastAsia" w:cstheme="minorEastAsia"/>
                <w:color w:val="000000" w:themeColor="text1"/>
                <w:sz w:val="24"/>
                <w:szCs w:val="24"/>
                <w:highlight w:val="none"/>
              </w:rPr>
              <w:t>分，最高得</w:t>
            </w:r>
            <w:r>
              <w:rPr>
                <w:rFonts w:hint="eastAsia" w:asciiTheme="minorEastAsia" w:hAnsi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分。（提供合同</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eastAsiaTheme="minorEastAsia" w:cstheme="minorEastAsia"/>
                <w:color w:val="000000" w:themeColor="text1"/>
                <w:sz w:val="24"/>
                <w:szCs w:val="24"/>
                <w:highlight w:val="none"/>
              </w:rPr>
              <w:t>中标通知书复印件并加盖公章）</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Cs/>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rPr>
              <w:t>售后服务服务方案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投标人提供的售后服务方案安排合理，备品备件供应措施合理，售后服务网点分布广，针对性强得</w:t>
            </w:r>
            <w:r>
              <w:rPr>
                <w:rFonts w:hint="eastAsia" w:asciiTheme="minorEastAsia" w:hAnsiTheme="minorEastAsia" w:cstheme="minorEastAsia"/>
                <w:color w:val="000000" w:themeColor="text1"/>
                <w:sz w:val="24"/>
                <w:szCs w:val="24"/>
                <w:highlight w:val="none"/>
                <w:lang w:val="en-US" w:eastAsia="zh-CN"/>
              </w:rPr>
              <w:t>4</w:t>
            </w:r>
            <w:r>
              <w:rPr>
                <w:rFonts w:hint="eastAsia" w:asciiTheme="minorEastAsia" w:hAnsiTheme="minorEastAsia" w:eastAsiaTheme="minorEastAsia" w:cstheme="minorEastAsia"/>
                <w:color w:val="000000" w:themeColor="text1"/>
                <w:sz w:val="24"/>
                <w:szCs w:val="24"/>
                <w:highlight w:val="none"/>
              </w:rPr>
              <w:t>-</w:t>
            </w:r>
            <w:r>
              <w:rPr>
                <w:rFonts w:hint="eastAsia" w:asciiTheme="minorEastAsia" w:hAnsiTheme="minorEastAsia" w:cstheme="minorEastAsia"/>
                <w:color w:val="000000" w:themeColor="text1"/>
                <w:sz w:val="24"/>
                <w:szCs w:val="24"/>
                <w:highlight w:val="none"/>
                <w:lang w:val="en-US" w:eastAsia="zh-CN"/>
              </w:rPr>
              <w:t>5</w:t>
            </w:r>
            <w:r>
              <w:rPr>
                <w:rFonts w:hint="eastAsia" w:asciiTheme="minorEastAsia" w:hAnsiTheme="minorEastAsia" w:eastAsiaTheme="minorEastAsia" w:cstheme="minorEastAsia"/>
                <w:color w:val="000000" w:themeColor="text1"/>
                <w:sz w:val="24"/>
                <w:szCs w:val="24"/>
                <w:highlight w:val="none"/>
              </w:rPr>
              <w:t>分；方案基本合理，有一定针对性，有售后服务网点得</w:t>
            </w:r>
            <w:r>
              <w:rPr>
                <w:rFonts w:hint="eastAsia" w:asciiTheme="minorEastAsia" w:hAnsi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w:t>
            </w:r>
            <w:r>
              <w:rPr>
                <w:rFonts w:hint="eastAsia" w:asciiTheme="minorEastAsia" w:hAnsiTheme="minorEastAsia" w:cstheme="minorEastAsia"/>
                <w:color w:val="000000" w:themeColor="text1"/>
                <w:sz w:val="24"/>
                <w:szCs w:val="24"/>
                <w:highlight w:val="none"/>
                <w:lang w:val="en-US" w:eastAsia="zh-CN"/>
              </w:rPr>
              <w:t>3</w:t>
            </w:r>
            <w:r>
              <w:rPr>
                <w:rFonts w:hint="eastAsia" w:asciiTheme="minorEastAsia" w:hAnsiTheme="minorEastAsia" w:eastAsiaTheme="minorEastAsia" w:cstheme="minorEastAsia"/>
                <w:color w:val="000000" w:themeColor="text1"/>
                <w:sz w:val="24"/>
                <w:szCs w:val="24"/>
                <w:highlight w:val="none"/>
              </w:rPr>
              <w:t>分；方案简单，售后服务网点较少得</w:t>
            </w:r>
            <w:r>
              <w:rPr>
                <w:rFonts w:hint="eastAsia" w:asciiTheme="minorEastAsia" w:hAnsiTheme="minorEastAsia" w:cstheme="minorEastAsia"/>
                <w:color w:val="000000" w:themeColor="text1"/>
                <w:sz w:val="24"/>
                <w:szCs w:val="24"/>
                <w:highlight w:val="none"/>
                <w:lang w:val="en-US" w:eastAsia="zh-CN"/>
              </w:rPr>
              <w:t>0</w:t>
            </w:r>
            <w:r>
              <w:rPr>
                <w:rFonts w:hint="eastAsia" w:asciiTheme="minorEastAsia" w:hAnsiTheme="minorEastAsia" w:eastAsiaTheme="minorEastAsia" w:cstheme="minorEastAsia"/>
                <w:color w:val="000000" w:themeColor="text1"/>
                <w:sz w:val="24"/>
                <w:szCs w:val="24"/>
                <w:highlight w:val="none"/>
              </w:rPr>
              <w:t>-</w:t>
            </w:r>
            <w:r>
              <w:rPr>
                <w:rFonts w:hint="eastAsia" w:asciiTheme="minorEastAsia" w:hAnsiTheme="minorEastAsia" w:cstheme="minorEastAsia"/>
                <w:color w:val="000000" w:themeColor="text1"/>
                <w:sz w:val="24"/>
                <w:szCs w:val="24"/>
                <w:highlight w:val="none"/>
                <w:lang w:val="en-US" w:eastAsia="zh-CN"/>
              </w:rPr>
              <w:t>1</w:t>
            </w:r>
            <w:r>
              <w:rPr>
                <w:rFonts w:hint="eastAsia" w:asciiTheme="minorEastAsia" w:hAnsiTheme="minorEastAsia" w:eastAsiaTheme="minorEastAsia" w:cstheme="minorEastAsia"/>
                <w:color w:val="000000" w:themeColor="text1"/>
                <w:sz w:val="24"/>
                <w:szCs w:val="24"/>
                <w:highlight w:val="none"/>
              </w:rPr>
              <w:t>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right w:val="single" w:color="auto" w:sz="4" w:space="0"/>
            </w:tcBorders>
            <w:noWrap/>
            <w:vAlign w:val="center"/>
          </w:tcPr>
          <w:p>
            <w:pPr>
              <w:widowControl/>
              <w:jc w:val="left"/>
              <w:rPr>
                <w:rFonts w:hint="eastAsia" w:ascii="宋体" w:hAnsi="宋体" w:eastAsia="宋体" w:cs="宋体"/>
                <w:bCs/>
                <w:color w:val="auto"/>
                <w:sz w:val="24"/>
                <w:szCs w:val="24"/>
                <w:highlight w:val="none"/>
                <w:lang w:eastAsia="zh-CN"/>
              </w:rPr>
            </w:pPr>
            <w:r>
              <w:rPr>
                <w:rFonts w:hint="eastAsia" w:asciiTheme="minorEastAsia" w:hAnsiTheme="minorEastAsia" w:eastAsiaTheme="minorEastAsia" w:cstheme="minorEastAsia"/>
                <w:color w:val="000000" w:themeColor="text1"/>
                <w:sz w:val="24"/>
                <w:szCs w:val="24"/>
                <w:highlight w:val="none"/>
              </w:rPr>
              <w:t>培训方案</w:t>
            </w:r>
          </w:p>
        </w:tc>
        <w:tc>
          <w:tcPr>
            <w:tcW w:w="6777" w:type="dxa"/>
            <w:tcBorders>
              <w:top w:val="single" w:color="auto" w:sz="4" w:space="0"/>
              <w:left w:val="single" w:color="auto" w:sz="4" w:space="0"/>
              <w:right w:val="single" w:color="auto" w:sz="4" w:space="0"/>
            </w:tcBorders>
            <w:noWrap/>
            <w:vAlign w:val="center"/>
          </w:tcPr>
          <w:p>
            <w:pPr>
              <w:keepNext w:val="0"/>
              <w:keepLines w:val="0"/>
              <w:widowControl/>
              <w:suppressLineNumbers w:val="0"/>
              <w:jc w:val="left"/>
              <w:rPr>
                <w:rFonts w:hint="eastAsia" w:ascii="宋体" w:hAnsi="宋体" w:cs="宋体" w:eastAsiaTheme="minorEastAsia"/>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投标人提供的培训方案</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cstheme="minorEastAsia"/>
                <w:color w:val="000000" w:themeColor="text1"/>
                <w:sz w:val="24"/>
                <w:szCs w:val="24"/>
                <w:highlight w:val="none"/>
                <w:lang w:val="en-US" w:eastAsia="zh-CN"/>
              </w:rPr>
              <w:t>包括</w:t>
            </w:r>
            <w:r>
              <w:rPr>
                <w:rFonts w:hint="eastAsia" w:asciiTheme="minorEastAsia" w:hAnsiTheme="minorEastAsia" w:eastAsiaTheme="minorEastAsia" w:cstheme="minorEastAsia"/>
                <w:color w:val="000000" w:themeColor="text1"/>
                <w:sz w:val="24"/>
                <w:szCs w:val="24"/>
                <w:highlight w:val="none"/>
              </w:rPr>
              <w:t>专业技术情况</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eastAsiaTheme="minorEastAsia" w:cstheme="minorEastAsia"/>
                <w:color w:val="000000" w:themeColor="text1"/>
                <w:sz w:val="24"/>
                <w:szCs w:val="24"/>
                <w:highlight w:val="none"/>
              </w:rPr>
              <w:t>培训计划等方面</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eastAsiaTheme="minorEastAsia" w:cstheme="minorEastAsia"/>
                <w:color w:val="000000" w:themeColor="text1"/>
                <w:sz w:val="24"/>
                <w:szCs w:val="24"/>
                <w:highlight w:val="none"/>
              </w:rPr>
              <w:t>内容完整、合理、针对性强得</w:t>
            </w:r>
            <w:r>
              <w:rPr>
                <w:rFonts w:hint="eastAsia" w:asciiTheme="minorEastAsia" w:hAnsiTheme="minorEastAsia" w:cstheme="minorEastAsia"/>
                <w:color w:val="000000" w:themeColor="text1"/>
                <w:sz w:val="24"/>
                <w:szCs w:val="24"/>
                <w:highlight w:val="none"/>
                <w:lang w:val="en-US" w:eastAsia="zh-CN"/>
              </w:rPr>
              <w:t>3</w:t>
            </w:r>
            <w:r>
              <w:rPr>
                <w:rFonts w:hint="eastAsia" w:asciiTheme="minorEastAsia" w:hAnsiTheme="minorEastAsia" w:eastAsiaTheme="minorEastAsia" w:cstheme="minorEastAsia"/>
                <w:color w:val="000000" w:themeColor="text1"/>
                <w:sz w:val="24"/>
                <w:szCs w:val="24"/>
                <w:highlight w:val="none"/>
              </w:rPr>
              <w:t>分；方案内容完整、计划可行符合项目需求得</w:t>
            </w:r>
            <w:r>
              <w:rPr>
                <w:rFonts w:hint="eastAsia" w:asciiTheme="minorEastAsia" w:hAnsi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分；方案内容完整基本符合项目需求得</w:t>
            </w:r>
            <w:r>
              <w:rPr>
                <w:rFonts w:hint="eastAsia" w:asciiTheme="minorEastAsia" w:hAnsiTheme="minorEastAsia" w:cstheme="minorEastAsia"/>
                <w:color w:val="000000" w:themeColor="text1"/>
                <w:sz w:val="24"/>
                <w:szCs w:val="24"/>
                <w:highlight w:val="none"/>
                <w:lang w:val="en-US" w:eastAsia="zh-CN"/>
              </w:rPr>
              <w:t>1</w:t>
            </w:r>
            <w:r>
              <w:rPr>
                <w:rFonts w:hint="eastAsia" w:asciiTheme="minorEastAsia" w:hAnsiTheme="minorEastAsia" w:eastAsiaTheme="minorEastAsia" w:cstheme="minorEastAsia"/>
                <w:color w:val="000000" w:themeColor="text1"/>
                <w:sz w:val="24"/>
                <w:szCs w:val="24"/>
                <w:highlight w:val="none"/>
              </w:rPr>
              <w:t>分</w:t>
            </w:r>
            <w:r>
              <w:rPr>
                <w:rFonts w:hint="eastAsia" w:asciiTheme="minorEastAsia" w:hAnsiTheme="minorEastAsia" w:cstheme="minorEastAsia"/>
                <w:color w:val="000000" w:themeColor="text1"/>
                <w:sz w:val="24"/>
                <w:szCs w:val="24"/>
                <w:highlight w:val="none"/>
                <w:lang w:eastAsia="zh-CN"/>
              </w:rPr>
              <w:t>，未提供则不得分。</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right w:val="single" w:color="auto" w:sz="4" w:space="0"/>
            </w:tcBorders>
            <w:noWrap/>
            <w:vAlign w:val="center"/>
          </w:tcPr>
          <w:p>
            <w:pPr>
              <w:widowControl/>
              <w:jc w:val="left"/>
              <w:rPr>
                <w:rFonts w:hint="eastAsia" w:ascii="宋体" w:hAnsi="宋体" w:eastAsia="宋体" w:cs="宋体"/>
                <w:bCs/>
                <w:color w:val="auto"/>
                <w:kern w:val="0"/>
                <w:sz w:val="24"/>
                <w:szCs w:val="24"/>
                <w:highlight w:val="none"/>
                <w:lang w:eastAsia="zh-CN"/>
              </w:rPr>
            </w:pPr>
            <w:r>
              <w:rPr>
                <w:rFonts w:hint="eastAsia" w:asciiTheme="minorEastAsia" w:hAnsiTheme="minorEastAsia" w:eastAsiaTheme="minorEastAsia" w:cstheme="minorEastAsia"/>
                <w:color w:val="000000" w:themeColor="text1"/>
                <w:spacing w:val="-6"/>
                <w:sz w:val="24"/>
                <w:szCs w:val="24"/>
                <w:highlight w:val="none"/>
              </w:rPr>
              <w:t>交货期保障计划措施</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为确保交货期而采取的保障措施,计划最完善得</w:t>
            </w:r>
            <w:r>
              <w:rPr>
                <w:rFonts w:hint="eastAsia" w:asciiTheme="minorEastAsia" w:hAnsiTheme="minorEastAsia" w:eastAsiaTheme="minorEastAsia" w:cstheme="minorEastAsia"/>
                <w:color w:val="000000" w:themeColor="text1"/>
                <w:sz w:val="24"/>
                <w:szCs w:val="24"/>
                <w:highlight w:val="none"/>
                <w:lang w:val="en-US" w:eastAsia="zh-CN"/>
              </w:rPr>
              <w:t>3</w:t>
            </w:r>
            <w:r>
              <w:rPr>
                <w:rFonts w:hint="eastAsia" w:asciiTheme="minorEastAsia" w:hAnsiTheme="minorEastAsia" w:eastAsiaTheme="minorEastAsia" w:cstheme="minorEastAsia"/>
                <w:color w:val="000000" w:themeColor="text1"/>
                <w:sz w:val="24"/>
                <w:szCs w:val="24"/>
                <w:highlight w:val="none"/>
              </w:rPr>
              <w:t>分，计划较详细的得</w:t>
            </w:r>
            <w:r>
              <w:rPr>
                <w:rFonts w:hint="eastAsia" w:asciiTheme="minorEastAsia" w:hAnsiTheme="minorEastAsia" w:eastAsia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分，计划较简单的</w:t>
            </w:r>
            <w:r>
              <w:rPr>
                <w:rFonts w:hint="eastAsia" w:asciiTheme="minorEastAsia" w:hAnsiTheme="minorEastAsia" w:eastAsiaTheme="minorEastAsia" w:cstheme="minorEastAsia"/>
                <w:color w:val="000000" w:themeColor="text1"/>
                <w:sz w:val="24"/>
                <w:szCs w:val="24"/>
                <w:highlight w:val="none"/>
                <w:lang w:val="en-US" w:eastAsia="zh-CN"/>
              </w:rPr>
              <w:t>1</w:t>
            </w:r>
            <w:r>
              <w:rPr>
                <w:rFonts w:hint="eastAsia" w:asciiTheme="minorEastAsia" w:hAnsiTheme="minorEastAsia" w:eastAsiaTheme="minorEastAsia" w:cstheme="minorEastAsia"/>
                <w:color w:val="000000" w:themeColor="text1"/>
                <w:sz w:val="24"/>
                <w:szCs w:val="24"/>
                <w:highlight w:val="none"/>
              </w:rPr>
              <w:t>分，未提供则不得分。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left w:val="single" w:color="auto" w:sz="4" w:space="0"/>
              <w:right w:val="single" w:color="auto" w:sz="4" w:space="0"/>
            </w:tcBorders>
            <w:noWrap/>
            <w:vAlign w:val="center"/>
          </w:tcPr>
          <w:p>
            <w:pPr>
              <w:widowControl/>
              <w:jc w:val="left"/>
              <w:rPr>
                <w:rFonts w:hint="eastAsia" w:ascii="宋体" w:hAnsi="宋体" w:eastAsia="宋体" w:cs="宋体"/>
                <w:bCs/>
                <w:color w:val="auto"/>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实施</w:t>
            </w:r>
            <w:r>
              <w:rPr>
                <w:rFonts w:hint="eastAsia" w:asciiTheme="minorEastAsia" w:hAnsiTheme="minorEastAsia" w:eastAsiaTheme="minorEastAsia" w:cstheme="minorEastAsia"/>
                <w:kern w:val="0"/>
                <w:sz w:val="24"/>
                <w:szCs w:val="24"/>
                <w:highlight w:val="none"/>
              </w:rPr>
              <w:t>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Theme="minorEastAsia" w:hAnsiTheme="minorEastAsia" w:eastAsiaTheme="minorEastAsia" w:cstheme="minorEastAsia"/>
                <w:color w:val="000000" w:themeColor="text1"/>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rPr>
              <w:t>投标人提供的实施方案（包括安装、调试计划、验收方案）非常完整且合理、可操作性</w:t>
            </w:r>
            <w:r>
              <w:rPr>
                <w:rFonts w:hint="eastAsia" w:asciiTheme="minorEastAsia" w:hAnsiTheme="minorEastAsia" w:eastAsiaTheme="minorEastAsia" w:cstheme="minorEastAsia"/>
                <w:color w:val="000000" w:themeColor="text1"/>
                <w:sz w:val="24"/>
                <w:szCs w:val="24"/>
                <w:highlight w:val="none"/>
                <w:lang w:val="en-US" w:eastAsia="zh-CN"/>
              </w:rPr>
              <w:t>强</w:t>
            </w:r>
            <w:r>
              <w:rPr>
                <w:rFonts w:hint="eastAsia" w:asciiTheme="minorEastAsia" w:hAnsiTheme="minorEastAsia" w:eastAsiaTheme="minorEastAsia" w:cstheme="minorEastAsia"/>
                <w:color w:val="000000" w:themeColor="text1"/>
                <w:sz w:val="24"/>
                <w:szCs w:val="24"/>
                <w:highlight w:val="none"/>
              </w:rPr>
              <w:t>得</w:t>
            </w:r>
            <w:r>
              <w:rPr>
                <w:rFonts w:hint="eastAsia" w:asciiTheme="minorEastAsia" w:hAnsiTheme="minorEastAsia" w:eastAsiaTheme="minorEastAsia" w:cstheme="minorEastAsia"/>
                <w:color w:val="000000" w:themeColor="text1"/>
                <w:sz w:val="24"/>
                <w:szCs w:val="24"/>
                <w:highlight w:val="none"/>
                <w:lang w:val="en-US" w:eastAsia="zh-CN"/>
              </w:rPr>
              <w:t>3</w:t>
            </w:r>
            <w:r>
              <w:rPr>
                <w:rFonts w:hint="eastAsia" w:asciiTheme="minorEastAsia" w:hAnsiTheme="minorEastAsia" w:eastAsiaTheme="minorEastAsia" w:cstheme="minorEastAsia"/>
                <w:color w:val="000000" w:themeColor="text1"/>
                <w:sz w:val="24"/>
                <w:szCs w:val="24"/>
                <w:highlight w:val="none"/>
              </w:rPr>
              <w:t>分；</w:t>
            </w:r>
            <w:r>
              <w:rPr>
                <w:rFonts w:hint="eastAsia" w:asciiTheme="minorEastAsia" w:hAnsiTheme="minorEastAsia" w:eastAsiaTheme="minorEastAsia" w:cstheme="minorEastAsia"/>
                <w:color w:val="000000" w:themeColor="text1"/>
                <w:sz w:val="24"/>
                <w:szCs w:val="24"/>
                <w:highlight w:val="none"/>
                <w:lang w:val="en-US" w:eastAsia="zh-CN"/>
              </w:rPr>
              <w:t>方案</w:t>
            </w:r>
            <w:r>
              <w:rPr>
                <w:rFonts w:hint="eastAsia" w:asciiTheme="minorEastAsia" w:hAnsiTheme="minorEastAsia" w:eastAsiaTheme="minorEastAsia" w:cstheme="minorEastAsia"/>
                <w:color w:val="000000" w:themeColor="text1"/>
                <w:sz w:val="24"/>
                <w:szCs w:val="24"/>
                <w:highlight w:val="none"/>
              </w:rPr>
              <w:t>基本完整、有可操作性得</w:t>
            </w:r>
            <w:r>
              <w:rPr>
                <w:rFonts w:hint="eastAsia" w:asciiTheme="minorEastAsia" w:hAnsiTheme="minorEastAsia" w:eastAsia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分；</w:t>
            </w:r>
            <w:r>
              <w:rPr>
                <w:rFonts w:hint="eastAsia" w:asciiTheme="minorEastAsia" w:hAnsiTheme="minorEastAsia" w:eastAsiaTheme="minorEastAsia" w:cstheme="minorEastAsia"/>
                <w:color w:val="000000" w:themeColor="text1"/>
                <w:sz w:val="24"/>
                <w:szCs w:val="24"/>
                <w:highlight w:val="none"/>
                <w:lang w:val="en-US" w:eastAsia="zh-CN"/>
              </w:rPr>
              <w:t>方案</w:t>
            </w:r>
            <w:r>
              <w:rPr>
                <w:rFonts w:hint="eastAsia" w:asciiTheme="minorEastAsia" w:hAnsiTheme="minorEastAsia" w:eastAsiaTheme="minorEastAsia" w:cstheme="minorEastAsia"/>
                <w:color w:val="000000" w:themeColor="text1"/>
                <w:sz w:val="24"/>
                <w:szCs w:val="24"/>
                <w:highlight w:val="none"/>
              </w:rPr>
              <w:t>简单欠妥、可操作性不高得</w:t>
            </w:r>
            <w:r>
              <w:rPr>
                <w:rFonts w:hint="eastAsia" w:asciiTheme="minorEastAsia" w:hAnsiTheme="minorEastAsia" w:eastAsiaTheme="minorEastAsia" w:cstheme="minorEastAsia"/>
                <w:color w:val="000000" w:themeColor="text1"/>
                <w:sz w:val="24"/>
                <w:szCs w:val="24"/>
                <w:highlight w:val="none"/>
                <w:lang w:val="en-US" w:eastAsia="zh-CN"/>
              </w:rPr>
              <w:t xml:space="preserve">1分，未提供则不得分。 </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left w:val="single" w:color="auto" w:sz="4" w:space="0"/>
              <w:right w:val="single" w:color="auto" w:sz="4" w:space="0"/>
            </w:tcBorders>
            <w:noWrap/>
            <w:vAlign w:val="center"/>
          </w:tcPr>
          <w:p>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其他</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default" w:asciiTheme="minorEastAsia" w:hAnsiTheme="minorEastAsia" w:eastAsiaTheme="minorEastAsia" w:cstheme="minorEastAsia"/>
                <w:color w:val="000000" w:themeColor="text1"/>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lang w:eastAsia="zh-CN"/>
              </w:rPr>
              <w:t>生产企业</w:t>
            </w:r>
            <w:r>
              <w:rPr>
                <w:rFonts w:hint="eastAsia" w:asciiTheme="minorEastAsia" w:hAnsiTheme="minorEastAsia" w:eastAsiaTheme="minorEastAsia" w:cstheme="minorEastAsia"/>
                <w:color w:val="000000" w:themeColor="text1"/>
                <w:sz w:val="24"/>
                <w:szCs w:val="24"/>
                <w:highlight w:val="none"/>
              </w:rPr>
              <w:t>向我国企业转让技术、与我国企业签订消化吸收再创新方案的供应商的进口产品</w:t>
            </w:r>
            <w:r>
              <w:rPr>
                <w:rFonts w:hint="eastAsia" w:asciiTheme="minorEastAsia" w:hAnsiTheme="minorEastAsia" w:eastAsiaTheme="minorEastAsia" w:cstheme="minorEastAsia"/>
                <w:color w:val="000000" w:themeColor="text1"/>
                <w:sz w:val="24"/>
                <w:szCs w:val="24"/>
                <w:highlight w:val="none"/>
                <w:lang w:eastAsia="zh-CN"/>
              </w:rPr>
              <w:t>得</w:t>
            </w:r>
            <w:r>
              <w:rPr>
                <w:rFonts w:hint="eastAsia" w:asciiTheme="minorEastAsia" w:hAnsiTheme="minorEastAsia" w:eastAsiaTheme="minorEastAsia" w:cstheme="minorEastAsia"/>
                <w:color w:val="000000" w:themeColor="text1"/>
                <w:sz w:val="24"/>
                <w:szCs w:val="24"/>
                <w:highlight w:val="none"/>
                <w:lang w:val="en-US" w:eastAsia="zh-CN"/>
              </w:rPr>
              <w:t>2分。</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bl>
    <w:p/>
    <w:p>
      <w:r>
        <w:br w:type="page"/>
      </w:r>
      <w:bookmarkStart w:id="275" w:name="_GoBack"/>
      <w:bookmarkEnd w:id="275"/>
    </w:p>
    <w:p>
      <w:pPr>
        <w:pStyle w:val="3"/>
        <w:numPr>
          <w:ilvl w:val="0"/>
          <w:numId w:val="1"/>
        </w:numPr>
        <w:jc w:val="center"/>
        <w:rPr>
          <w:rFonts w:ascii="黑体" w:hAnsi="黑体" w:eastAsia="黑体"/>
        </w:rPr>
      </w:pPr>
      <w:bookmarkStart w:id="59" w:name="_Toc494721093"/>
      <w:bookmarkStart w:id="60" w:name="_Toc495861545"/>
      <w:bookmarkStart w:id="61" w:name="_Toc494702263"/>
      <w:bookmarkStart w:id="62" w:name="_Toc494665546"/>
      <w:bookmarkStart w:id="63" w:name="_Toc494664993"/>
      <w:bookmarkStart w:id="64" w:name="_Toc494745310"/>
      <w:bookmarkStart w:id="65" w:name="_Toc494665943"/>
      <w:r>
        <w:rPr>
          <w:rFonts w:hint="eastAsia" w:ascii="黑体" w:hAnsi="黑体" w:eastAsia="黑体"/>
        </w:rPr>
        <w:t>合同书格式（参考）</w:t>
      </w:r>
      <w:bookmarkEnd w:id="59"/>
      <w:bookmarkEnd w:id="60"/>
      <w:bookmarkEnd w:id="61"/>
      <w:bookmarkEnd w:id="62"/>
      <w:bookmarkEnd w:id="63"/>
      <w:bookmarkEnd w:id="64"/>
      <w:bookmarkEnd w:id="65"/>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6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6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6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6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6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6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6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6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6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6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67"/>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67"/>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67"/>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67"/>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6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6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6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6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6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65"/>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65"/>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65"/>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3"/>
        <w:numPr>
          <w:ilvl w:val="0"/>
          <w:numId w:val="1"/>
        </w:numPr>
        <w:jc w:val="center"/>
        <w:rPr>
          <w:rFonts w:ascii="黑体" w:hAnsi="黑体" w:eastAsia="黑体"/>
        </w:rPr>
      </w:pPr>
      <w:bookmarkStart w:id="66" w:name="_Toc494665547"/>
      <w:bookmarkStart w:id="67" w:name="_Toc495861546"/>
      <w:bookmarkStart w:id="68" w:name="_Toc494664994"/>
      <w:bookmarkStart w:id="69" w:name="_Toc494745311"/>
      <w:bookmarkStart w:id="70" w:name="_Toc494665944"/>
      <w:bookmarkStart w:id="71" w:name="_Toc494721094"/>
      <w:bookmarkStart w:id="72" w:name="_Toc494702264"/>
      <w:r>
        <w:rPr>
          <w:rFonts w:hint="eastAsia" w:ascii="黑体" w:hAnsi="黑体" w:eastAsia="黑体"/>
        </w:rPr>
        <w:t>投标文件格式（参考）</w:t>
      </w:r>
      <w:bookmarkEnd w:id="66"/>
      <w:bookmarkEnd w:id="67"/>
      <w:bookmarkEnd w:id="68"/>
      <w:bookmarkEnd w:id="69"/>
      <w:bookmarkEnd w:id="70"/>
      <w:bookmarkEnd w:id="71"/>
      <w:bookmarkEnd w:id="72"/>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4"/>
        <w:spacing w:before="340" w:after="480" w:line="360" w:lineRule="auto"/>
        <w:jc w:val="center"/>
        <w:rPr>
          <w:rFonts w:cs="Times New Roman" w:asciiTheme="majorEastAsia" w:hAnsiTheme="majorEastAsia"/>
          <w:bCs w:val="0"/>
          <w:sz w:val="44"/>
          <w:szCs w:val="44"/>
          <w:lang w:val="zh-CN"/>
        </w:rPr>
      </w:pPr>
      <w:bookmarkStart w:id="73" w:name="_Toc494702265"/>
      <w:bookmarkStart w:id="74" w:name="_Toc495861547"/>
      <w:bookmarkStart w:id="75" w:name="_Toc494665548"/>
      <w:bookmarkStart w:id="76" w:name="_Toc494664995"/>
      <w:bookmarkStart w:id="77" w:name="_Toc494665945"/>
      <w:bookmarkStart w:id="78" w:name="_Toc494745312"/>
      <w:bookmarkStart w:id="79" w:name="_Toc494721095"/>
      <w:r>
        <w:rPr>
          <w:rFonts w:hint="eastAsia" w:cs="Times New Roman" w:asciiTheme="majorEastAsia" w:hAnsiTheme="majorEastAsia"/>
          <w:bCs w:val="0"/>
          <w:sz w:val="44"/>
          <w:szCs w:val="44"/>
          <w:lang w:val="zh-CN"/>
        </w:rPr>
        <w:t>第一部分 资格证明文件</w:t>
      </w:r>
      <w:bookmarkEnd w:id="73"/>
      <w:bookmarkEnd w:id="74"/>
      <w:bookmarkEnd w:id="75"/>
      <w:bookmarkEnd w:id="76"/>
      <w:bookmarkEnd w:id="77"/>
      <w:bookmarkEnd w:id="78"/>
      <w:bookmarkEnd w:id="79"/>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80" w:name="_Toc494721096"/>
      <w:bookmarkStart w:id="81" w:name="_Toc494745313"/>
      <w:bookmarkStart w:id="82" w:name="_Toc494665549"/>
      <w:bookmarkStart w:id="83" w:name="_Toc494665946"/>
      <w:bookmarkStart w:id="84" w:name="_Toc494664996"/>
      <w:bookmarkStart w:id="85" w:name="_Toc494702266"/>
      <w:r>
        <w:rPr>
          <w:rFonts w:hint="eastAsia" w:ascii="黑体" w:hAnsi="黑体" w:eastAsia="黑体" w:cs="Times New Roman"/>
          <w:b/>
          <w:sz w:val="36"/>
          <w:szCs w:val="36"/>
        </w:rPr>
        <w:t>资格证明文件组成</w:t>
      </w:r>
      <w:bookmarkEnd w:id="80"/>
      <w:bookmarkEnd w:id="81"/>
      <w:bookmarkEnd w:id="82"/>
      <w:bookmarkEnd w:id="83"/>
      <w:bookmarkEnd w:id="84"/>
      <w:bookmarkEnd w:id="85"/>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6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8"/>
        </w:numPr>
        <w:autoSpaceDE w:val="0"/>
        <w:autoSpaceDN w:val="0"/>
        <w:adjustRightInd w:val="0"/>
        <w:spacing w:line="360" w:lineRule="auto"/>
        <w:ind w:left="490" w:hanging="370"/>
        <w:rPr>
          <w:rFonts w:ascii="宋体" w:hAnsi="宋体" w:eastAsia="宋体" w:cs="Times New Roman"/>
          <w:b/>
          <w:color w:val="0C0C0C" w:themeColor="text1" w:themeTint="F2"/>
          <w:kern w:val="0"/>
          <w:sz w:val="24"/>
          <w:szCs w:val="32"/>
        </w:rPr>
      </w:pPr>
      <w:r>
        <w:rPr>
          <w:rFonts w:hint="eastAsia" w:ascii="宋体" w:hAnsi="宋体"/>
          <w:color w:val="0C0C0C" w:themeColor="text1" w:themeTint="F2"/>
          <w:kern w:val="0"/>
          <w:sz w:val="24"/>
          <w:szCs w:val="32"/>
        </w:rPr>
        <w:t>应具备《政府采购法》第二十二条第一款规定的条件，提供下列材料：</w:t>
      </w:r>
    </w:p>
    <w:p>
      <w:pPr>
        <w:pStyle w:val="30"/>
        <w:numPr>
          <w:ilvl w:val="0"/>
          <w:numId w:val="6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30"/>
        <w:numPr>
          <w:ilvl w:val="0"/>
          <w:numId w:val="6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color w:val="000000"/>
          <w:sz w:val="24"/>
          <w:szCs w:val="24"/>
          <w:lang w:val="zh-CN"/>
        </w:rPr>
        <w:t>财务状况报告，依法缴纳税收和社会保障资金的相关材料；</w:t>
      </w:r>
    </w:p>
    <w:p>
      <w:pPr>
        <w:pStyle w:val="30"/>
        <w:numPr>
          <w:ilvl w:val="0"/>
          <w:numId w:val="6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30"/>
        <w:numPr>
          <w:ilvl w:val="0"/>
          <w:numId w:val="6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30"/>
        <w:numPr>
          <w:ilvl w:val="0"/>
          <w:numId w:val="6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68"/>
        </w:numPr>
        <w:autoSpaceDE w:val="0"/>
        <w:autoSpaceDN w:val="0"/>
        <w:adjustRightInd w:val="0"/>
        <w:spacing w:line="360" w:lineRule="auto"/>
        <w:ind w:left="490" w:hanging="370"/>
        <w:rPr>
          <w:rFonts w:ascii="宋体" w:hAnsi="宋体" w:eastAsia="宋体" w:cs="Courier New"/>
          <w:color w:val="0D0D0D"/>
          <w:sz w:val="24"/>
          <w:szCs w:val="24"/>
          <w:highlight w:val="none"/>
        </w:rPr>
      </w:pPr>
      <w:r>
        <w:rPr>
          <w:rFonts w:hint="eastAsia" w:ascii="宋体" w:hAnsi="宋体" w:eastAsia="宋体" w:cs="Courier New"/>
          <w:color w:val="0D0D0D"/>
          <w:sz w:val="24"/>
          <w:szCs w:val="24"/>
          <w:highlight w:val="none"/>
        </w:rPr>
        <w:t>未被“信用中国”网站(www.creditchina.gov.cn)列入失信被执行人、重大税收违法案件当事人名单</w:t>
      </w:r>
      <w:r>
        <w:rPr>
          <w:rFonts w:hint="eastAsia" w:ascii="宋体" w:hAnsi="宋体" w:eastAsia="宋体" w:cs="Times New Roman"/>
          <w:sz w:val="24"/>
          <w:szCs w:val="24"/>
          <w:highlight w:val="none"/>
        </w:rPr>
        <w:t>和“中国政府采购”网站（www.ccgp.gov.cn）政府采购严重违法失信行为记录名单的网页截图</w:t>
      </w:r>
      <w:r>
        <w:rPr>
          <w:rFonts w:hint="eastAsia" w:ascii="宋体" w:hAnsi="宋体" w:eastAsia="宋体" w:cs="Courier New"/>
          <w:color w:val="0D0D0D"/>
          <w:sz w:val="24"/>
          <w:szCs w:val="24"/>
          <w:highlight w:val="none"/>
        </w:rPr>
        <w:t>；</w:t>
      </w:r>
    </w:p>
    <w:p>
      <w:pPr>
        <w:numPr>
          <w:ilvl w:val="0"/>
          <w:numId w:val="6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68"/>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6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86" w:name="_Toc494665550"/>
      <w:bookmarkStart w:id="87" w:name="_Toc494665947"/>
      <w:bookmarkStart w:id="88" w:name="_Toc495861548"/>
      <w:bookmarkStart w:id="89" w:name="_Toc494721097"/>
      <w:bookmarkStart w:id="90" w:name="_Toc494702267"/>
      <w:bookmarkStart w:id="91" w:name="_Toc494745314"/>
      <w:bookmarkStart w:id="92" w:name="_Toc494664997"/>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第二部分 商务文件</w:t>
      </w:r>
      <w:bookmarkEnd w:id="86"/>
      <w:bookmarkEnd w:id="87"/>
      <w:bookmarkEnd w:id="88"/>
      <w:bookmarkEnd w:id="89"/>
      <w:bookmarkEnd w:id="90"/>
      <w:bookmarkEnd w:id="91"/>
      <w:bookmarkEnd w:id="92"/>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93" w:name="_Toc494665948"/>
      <w:bookmarkStart w:id="94" w:name="_Toc494702268"/>
      <w:bookmarkStart w:id="95" w:name="_Toc494745315"/>
      <w:bookmarkStart w:id="96" w:name="_Toc494721098"/>
      <w:bookmarkStart w:id="97" w:name="_Toc494665551"/>
      <w:bookmarkStart w:id="98" w:name="_Toc494664998"/>
      <w:r>
        <w:rPr>
          <w:rFonts w:hint="eastAsia" w:ascii="黑体" w:hAnsi="黑体" w:eastAsia="黑体" w:cs="Times New Roman"/>
          <w:b/>
          <w:sz w:val="36"/>
          <w:szCs w:val="36"/>
        </w:rPr>
        <w:t>商务文件组成</w:t>
      </w:r>
      <w:bookmarkEnd w:id="93"/>
      <w:bookmarkEnd w:id="94"/>
      <w:bookmarkEnd w:id="95"/>
      <w:bookmarkEnd w:id="96"/>
      <w:bookmarkEnd w:id="97"/>
      <w:bookmarkEnd w:id="98"/>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7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7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7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7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7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7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7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7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7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7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7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7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7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7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7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7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7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7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7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7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7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99" w:name="_Toc494721099"/>
      <w:bookmarkStart w:id="100" w:name="_Toc494745316"/>
      <w:bookmarkStart w:id="101" w:name="_Toc494664999"/>
      <w:bookmarkStart w:id="102" w:name="_Toc494665552"/>
      <w:bookmarkStart w:id="103" w:name="_Toc495861549"/>
      <w:bookmarkStart w:id="104" w:name="_Toc494702269"/>
      <w:bookmarkStart w:id="105" w:name="_Toc494665949"/>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第三部分 技术、服务文件</w:t>
      </w:r>
      <w:bookmarkEnd w:id="99"/>
      <w:bookmarkEnd w:id="100"/>
      <w:bookmarkEnd w:id="101"/>
      <w:bookmarkEnd w:id="102"/>
      <w:bookmarkEnd w:id="103"/>
      <w:bookmarkEnd w:id="104"/>
      <w:bookmarkEnd w:id="105"/>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6" w:name="_Toc494721100"/>
      <w:bookmarkStart w:id="107" w:name="_Toc494665950"/>
      <w:bookmarkStart w:id="108" w:name="_Toc494702270"/>
      <w:bookmarkStart w:id="109" w:name="_Toc494665000"/>
      <w:bookmarkStart w:id="110" w:name="_Toc494745317"/>
      <w:bookmarkStart w:id="111" w:name="_Toc494665553"/>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06"/>
      <w:bookmarkEnd w:id="107"/>
      <w:bookmarkEnd w:id="108"/>
      <w:bookmarkEnd w:id="109"/>
      <w:bookmarkEnd w:id="110"/>
      <w:bookmarkEnd w:id="111"/>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7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71"/>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7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7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7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7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72"/>
        </w:numPr>
        <w:spacing w:before="100" w:beforeAutospacing="1" w:afterLines="50" w:line="360" w:lineRule="auto"/>
        <w:ind w:left="1288" w:hanging="1288"/>
        <w:rPr>
          <w:rFonts w:ascii="宋体" w:hAnsi="宋体" w:eastAsia="宋体"/>
        </w:rPr>
      </w:pPr>
      <w:bookmarkStart w:id="112" w:name="_Toc236473298"/>
      <w:bookmarkStart w:id="113" w:name="_Toc495861550"/>
      <w:bookmarkStart w:id="114" w:name="_Toc494702271"/>
      <w:bookmarkStart w:id="115" w:name="_Toc494665951"/>
      <w:bookmarkStart w:id="116" w:name="_Toc238276242"/>
      <w:bookmarkStart w:id="117" w:name="_Toc494721101"/>
      <w:bookmarkStart w:id="118" w:name="_Toc494665554"/>
      <w:bookmarkStart w:id="119" w:name="_Toc494745318"/>
      <w:bookmarkStart w:id="120" w:name="_Toc494665001"/>
      <w:r>
        <w:rPr>
          <w:rFonts w:hint="eastAsia" w:ascii="宋体" w:hAnsi="宋体" w:eastAsia="宋体"/>
        </w:rPr>
        <w:t>投标书</w:t>
      </w:r>
      <w:bookmarkEnd w:id="112"/>
      <w:bookmarkEnd w:id="113"/>
      <w:bookmarkEnd w:id="114"/>
      <w:bookmarkEnd w:id="115"/>
      <w:bookmarkEnd w:id="116"/>
      <w:bookmarkEnd w:id="117"/>
      <w:bookmarkEnd w:id="118"/>
      <w:bookmarkEnd w:id="119"/>
      <w:bookmarkEnd w:id="120"/>
    </w:p>
    <w:p>
      <w:pPr>
        <w:spacing w:line="360" w:lineRule="auto"/>
        <w:rPr>
          <w:b/>
          <w:sz w:val="28"/>
          <w:szCs w:val="28"/>
        </w:rPr>
      </w:pPr>
      <w:r>
        <w:rPr>
          <w:rFonts w:hint="eastAsia"/>
          <w:b/>
          <w:sz w:val="28"/>
          <w:szCs w:val="28"/>
        </w:rPr>
        <w:t>采购</w:t>
      </w:r>
      <w:r>
        <w:rPr>
          <w:rFonts w:hint="eastAsia"/>
          <w:b/>
          <w:color w:val="auto"/>
          <w:sz w:val="28"/>
          <w:szCs w:val="28"/>
        </w:rPr>
        <w:t>人（或采购代理公司）</w:t>
      </w:r>
      <w:r>
        <w:rPr>
          <w:rFonts w:hint="eastAsia"/>
          <w:b/>
          <w:sz w:val="28"/>
          <w:szCs w:val="28"/>
        </w:rPr>
        <w:t>：</w:t>
      </w:r>
    </w:p>
    <w:p>
      <w:pPr>
        <w:spacing w:line="360" w:lineRule="auto"/>
        <w:ind w:firstLine="480" w:firstLineChars="200"/>
        <w:rPr>
          <w:rFonts w:asciiTheme="minorEastAsia" w:hAnsiTheme="minorEastAsia"/>
          <w:color w:val="0C0C0C" w:themeColor="text1" w:themeTint="F2"/>
          <w:sz w:val="24"/>
          <w:szCs w:val="24"/>
        </w:rPr>
      </w:pPr>
      <w:r>
        <w:rPr>
          <w:rFonts w:hint="eastAsia" w:asciiTheme="minorEastAsia" w:hAnsiTheme="minorEastAsia"/>
          <w:color w:val="0C0C0C" w:themeColor="text1" w:themeTint="F2"/>
          <w:sz w:val="24"/>
          <w:szCs w:val="24"/>
        </w:rPr>
        <w:t>依据贵方___</w:t>
      </w:r>
      <w:r>
        <w:rPr>
          <w:rFonts w:hint="eastAsia" w:asciiTheme="minorEastAsia" w:hAnsiTheme="minorEastAsia"/>
          <w:color w:val="0C0C0C" w:themeColor="text1" w:themeTint="F2"/>
          <w:sz w:val="24"/>
          <w:szCs w:val="24"/>
          <w:u w:val="single"/>
        </w:rPr>
        <w:t xml:space="preserve">  _</w:t>
      </w:r>
      <w:r>
        <w:rPr>
          <w:rFonts w:hint="eastAsia" w:asciiTheme="minorEastAsia" w:hAnsiTheme="minorEastAsia"/>
          <w:color w:val="0C0C0C" w:themeColor="text1" w:themeTint="F2"/>
          <w:sz w:val="24"/>
          <w:szCs w:val="24"/>
        </w:rPr>
        <w:t>项目（项目编号：_____）招标的投标邀请，我方代表</w:t>
      </w:r>
      <w:r>
        <w:rPr>
          <w:rFonts w:hint="eastAsia" w:asciiTheme="minorEastAsia" w:hAnsiTheme="minorEastAsia"/>
          <w:color w:val="0C0C0C" w:themeColor="text1" w:themeTint="F2"/>
          <w:sz w:val="24"/>
          <w:szCs w:val="24"/>
          <w:u w:val="single"/>
        </w:rPr>
        <w:t>（姓名、职务）</w:t>
      </w:r>
      <w:r>
        <w:rPr>
          <w:rFonts w:hint="eastAsia" w:asciiTheme="minorEastAsia" w:hAnsiTheme="minorEastAsia"/>
          <w:color w:val="0C0C0C" w:themeColor="text1" w:themeTint="F2"/>
          <w:sz w:val="24"/>
          <w:szCs w:val="24"/>
        </w:rPr>
        <w:t>经正式授权并代表投标人</w:t>
      </w:r>
      <w:r>
        <w:rPr>
          <w:rFonts w:hint="eastAsia" w:asciiTheme="minorEastAsia" w:hAnsiTheme="minorEastAsia"/>
          <w:color w:val="0C0C0C" w:themeColor="text1" w:themeTint="F2"/>
          <w:sz w:val="24"/>
          <w:szCs w:val="24"/>
          <w:u w:val="single"/>
        </w:rPr>
        <w:t>（投标人全称 ）</w:t>
      </w:r>
      <w:r>
        <w:rPr>
          <w:rFonts w:hint="eastAsia" w:asciiTheme="minorEastAsia" w:hAnsiTheme="minorEastAsia"/>
          <w:color w:val="0C0C0C" w:themeColor="text1" w:themeTint="F2"/>
          <w:sz w:val="24"/>
          <w:szCs w:val="24"/>
        </w:rPr>
        <w:t>提交</w:t>
      </w:r>
      <w:r>
        <w:rPr>
          <w:rFonts w:hint="eastAsia" w:ascii="宋体" w:hAnsi="宋体"/>
          <w:color w:val="0C0C0C" w:themeColor="text1" w:themeTint="F2"/>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C0C0C" w:themeColor="text1" w:themeTint="F2"/>
          <w:kern w:val="0"/>
          <w:sz w:val="24"/>
          <w:szCs w:val="24"/>
        </w:rPr>
      </w:pPr>
      <w:r>
        <w:rPr>
          <w:rFonts w:hint="eastAsia" w:ascii="宋体" w:hAnsi="宋体" w:eastAsia="宋体" w:cs="Times New Roman"/>
          <w:b/>
          <w:color w:val="0C0C0C" w:themeColor="text1" w:themeTint="F2"/>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C0C0C" w:themeColor="text1" w:themeTint="F2"/>
          <w:sz w:val="24"/>
          <w:szCs w:val="24"/>
        </w:rPr>
        <w:t>自</w:t>
      </w:r>
      <w:r>
        <w:rPr>
          <w:rFonts w:hint="eastAsia" w:ascii="宋体" w:hAnsi="宋体"/>
          <w:color w:val="0C0C0C" w:themeColor="text1" w:themeTint="F2"/>
          <w:kern w:val="0"/>
          <w:sz w:val="24"/>
        </w:rPr>
        <w:t>递交投标文件截止之日</w:t>
      </w:r>
      <w:r>
        <w:rPr>
          <w:rFonts w:hint="eastAsia" w:asciiTheme="minorEastAsia" w:hAnsiTheme="minorEastAsia"/>
          <w:color w:val="0C0C0C" w:themeColor="text1" w:themeTint="F2"/>
          <w:sz w:val="24"/>
          <w:szCs w:val="24"/>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72"/>
        </w:numPr>
        <w:spacing w:before="100" w:beforeAutospacing="1" w:afterLines="50" w:line="360" w:lineRule="auto"/>
        <w:ind w:left="1288" w:hanging="1288"/>
        <w:rPr>
          <w:rFonts w:ascii="宋体" w:hAnsi="宋体" w:eastAsia="宋体"/>
        </w:rPr>
      </w:pPr>
      <w:bookmarkStart w:id="121" w:name="_Toc494721102"/>
      <w:bookmarkStart w:id="122" w:name="_Toc494702272"/>
      <w:bookmarkStart w:id="123" w:name="_Toc495861551"/>
      <w:bookmarkStart w:id="124" w:name="_Toc494665952"/>
      <w:bookmarkStart w:id="125" w:name="_Toc494665555"/>
      <w:bookmarkStart w:id="126" w:name="_Toc494745319"/>
      <w:bookmarkStart w:id="127" w:name="_Toc494665002"/>
      <w:r>
        <w:rPr>
          <w:rFonts w:hint="eastAsia" w:ascii="宋体" w:hAnsi="宋体" w:eastAsia="宋体"/>
        </w:rPr>
        <w:t>制造商中小企业声明函</w:t>
      </w:r>
      <w:bookmarkEnd w:id="121"/>
      <w:bookmarkEnd w:id="122"/>
      <w:bookmarkEnd w:id="123"/>
      <w:bookmarkEnd w:id="124"/>
      <w:bookmarkEnd w:id="125"/>
      <w:bookmarkEnd w:id="126"/>
      <w:bookmarkEnd w:id="127"/>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1.根据《工业和信息化部、国家统计局、国</w:t>
      </w:r>
      <w:r>
        <w:rPr>
          <w:rFonts w:hint="eastAsia" w:ascii="宋体" w:hAnsi="宋体" w:eastAsia="宋体" w:cs="Times New Roman"/>
          <w:color w:val="0D0D0D"/>
          <w:sz w:val="24"/>
          <w:szCs w:val="21"/>
          <w:lang w:val="zh-CN"/>
        </w:rPr>
        <w:t>家发展和改革委员会、财政部关于印发中小企业划型标准规定的通知》（工信部联企业〔2011〕300号）规定的划分标准</w:t>
      </w:r>
      <w:r>
        <w:rPr>
          <w:rFonts w:hint="eastAsia" w:hAnsi="宋体"/>
          <w:color w:val="0C0C0C" w:themeColor="text1" w:themeTint="F2"/>
          <w:sz w:val="24"/>
        </w:rPr>
        <w:t>（详见《中小企业划型标准》）</w:t>
      </w:r>
      <w:r>
        <w:rPr>
          <w:rFonts w:hint="eastAsia" w:ascii="宋体" w:hAnsi="宋体" w:eastAsia="宋体" w:cs="Times New Roman"/>
          <w:color w:val="0D0D0D"/>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2.本公司授权</w:t>
      </w:r>
      <w:r>
        <w:rPr>
          <w:rFonts w:hint="eastAsia" w:ascii="宋体" w:hAnsi="宋体" w:eastAsia="宋体" w:cs="Times New Roman"/>
          <w:color w:val="0D0D0D"/>
          <w:sz w:val="24"/>
          <w:szCs w:val="21"/>
          <w:u w:val="single"/>
          <w:lang w:val="zh-CN"/>
        </w:rPr>
        <w:t xml:space="preserve">  （投标人）  </w:t>
      </w:r>
      <w:r>
        <w:rPr>
          <w:rFonts w:hint="eastAsia" w:ascii="宋体" w:hAnsi="宋体" w:eastAsia="宋体" w:cs="Times New Roman"/>
          <w:color w:val="0D0D0D"/>
          <w:sz w:val="24"/>
          <w:szCs w:val="21"/>
          <w:lang w:val="zh-CN"/>
        </w:rPr>
        <w:t>参加_</w:t>
      </w:r>
      <w:r>
        <w:rPr>
          <w:rFonts w:hint="eastAsia" w:ascii="宋体" w:hAnsi="宋体" w:eastAsia="宋体" w:cs="Times New Roman"/>
          <w:color w:val="0D0D0D"/>
          <w:sz w:val="24"/>
          <w:szCs w:val="21"/>
          <w:u w:val="single"/>
          <w:lang w:val="zh-CN"/>
        </w:rPr>
        <w:t>_（采购人）_</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w:t>
      </w:r>
      <w:r>
        <w:rPr>
          <w:rFonts w:hint="eastAsia" w:ascii="宋体" w:hAnsi="宋体" w:eastAsia="宋体" w:cs="Times New Roman"/>
          <w:sz w:val="24"/>
          <w:szCs w:val="21"/>
          <w:lang w:val="zh-CN"/>
        </w:rPr>
        <w:t>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D0D0D"/>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w:t>
      </w:r>
      <w:r>
        <w:rPr>
          <w:rFonts w:hint="eastAsia" w:ascii="宋体" w:hAnsi="宋体" w:eastAsia="宋体" w:cs="Times New Roman"/>
          <w:bCs/>
          <w:color w:val="0D0D0D"/>
          <w:sz w:val="24"/>
          <w:szCs w:val="24"/>
        </w:rPr>
        <w:t>货物清单见下表：</w:t>
      </w:r>
    </w:p>
    <w:tbl>
      <w:tblPr>
        <w:tblStyle w:val="20"/>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beforeLines="50"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spacing w:line="360" w:lineRule="auto"/>
        <w:rPr>
          <w:rFonts w:ascii="宋体" w:hAnsi="宋体" w:eastAsia="宋体" w:cs="Times New Roman"/>
          <w:bCs/>
          <w:sz w:val="24"/>
          <w:szCs w:val="24"/>
        </w:rPr>
      </w:pPr>
    </w:p>
    <w:p>
      <w:pPr>
        <w:pStyle w:val="10"/>
        <w:spacing w:line="360" w:lineRule="auto"/>
        <w:ind w:left="960" w:hanging="960" w:hangingChars="400"/>
        <w:jc w:val="left"/>
        <w:rPr>
          <w:rFonts w:hAnsi="宋体" w:cs="Corbel"/>
          <w:color w:val="0C0C0C" w:themeColor="text1" w:themeTint="F2"/>
          <w:sz w:val="24"/>
        </w:rPr>
      </w:pPr>
      <w:r>
        <w:rPr>
          <w:rFonts w:hint="eastAsia" w:hAnsi="宋体" w:eastAsia="宋体" w:cs="Times New Roman"/>
          <w:bCs/>
          <w:sz w:val="24"/>
          <w:szCs w:val="24"/>
        </w:rPr>
        <w:t>说明：</w:t>
      </w:r>
      <w:r>
        <w:rPr>
          <w:rFonts w:hint="eastAsia" w:hAnsi="宋体" w:cs="Corbel"/>
          <w:sz w:val="24"/>
        </w:rPr>
        <w:t>1、投标人所投</w:t>
      </w:r>
      <w:r>
        <w:rPr>
          <w:rFonts w:hint="eastAsia" w:hAnsi="宋体" w:cs="Corbel"/>
          <w:color w:val="0C0C0C" w:themeColor="text1" w:themeTint="F2"/>
          <w:sz w:val="24"/>
        </w:rPr>
        <w:t>货物为自己制造的，也应按本声明函格式填写。</w:t>
      </w:r>
    </w:p>
    <w:p>
      <w:pPr>
        <w:pStyle w:val="10"/>
        <w:spacing w:line="360" w:lineRule="auto"/>
        <w:ind w:left="958" w:leftChars="342" w:hanging="240" w:hangingChars="10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2、组成联合体的大中型企业和其他自然人、法人或者其他组织，与小型、微型企业之间不得存在投资关系。</w:t>
      </w:r>
    </w:p>
    <w:p>
      <w:pPr>
        <w:pStyle w:val="10"/>
        <w:spacing w:line="360" w:lineRule="auto"/>
        <w:ind w:left="958" w:leftChars="342" w:hanging="240" w:hangingChars="100"/>
        <w:jc w:val="left"/>
        <w:rPr>
          <w:rFonts w:hAnsi="宋体" w:eastAsia="宋体" w:cs="Times New Roman"/>
          <w:bCs/>
          <w:color w:val="0C0C0C" w:themeColor="text1" w:themeTint="F2"/>
          <w:sz w:val="24"/>
          <w:szCs w:val="24"/>
        </w:rPr>
      </w:pPr>
      <w:r>
        <w:rPr>
          <w:rFonts w:hint="eastAsia" w:hAnsi="宋体"/>
          <w:color w:val="0C0C0C" w:themeColor="text1" w:themeTint="F2"/>
          <w:sz w:val="24"/>
        </w:rPr>
        <w:t>3、如以联合体方式参与本项目投标的投标人，则应由联合体双方签字盖章。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pStyle w:val="4"/>
        <w:numPr>
          <w:ilvl w:val="0"/>
          <w:numId w:val="72"/>
        </w:numPr>
        <w:spacing w:before="100" w:beforeAutospacing="1" w:afterLines="50" w:line="360" w:lineRule="auto"/>
        <w:ind w:left="1288" w:hanging="1288"/>
        <w:rPr>
          <w:rFonts w:ascii="宋体" w:hAnsi="宋体" w:eastAsia="宋体"/>
        </w:rPr>
      </w:pPr>
      <w:bookmarkStart w:id="128" w:name="_Toc495861552"/>
      <w:bookmarkStart w:id="129" w:name="_Toc494665003"/>
      <w:bookmarkStart w:id="130" w:name="_Toc494745320"/>
      <w:bookmarkStart w:id="131" w:name="_Toc456264006"/>
      <w:bookmarkStart w:id="132" w:name="_Toc494702273"/>
      <w:bookmarkStart w:id="133" w:name="_Toc494721103"/>
      <w:bookmarkStart w:id="134" w:name="_Toc494665556"/>
      <w:bookmarkStart w:id="135" w:name="_Toc494665953"/>
      <w:r>
        <w:rPr>
          <w:rFonts w:hint="eastAsia" w:ascii="宋体" w:hAnsi="宋体" w:eastAsia="宋体"/>
        </w:rPr>
        <w:t>中小企业声明函</w:t>
      </w:r>
      <w:bookmarkEnd w:id="128"/>
      <w:bookmarkEnd w:id="129"/>
      <w:bookmarkEnd w:id="130"/>
      <w:bookmarkEnd w:id="131"/>
      <w:bookmarkEnd w:id="132"/>
      <w:bookmarkEnd w:id="133"/>
      <w:bookmarkEnd w:id="134"/>
      <w:bookmarkEnd w:id="135"/>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C0C0C" w:themeColor="text1" w:themeTint="F2"/>
          <w:sz w:val="24"/>
          <w:szCs w:val="21"/>
          <w:lang w:val="zh-CN"/>
        </w:rPr>
        <w:t>）规定的划分标准</w:t>
      </w:r>
      <w:r>
        <w:rPr>
          <w:rFonts w:hint="eastAsia" w:hAnsi="宋体"/>
          <w:color w:val="0C0C0C" w:themeColor="text1" w:themeTint="F2"/>
          <w:sz w:val="24"/>
        </w:rPr>
        <w:t>（详见《中小企业划型标准》）</w:t>
      </w:r>
      <w:r>
        <w:rPr>
          <w:rFonts w:hint="eastAsia" w:ascii="宋体" w:hAnsi="宋体" w:eastAsia="宋体" w:cs="Times New Roman"/>
          <w:color w:val="0C0C0C" w:themeColor="text1" w:themeTint="F2"/>
          <w:sz w:val="24"/>
          <w:szCs w:val="21"/>
          <w:lang w:val="zh-CN"/>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2.以联合体方式参与本项目投标的投标人，应由联合体双方签字盖章。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36" w:name="_Toc476153619"/>
      <w:r>
        <w:rPr>
          <w:rFonts w:hint="eastAsia" w:ascii="宋体" w:hAnsi="宋体" w:eastAsia="宋体" w:cs="Times New Roman"/>
          <w:b/>
          <w:sz w:val="30"/>
          <w:szCs w:val="30"/>
          <w:lang w:val="zh-CN"/>
        </w:rPr>
        <w:t>中小企业划型标准</w:t>
      </w:r>
      <w:bookmarkEnd w:id="136"/>
    </w:p>
    <w:tbl>
      <w:tblPr>
        <w:tblStyle w:val="20"/>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4"/>
        <w:numPr>
          <w:ilvl w:val="0"/>
          <w:numId w:val="72"/>
        </w:numPr>
        <w:spacing w:before="100" w:beforeAutospacing="1" w:afterLines="50" w:line="360" w:lineRule="auto"/>
        <w:ind w:left="1288" w:hanging="1288"/>
        <w:rPr>
          <w:rFonts w:ascii="宋体" w:hAnsi="宋体" w:eastAsia="宋体"/>
        </w:rPr>
      </w:pPr>
      <w:bookmarkStart w:id="137" w:name="_Toc495861553"/>
      <w:bookmarkStart w:id="138" w:name="_Toc494665954"/>
      <w:bookmarkStart w:id="139" w:name="_Toc494665004"/>
      <w:bookmarkStart w:id="140" w:name="_Toc494702274"/>
      <w:bookmarkStart w:id="141" w:name="_Toc494665557"/>
      <w:bookmarkStart w:id="142" w:name="_Toc494745321"/>
      <w:bookmarkStart w:id="143" w:name="_Toc494721104"/>
      <w:r>
        <w:rPr>
          <w:rFonts w:hint="eastAsia" w:ascii="宋体" w:hAnsi="宋体" w:eastAsia="宋体"/>
        </w:rPr>
        <w:t>残疾人福利性单位声明函</w:t>
      </w:r>
      <w:bookmarkEnd w:id="137"/>
      <w:bookmarkEnd w:id="138"/>
      <w:bookmarkEnd w:id="139"/>
      <w:bookmarkEnd w:id="140"/>
      <w:bookmarkEnd w:id="141"/>
      <w:bookmarkEnd w:id="142"/>
      <w:bookmarkEnd w:id="143"/>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pStyle w:val="10"/>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C0C0C" w:themeColor="text1" w:themeTint="F2"/>
          <w:sz w:val="24"/>
        </w:rPr>
        <w:t>单位为符合条件的残疾人福利性单位（详见“残疾人福利性单位应当满足的条件”）。</w:t>
      </w:r>
    </w:p>
    <w:p>
      <w:pPr>
        <w:pStyle w:val="10"/>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20"/>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C0C0C" w:themeColor="text1" w:themeTint="F2"/>
          <w:sz w:val="24"/>
          <w:szCs w:val="24"/>
        </w:rPr>
      </w:pPr>
    </w:p>
    <w:p>
      <w:pPr>
        <w:pStyle w:val="10"/>
        <w:spacing w:line="360" w:lineRule="auto"/>
        <w:jc w:val="left"/>
        <w:rPr>
          <w:rFonts w:hAnsi="宋体" w:cs="Corbel"/>
          <w:color w:val="0C0C0C" w:themeColor="text1" w:themeTint="F2"/>
          <w:sz w:val="24"/>
        </w:rPr>
      </w:pPr>
      <w:r>
        <w:rPr>
          <w:rFonts w:hint="eastAsia" w:hAnsi="宋体" w:eastAsia="宋体" w:cs="Times New Roman"/>
          <w:bCs/>
          <w:color w:val="0C0C0C" w:themeColor="text1" w:themeTint="F2"/>
          <w:sz w:val="24"/>
          <w:szCs w:val="24"/>
        </w:rPr>
        <w:t>说明：</w:t>
      </w:r>
      <w:r>
        <w:rPr>
          <w:rFonts w:hint="eastAsia" w:hAnsi="宋体" w:cs="Corbel"/>
          <w:color w:val="0C0C0C" w:themeColor="text1" w:themeTint="F2"/>
          <w:sz w:val="24"/>
        </w:rPr>
        <w:t>1、投标人所投货物为自己制造的，也应按本声明函格式填写。</w:t>
      </w:r>
    </w:p>
    <w:p>
      <w:pPr>
        <w:pStyle w:val="10"/>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2、组成联合体的大中型企业和其他自然人、法人或者其他组织，与残疾人福利性单位之间不得存在投资关系。</w:t>
      </w:r>
    </w:p>
    <w:p>
      <w:pPr>
        <w:pStyle w:val="10"/>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color w:val="auto"/>
          <w:sz w:val="28"/>
          <w:szCs w:val="28"/>
        </w:rPr>
      </w:pPr>
      <w:r>
        <w:rPr>
          <w:rFonts w:hint="eastAsia"/>
          <w:b/>
          <w:sz w:val="28"/>
          <w:szCs w:val="28"/>
        </w:rPr>
        <w:t>采</w:t>
      </w:r>
      <w:r>
        <w:rPr>
          <w:rFonts w:hint="eastAsia"/>
          <w:b/>
          <w:color w:val="auto"/>
          <w:sz w:val="28"/>
          <w:szCs w:val="28"/>
        </w:rPr>
        <w:t>购人（或采购代理公司）：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C0C0C" w:themeColor="text1" w:themeTint="F2"/>
          <w:sz w:val="24"/>
          <w:szCs w:val="24"/>
        </w:rPr>
        <w:t>部 民政部 中国残疾人联合会关于促进残疾人就业政府采购政策的通知》（财库〔2017〕141号）的规定，本单位为符合条件的残疾人福利性单位</w:t>
      </w:r>
      <w:r>
        <w:rPr>
          <w:rFonts w:hint="eastAsia" w:hAnsi="宋体"/>
          <w:color w:val="0C0C0C" w:themeColor="text1" w:themeTint="F2"/>
          <w:sz w:val="24"/>
        </w:rPr>
        <w:t>（详见“残疾人福利性单位应当满足的条件”）</w:t>
      </w:r>
      <w:r>
        <w:rPr>
          <w:rFonts w:hint="eastAsia" w:ascii="宋体" w:hAnsi="宋体" w:eastAsia="宋体" w:cs="Times New Roman"/>
          <w:color w:val="0C0C0C" w:themeColor="text1" w:themeTint="F2"/>
          <w:sz w:val="24"/>
          <w:szCs w:val="24"/>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C0C0C" w:themeColor="text1" w:themeTint="F2"/>
          <w:sz w:val="24"/>
          <w:szCs w:val="21"/>
        </w:rPr>
      </w:pPr>
      <w:r>
        <w:rPr>
          <w:rFonts w:hint="eastAsia" w:ascii="宋体" w:hAnsi="宋体" w:cs="Courier New"/>
          <w:color w:val="0C0C0C" w:themeColor="text1" w:themeTint="F2"/>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C0C0C" w:themeColor="text1" w:themeTint="F2"/>
          <w:sz w:val="24"/>
          <w:szCs w:val="24"/>
        </w:rPr>
      </w:pPr>
      <w:r>
        <w:rPr>
          <w:rFonts w:hint="eastAsia" w:ascii="宋体" w:hAnsi="宋体" w:cs="Courier New"/>
          <w:color w:val="0C0C0C" w:themeColor="text1" w:themeTint="F2"/>
          <w:sz w:val="24"/>
          <w:szCs w:val="21"/>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72"/>
        </w:numPr>
        <w:spacing w:before="100" w:beforeAutospacing="1" w:afterLines="50" w:line="360" w:lineRule="auto"/>
        <w:ind w:left="1288" w:hanging="1288"/>
        <w:rPr>
          <w:rFonts w:ascii="宋体" w:hAnsi="宋体" w:eastAsia="宋体"/>
        </w:rPr>
      </w:pPr>
      <w:bookmarkStart w:id="144" w:name="_Toc494665005"/>
      <w:bookmarkStart w:id="145" w:name="_Toc494665558"/>
      <w:bookmarkStart w:id="146" w:name="_Toc494577410"/>
      <w:bookmarkStart w:id="147" w:name="_Toc494702275"/>
      <w:bookmarkStart w:id="148" w:name="_Toc494721105"/>
      <w:bookmarkStart w:id="149" w:name="_Toc494665955"/>
      <w:bookmarkStart w:id="150" w:name="_Toc495861554"/>
      <w:bookmarkStart w:id="151" w:name="_Toc494745322"/>
      <w:r>
        <w:rPr>
          <w:rFonts w:hint="eastAsia" w:ascii="宋体" w:hAnsi="宋体" w:eastAsia="宋体"/>
        </w:rPr>
        <w:t>开标一览表</w:t>
      </w:r>
      <w:bookmarkEnd w:id="144"/>
      <w:bookmarkEnd w:id="145"/>
      <w:bookmarkEnd w:id="146"/>
      <w:bookmarkEnd w:id="147"/>
      <w:bookmarkEnd w:id="148"/>
      <w:bookmarkEnd w:id="149"/>
      <w:bookmarkEnd w:id="150"/>
      <w:bookmarkEnd w:id="151"/>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4"/>
        <w:numPr>
          <w:ilvl w:val="0"/>
          <w:numId w:val="72"/>
        </w:numPr>
        <w:spacing w:before="100" w:beforeAutospacing="1" w:afterLines="50" w:line="360" w:lineRule="auto"/>
        <w:ind w:left="1288" w:hanging="1288"/>
        <w:rPr>
          <w:rFonts w:ascii="宋体" w:hAnsi="宋体" w:eastAsia="宋体"/>
        </w:rPr>
      </w:pPr>
      <w:bookmarkStart w:id="152" w:name="_Toc495861555"/>
      <w:bookmarkStart w:id="153" w:name="_Toc494721106"/>
      <w:bookmarkStart w:id="154" w:name="_Toc494702276"/>
      <w:bookmarkStart w:id="155" w:name="_Toc494665956"/>
      <w:bookmarkStart w:id="156" w:name="_Toc494665559"/>
      <w:bookmarkStart w:id="157" w:name="_Toc494745323"/>
      <w:bookmarkStart w:id="158" w:name="_Toc494577411"/>
      <w:bookmarkStart w:id="159" w:name="_Toc494665006"/>
      <w:r>
        <w:rPr>
          <w:rFonts w:hint="eastAsia" w:ascii="宋体" w:hAnsi="宋体" w:eastAsia="宋体"/>
        </w:rPr>
        <w:t>投标报价明细表</w:t>
      </w:r>
      <w:bookmarkEnd w:id="152"/>
      <w:bookmarkEnd w:id="153"/>
      <w:bookmarkEnd w:id="154"/>
      <w:bookmarkEnd w:id="155"/>
      <w:bookmarkEnd w:id="156"/>
      <w:bookmarkEnd w:id="157"/>
      <w:bookmarkEnd w:id="158"/>
      <w:bookmarkEnd w:id="159"/>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C0C0C" w:themeColor="text1" w:themeTint="F2"/>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75"/>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2"/>
        </w:numPr>
        <w:spacing w:before="100" w:beforeAutospacing="1" w:afterLines="50" w:line="360" w:lineRule="auto"/>
        <w:ind w:left="1288" w:hanging="1288"/>
        <w:rPr>
          <w:rFonts w:ascii="宋体" w:hAnsi="宋体" w:eastAsia="宋体"/>
          <w:sz w:val="31"/>
          <w:szCs w:val="31"/>
        </w:rPr>
      </w:pPr>
      <w:bookmarkStart w:id="160" w:name="_Toc494745324"/>
      <w:bookmarkStart w:id="161" w:name="_Toc494665957"/>
      <w:bookmarkStart w:id="162" w:name="_Toc494721107"/>
      <w:bookmarkStart w:id="163" w:name="_Toc494577412"/>
      <w:bookmarkStart w:id="164" w:name="_Toc494665007"/>
      <w:bookmarkStart w:id="165" w:name="_Toc494665560"/>
      <w:bookmarkStart w:id="166" w:name="_Toc494702277"/>
      <w:bookmarkStart w:id="167" w:name="_Toc495861556"/>
      <w:r>
        <w:rPr>
          <w:rFonts w:hint="eastAsia" w:ascii="宋体" w:hAnsi="宋体" w:eastAsia="宋体"/>
          <w:sz w:val="31"/>
          <w:szCs w:val="31"/>
        </w:rPr>
        <w:t>小型和微型企业、监狱企业、残疾人福利性单位货物汇总表</w:t>
      </w:r>
      <w:bookmarkEnd w:id="160"/>
      <w:bookmarkEnd w:id="161"/>
      <w:bookmarkEnd w:id="162"/>
      <w:bookmarkEnd w:id="163"/>
      <w:bookmarkEnd w:id="164"/>
      <w:bookmarkEnd w:id="165"/>
      <w:bookmarkEnd w:id="166"/>
      <w:bookmarkEnd w:id="16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2"/>
        </w:numPr>
        <w:spacing w:before="100" w:beforeAutospacing="1" w:afterLines="50" w:line="360" w:lineRule="auto"/>
        <w:ind w:left="1288" w:hanging="1288"/>
        <w:rPr>
          <w:rFonts w:ascii="宋体" w:hAnsi="宋体" w:eastAsia="宋体"/>
        </w:rPr>
      </w:pPr>
      <w:bookmarkStart w:id="168" w:name="_Toc494665561"/>
      <w:bookmarkStart w:id="169" w:name="_Toc494702278"/>
      <w:bookmarkStart w:id="170" w:name="_Toc494665958"/>
      <w:bookmarkStart w:id="171" w:name="_Toc495861557"/>
      <w:bookmarkStart w:id="172" w:name="_Toc494721108"/>
      <w:bookmarkStart w:id="173" w:name="_Toc494745325"/>
      <w:bookmarkStart w:id="174" w:name="_Toc494665008"/>
      <w:r>
        <w:rPr>
          <w:rFonts w:hint="eastAsia" w:ascii="宋体" w:hAnsi="宋体" w:eastAsia="宋体"/>
        </w:rPr>
        <w:t>投标货物（工程或服务）清单</w:t>
      </w:r>
      <w:bookmarkEnd w:id="168"/>
      <w:bookmarkEnd w:id="169"/>
      <w:bookmarkEnd w:id="170"/>
      <w:bookmarkEnd w:id="171"/>
      <w:bookmarkEnd w:id="172"/>
      <w:bookmarkEnd w:id="173"/>
      <w:bookmarkEnd w:id="174"/>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2"/>
        </w:numPr>
        <w:spacing w:before="100" w:beforeAutospacing="1" w:afterLines="50" w:line="360" w:lineRule="auto"/>
        <w:ind w:left="1288" w:hanging="1288"/>
        <w:rPr>
          <w:rFonts w:ascii="宋体" w:hAnsi="宋体" w:eastAsia="宋体"/>
        </w:rPr>
      </w:pPr>
      <w:bookmarkStart w:id="175" w:name="_Toc494665562"/>
      <w:bookmarkStart w:id="176" w:name="_Toc494665959"/>
      <w:bookmarkStart w:id="177" w:name="_Toc494721109"/>
      <w:bookmarkStart w:id="178" w:name="_Toc494702279"/>
      <w:bookmarkStart w:id="179" w:name="_Toc494745326"/>
      <w:bookmarkStart w:id="180" w:name="_Toc495861558"/>
      <w:bookmarkStart w:id="181" w:name="_Toc494665009"/>
      <w:r>
        <w:rPr>
          <w:rFonts w:hint="eastAsia" w:ascii="宋体" w:hAnsi="宋体" w:eastAsia="宋体"/>
        </w:rPr>
        <w:t>交纳投标保证金的银行凭证</w:t>
      </w:r>
      <w:bookmarkEnd w:id="175"/>
      <w:bookmarkEnd w:id="176"/>
      <w:bookmarkEnd w:id="177"/>
      <w:bookmarkEnd w:id="178"/>
      <w:bookmarkEnd w:id="179"/>
      <w:bookmarkEnd w:id="180"/>
      <w:bookmarkEnd w:id="181"/>
    </w:p>
    <w:p>
      <w:pPr>
        <w:spacing w:line="480" w:lineRule="auto"/>
        <w:rPr>
          <w:rFonts w:ascii="宋体" w:hAnsi="宋体" w:cs="Courier New"/>
          <w:b/>
          <w:color w:val="auto"/>
          <w:sz w:val="28"/>
          <w:szCs w:val="28"/>
        </w:rPr>
      </w:pPr>
      <w:r>
        <w:rPr>
          <w:rFonts w:hint="eastAsia"/>
          <w:b/>
          <w:sz w:val="28"/>
          <w:szCs w:val="28"/>
        </w:rPr>
        <w:t>采购人</w:t>
      </w:r>
      <w:r>
        <w:rPr>
          <w:rFonts w:hint="eastAsia"/>
          <w:b/>
          <w:color w:val="auto"/>
          <w:sz w:val="28"/>
          <w:szCs w:val="28"/>
        </w:rPr>
        <w:t>（或代理公司）</w:t>
      </w:r>
      <w:r>
        <w:rPr>
          <w:rFonts w:hint="eastAsia" w:ascii="宋体" w:hAnsi="宋体" w:cs="Courier New"/>
          <w:b/>
          <w:color w:val="auto"/>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20"/>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20"/>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4"/>
        <w:numPr>
          <w:ilvl w:val="0"/>
          <w:numId w:val="72"/>
        </w:numPr>
        <w:spacing w:before="100" w:beforeAutospacing="1" w:afterLines="50" w:line="360" w:lineRule="auto"/>
        <w:ind w:left="1288" w:hanging="1288"/>
        <w:rPr>
          <w:rFonts w:ascii="宋体" w:hAnsi="宋体" w:eastAsia="宋体"/>
        </w:rPr>
      </w:pPr>
      <w:bookmarkStart w:id="182" w:name="_Toc236473303"/>
      <w:bookmarkStart w:id="183" w:name="_Toc494665010"/>
      <w:bookmarkStart w:id="184" w:name="_Toc494702280"/>
      <w:bookmarkStart w:id="185" w:name="_Toc238276247"/>
      <w:bookmarkStart w:id="186" w:name="_Toc494665563"/>
      <w:bookmarkStart w:id="187" w:name="_Toc494745327"/>
      <w:bookmarkStart w:id="188" w:name="_Toc495861559"/>
      <w:bookmarkStart w:id="189" w:name="_Toc494665960"/>
      <w:bookmarkStart w:id="190" w:name="_Toc494721110"/>
      <w:r>
        <w:rPr>
          <w:rFonts w:hint="eastAsia" w:ascii="宋体" w:hAnsi="宋体" w:eastAsia="宋体"/>
        </w:rPr>
        <w:t>法定代表人授权书</w:t>
      </w:r>
      <w:bookmarkEnd w:id="182"/>
      <w:bookmarkEnd w:id="183"/>
      <w:bookmarkEnd w:id="184"/>
      <w:bookmarkEnd w:id="185"/>
      <w:bookmarkEnd w:id="186"/>
      <w:bookmarkEnd w:id="187"/>
      <w:bookmarkEnd w:id="188"/>
      <w:bookmarkEnd w:id="189"/>
      <w:bookmarkEnd w:id="190"/>
    </w:p>
    <w:p>
      <w:pPr>
        <w:spacing w:line="480" w:lineRule="auto"/>
        <w:rPr>
          <w:rFonts w:ascii="宋体" w:hAnsi="宋体" w:eastAsia="宋体" w:cs="Times New Roman"/>
          <w:b/>
          <w:sz w:val="24"/>
          <w:szCs w:val="24"/>
        </w:rPr>
      </w:pPr>
      <w:r>
        <w:rPr>
          <w:rFonts w:hint="eastAsia"/>
          <w:b/>
          <w:color w:val="auto"/>
          <w:sz w:val="28"/>
          <w:szCs w:val="28"/>
        </w:rPr>
        <w:t>采购人（或代理公司）</w:t>
      </w:r>
      <w:r>
        <w:rPr>
          <w:rFonts w:hint="eastAsia" w:ascii="宋体" w:hAnsi="宋体" w:cs="Courier New"/>
          <w:b/>
          <w:color w:val="auto"/>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2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4"/>
        <w:numPr>
          <w:ilvl w:val="0"/>
          <w:numId w:val="72"/>
        </w:numPr>
        <w:spacing w:before="100" w:beforeAutospacing="1" w:afterLines="50" w:line="360" w:lineRule="auto"/>
        <w:ind w:left="1610" w:hanging="1610"/>
        <w:rPr>
          <w:rFonts w:ascii="宋体" w:hAnsi="宋体" w:eastAsia="宋体"/>
        </w:rPr>
      </w:pPr>
      <w:bookmarkStart w:id="191" w:name="_Toc494665564"/>
      <w:bookmarkStart w:id="192" w:name="_Toc494745328"/>
      <w:bookmarkStart w:id="193" w:name="_Toc236473304"/>
      <w:bookmarkStart w:id="194" w:name="_Toc494665011"/>
      <w:bookmarkStart w:id="195" w:name="_Toc494665961"/>
      <w:bookmarkStart w:id="196" w:name="_Toc494702281"/>
      <w:bookmarkStart w:id="197" w:name="_Toc495861560"/>
      <w:bookmarkStart w:id="198" w:name="_Toc494721111"/>
      <w:bookmarkStart w:id="199" w:name="_Toc238276248"/>
      <w:r>
        <w:rPr>
          <w:rFonts w:hint="eastAsia" w:ascii="宋体" w:hAnsi="宋体" w:eastAsia="宋体"/>
        </w:rPr>
        <w:t>投标人的资格声明</w:t>
      </w:r>
      <w:bookmarkEnd w:id="191"/>
      <w:bookmarkEnd w:id="192"/>
      <w:bookmarkEnd w:id="193"/>
      <w:bookmarkEnd w:id="194"/>
      <w:bookmarkEnd w:id="195"/>
      <w:bookmarkEnd w:id="196"/>
      <w:bookmarkEnd w:id="197"/>
      <w:bookmarkEnd w:id="198"/>
      <w:bookmarkEnd w:id="199"/>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20"/>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20"/>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4"/>
        <w:numPr>
          <w:ilvl w:val="0"/>
          <w:numId w:val="72"/>
        </w:numPr>
        <w:spacing w:before="100" w:beforeAutospacing="1" w:afterLines="50" w:line="360" w:lineRule="auto"/>
        <w:ind w:left="1610" w:hanging="1610"/>
        <w:rPr>
          <w:rFonts w:ascii="宋体" w:hAnsi="宋体" w:eastAsia="宋体"/>
        </w:rPr>
      </w:pPr>
      <w:bookmarkStart w:id="200" w:name="_Toc494665565"/>
      <w:bookmarkStart w:id="201" w:name="_Toc494721112"/>
      <w:bookmarkStart w:id="202" w:name="_Toc494665012"/>
      <w:bookmarkStart w:id="203" w:name="_Toc494702282"/>
      <w:bookmarkStart w:id="204" w:name="_Toc495861561"/>
      <w:bookmarkStart w:id="205" w:name="_Toc494745329"/>
      <w:bookmarkStart w:id="206" w:name="_Toc494665962"/>
      <w:r>
        <w:rPr>
          <w:rFonts w:hint="eastAsia" w:ascii="宋体" w:hAnsi="宋体" w:eastAsia="宋体"/>
        </w:rPr>
        <w:t>项目负责人、技术负责人简历表</w:t>
      </w:r>
      <w:bookmarkEnd w:id="200"/>
      <w:bookmarkEnd w:id="201"/>
      <w:bookmarkEnd w:id="202"/>
      <w:bookmarkEnd w:id="203"/>
      <w:bookmarkEnd w:id="204"/>
      <w:bookmarkEnd w:id="205"/>
      <w:bookmarkEnd w:id="20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2"/>
        </w:numPr>
        <w:spacing w:before="100" w:beforeAutospacing="1" w:afterLines="50" w:line="360" w:lineRule="auto"/>
        <w:ind w:left="1610" w:hanging="1610"/>
        <w:rPr>
          <w:rFonts w:ascii="宋体" w:hAnsi="宋体" w:eastAsia="宋体"/>
        </w:rPr>
      </w:pPr>
      <w:bookmarkStart w:id="207" w:name="_Toc495861562"/>
      <w:bookmarkStart w:id="208" w:name="_Toc236473307"/>
      <w:bookmarkStart w:id="209" w:name="_Toc238276251"/>
      <w:bookmarkStart w:id="210" w:name="_Toc494665013"/>
      <w:bookmarkStart w:id="211" w:name="_Toc494702283"/>
      <w:bookmarkStart w:id="212" w:name="_Toc494721113"/>
      <w:bookmarkStart w:id="213" w:name="_Toc494665963"/>
      <w:bookmarkStart w:id="214" w:name="_Toc494745330"/>
      <w:bookmarkStart w:id="215" w:name="_Toc494665566"/>
      <w:r>
        <w:rPr>
          <w:rFonts w:hint="eastAsia" w:ascii="宋体" w:hAnsi="宋体" w:eastAsia="宋体"/>
        </w:rPr>
        <w:t>项目班子成员情况表</w:t>
      </w:r>
      <w:bookmarkEnd w:id="207"/>
      <w:bookmarkEnd w:id="208"/>
      <w:bookmarkEnd w:id="209"/>
      <w:bookmarkEnd w:id="210"/>
      <w:bookmarkEnd w:id="211"/>
      <w:bookmarkEnd w:id="212"/>
      <w:bookmarkEnd w:id="213"/>
      <w:bookmarkEnd w:id="214"/>
      <w:bookmarkEnd w:id="21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2"/>
        </w:numPr>
        <w:spacing w:before="100" w:beforeAutospacing="1" w:afterLines="50" w:line="360" w:lineRule="auto"/>
        <w:ind w:left="1610" w:hanging="1610"/>
        <w:rPr>
          <w:rFonts w:ascii="宋体" w:hAnsi="宋体" w:eastAsia="宋体"/>
        </w:rPr>
      </w:pPr>
      <w:bookmarkStart w:id="216" w:name="_Toc236473312"/>
      <w:bookmarkStart w:id="217" w:name="_Toc238276256"/>
      <w:bookmarkStart w:id="218" w:name="_Toc494665567"/>
      <w:bookmarkStart w:id="219" w:name="_Toc494702284"/>
      <w:bookmarkStart w:id="220" w:name="_Toc494665014"/>
      <w:bookmarkStart w:id="221" w:name="_Toc494721114"/>
      <w:bookmarkStart w:id="222" w:name="_Toc495861563"/>
      <w:bookmarkStart w:id="223" w:name="_Toc494745331"/>
      <w:bookmarkStart w:id="224" w:name="_Toc494665964"/>
      <w:r>
        <w:rPr>
          <w:rFonts w:hint="eastAsia" w:ascii="宋体" w:hAnsi="宋体" w:eastAsia="宋体"/>
        </w:rPr>
        <w:t>投标人类似项目业绩表</w:t>
      </w:r>
      <w:bookmarkEnd w:id="216"/>
      <w:bookmarkEnd w:id="217"/>
      <w:bookmarkEnd w:id="218"/>
      <w:bookmarkEnd w:id="219"/>
      <w:bookmarkEnd w:id="220"/>
      <w:bookmarkEnd w:id="221"/>
      <w:bookmarkEnd w:id="222"/>
      <w:bookmarkEnd w:id="223"/>
      <w:bookmarkEnd w:id="22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2"/>
        </w:numPr>
        <w:spacing w:before="100" w:beforeAutospacing="1" w:afterLines="50" w:line="360" w:lineRule="auto"/>
        <w:ind w:left="1610" w:hanging="1610"/>
        <w:rPr>
          <w:rFonts w:ascii="宋体" w:hAnsi="宋体" w:eastAsia="宋体"/>
        </w:rPr>
      </w:pPr>
      <w:bookmarkStart w:id="225" w:name="_Toc494721115"/>
      <w:bookmarkStart w:id="226" w:name="_Toc495861564"/>
      <w:bookmarkStart w:id="227" w:name="_Toc494702285"/>
      <w:bookmarkStart w:id="228" w:name="_Toc494665965"/>
      <w:bookmarkStart w:id="229" w:name="_Toc494665568"/>
      <w:bookmarkStart w:id="230" w:name="_Toc494665015"/>
      <w:bookmarkStart w:id="231" w:name="_Toc494745332"/>
      <w:r>
        <w:rPr>
          <w:rFonts w:hint="eastAsia" w:ascii="宋体" w:hAnsi="宋体" w:eastAsia="宋体"/>
        </w:rPr>
        <w:t>符合性审查对照表</w:t>
      </w:r>
      <w:bookmarkEnd w:id="225"/>
      <w:bookmarkEnd w:id="226"/>
      <w:bookmarkEnd w:id="227"/>
      <w:bookmarkEnd w:id="228"/>
      <w:bookmarkEnd w:id="229"/>
      <w:bookmarkEnd w:id="230"/>
      <w:bookmarkEnd w:id="23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2"/>
        </w:numPr>
        <w:spacing w:before="100" w:beforeAutospacing="1" w:afterLines="50" w:line="360" w:lineRule="auto"/>
        <w:ind w:left="1610" w:hanging="1610"/>
        <w:rPr>
          <w:rFonts w:ascii="宋体" w:hAnsi="宋体" w:eastAsia="宋体"/>
        </w:rPr>
      </w:pPr>
      <w:bookmarkStart w:id="232" w:name="_Toc494665016"/>
      <w:bookmarkStart w:id="233" w:name="_Toc494721116"/>
      <w:bookmarkStart w:id="234" w:name="_Toc495861565"/>
      <w:bookmarkStart w:id="235" w:name="_Toc494745333"/>
      <w:bookmarkStart w:id="236" w:name="_Toc494665569"/>
      <w:bookmarkStart w:id="237" w:name="_Toc494665966"/>
      <w:bookmarkStart w:id="238" w:name="_Toc494702286"/>
      <w:r>
        <w:rPr>
          <w:rFonts w:hint="eastAsia" w:ascii="宋体" w:hAnsi="宋体" w:eastAsia="宋体"/>
        </w:rPr>
        <w:t>商务要求响应、偏离说明表</w:t>
      </w:r>
      <w:bookmarkEnd w:id="232"/>
      <w:bookmarkEnd w:id="233"/>
      <w:bookmarkEnd w:id="234"/>
      <w:bookmarkEnd w:id="235"/>
      <w:bookmarkEnd w:id="236"/>
      <w:bookmarkEnd w:id="237"/>
      <w:bookmarkEnd w:id="23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2"/>
        </w:numPr>
        <w:spacing w:before="100" w:beforeAutospacing="1" w:afterLines="50" w:line="360" w:lineRule="auto"/>
        <w:ind w:left="1610" w:hanging="1610"/>
        <w:rPr>
          <w:rFonts w:ascii="宋体" w:hAnsi="宋体" w:eastAsia="宋体"/>
        </w:rPr>
      </w:pPr>
      <w:bookmarkStart w:id="239" w:name="_Toc494721117"/>
      <w:bookmarkStart w:id="240" w:name="_Toc494665967"/>
      <w:bookmarkStart w:id="241" w:name="_Toc494665017"/>
      <w:bookmarkStart w:id="242" w:name="_Toc494665570"/>
      <w:bookmarkStart w:id="243" w:name="_Toc495861566"/>
      <w:bookmarkStart w:id="244" w:name="_Toc494702287"/>
      <w:bookmarkStart w:id="245" w:name="_Toc494745334"/>
      <w:r>
        <w:rPr>
          <w:rFonts w:hint="eastAsia" w:ascii="宋体" w:hAnsi="宋体" w:eastAsia="宋体"/>
        </w:rPr>
        <w:t>商务要求“★”号条款响应、偏离说明表</w:t>
      </w:r>
      <w:bookmarkEnd w:id="239"/>
      <w:bookmarkEnd w:id="240"/>
      <w:bookmarkEnd w:id="241"/>
      <w:bookmarkEnd w:id="242"/>
      <w:bookmarkEnd w:id="243"/>
      <w:bookmarkEnd w:id="244"/>
      <w:bookmarkEnd w:id="24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2"/>
        </w:numPr>
        <w:spacing w:before="100" w:beforeAutospacing="1" w:afterLines="50" w:line="360" w:lineRule="auto"/>
        <w:ind w:left="1610" w:hanging="1610"/>
        <w:rPr>
          <w:rFonts w:ascii="宋体" w:hAnsi="宋体" w:eastAsia="宋体"/>
        </w:rPr>
      </w:pPr>
      <w:bookmarkStart w:id="246" w:name="_Toc494702288"/>
      <w:bookmarkStart w:id="247" w:name="_Toc494665968"/>
      <w:bookmarkStart w:id="248" w:name="_Toc494745335"/>
      <w:bookmarkStart w:id="249" w:name="_Toc495861567"/>
      <w:bookmarkStart w:id="250" w:name="_Toc494665018"/>
      <w:bookmarkStart w:id="251" w:name="_Toc494721118"/>
      <w:bookmarkStart w:id="252" w:name="_Toc494665571"/>
      <w:r>
        <w:rPr>
          <w:rFonts w:hint="eastAsia" w:ascii="宋体" w:hAnsi="宋体" w:eastAsia="宋体"/>
        </w:rPr>
        <w:t>商务评议对照表</w:t>
      </w:r>
      <w:bookmarkEnd w:id="246"/>
      <w:bookmarkEnd w:id="247"/>
      <w:bookmarkEnd w:id="248"/>
      <w:bookmarkEnd w:id="249"/>
      <w:bookmarkEnd w:id="250"/>
      <w:bookmarkEnd w:id="251"/>
      <w:bookmarkEnd w:id="25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76"/>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2"/>
        </w:numPr>
        <w:spacing w:before="100" w:beforeAutospacing="1" w:afterLines="50" w:line="360" w:lineRule="auto"/>
        <w:ind w:left="1610" w:hanging="1610"/>
        <w:rPr>
          <w:rFonts w:ascii="宋体" w:hAnsi="宋体" w:eastAsia="宋体"/>
        </w:rPr>
      </w:pPr>
      <w:bookmarkStart w:id="253" w:name="_Toc494702289"/>
      <w:bookmarkStart w:id="254" w:name="_Toc494665969"/>
      <w:bookmarkStart w:id="255" w:name="_Toc494745336"/>
      <w:bookmarkStart w:id="256" w:name="_Toc494721119"/>
      <w:bookmarkStart w:id="257" w:name="_Toc494665572"/>
      <w:bookmarkStart w:id="258" w:name="_Toc495861568"/>
      <w:bookmarkStart w:id="259" w:name="_Toc494665019"/>
      <w:r>
        <w:rPr>
          <w:rFonts w:hint="eastAsia" w:ascii="宋体" w:hAnsi="宋体" w:eastAsia="宋体"/>
        </w:rPr>
        <w:t>技术、服务要求响应、偏离说明表</w:t>
      </w:r>
      <w:bookmarkEnd w:id="253"/>
      <w:bookmarkEnd w:id="254"/>
      <w:bookmarkEnd w:id="255"/>
      <w:bookmarkEnd w:id="256"/>
      <w:bookmarkEnd w:id="257"/>
      <w:bookmarkEnd w:id="258"/>
      <w:bookmarkEnd w:id="25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2"/>
        </w:numPr>
        <w:spacing w:before="100" w:beforeAutospacing="1" w:afterLines="50" w:line="360" w:lineRule="auto"/>
        <w:ind w:left="1610" w:hanging="1610"/>
        <w:rPr>
          <w:rFonts w:ascii="宋体" w:hAnsi="宋体" w:eastAsia="宋体"/>
        </w:rPr>
      </w:pPr>
      <w:bookmarkStart w:id="260" w:name="_Toc494665573"/>
      <w:bookmarkStart w:id="261" w:name="_Toc494745337"/>
      <w:bookmarkStart w:id="262" w:name="_Toc494721120"/>
      <w:bookmarkStart w:id="263" w:name="_Toc494665020"/>
      <w:bookmarkStart w:id="264" w:name="_Toc494665970"/>
      <w:bookmarkStart w:id="265" w:name="_Toc494702290"/>
      <w:bookmarkStart w:id="266" w:name="_Toc495861569"/>
      <w:bookmarkStart w:id="267" w:name="_Toc329859066"/>
      <w:r>
        <w:rPr>
          <w:rFonts w:hint="eastAsia" w:ascii="宋体" w:hAnsi="宋体" w:eastAsia="宋体"/>
        </w:rPr>
        <w:t>技术、服务要求“★”号条款响应、偏离说明表</w:t>
      </w:r>
      <w:bookmarkEnd w:id="260"/>
      <w:bookmarkEnd w:id="261"/>
      <w:bookmarkEnd w:id="262"/>
      <w:bookmarkEnd w:id="263"/>
      <w:bookmarkEnd w:id="264"/>
      <w:bookmarkEnd w:id="265"/>
      <w:bookmarkEnd w:id="26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67"/>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72"/>
        </w:numPr>
        <w:spacing w:before="100" w:beforeAutospacing="1" w:afterLines="50" w:line="360" w:lineRule="auto"/>
        <w:ind w:left="1610" w:hanging="1610"/>
        <w:rPr>
          <w:rFonts w:ascii="宋体" w:hAnsi="宋体" w:eastAsia="宋体"/>
        </w:rPr>
      </w:pPr>
      <w:bookmarkStart w:id="268" w:name="_Toc494665574"/>
      <w:bookmarkStart w:id="269" w:name="_Toc494721121"/>
      <w:bookmarkStart w:id="270" w:name="_Toc495861570"/>
      <w:bookmarkStart w:id="271" w:name="_Toc494665971"/>
      <w:bookmarkStart w:id="272" w:name="_Toc494745338"/>
      <w:bookmarkStart w:id="273" w:name="_Toc494665021"/>
      <w:bookmarkStart w:id="274" w:name="_Toc494702291"/>
      <w:r>
        <w:rPr>
          <w:rFonts w:hint="eastAsia" w:ascii="宋体" w:hAnsi="宋体" w:eastAsia="宋体"/>
        </w:rPr>
        <w:t>技术、服务评议对照表</w:t>
      </w:r>
      <w:bookmarkEnd w:id="268"/>
      <w:bookmarkEnd w:id="269"/>
      <w:bookmarkEnd w:id="270"/>
      <w:bookmarkEnd w:id="271"/>
      <w:bookmarkEnd w:id="272"/>
      <w:bookmarkEnd w:id="273"/>
      <w:bookmarkEnd w:id="27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0"/>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77"/>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4"/>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u w:val="single"/>
        <w:lang w:eastAsia="zh-CN"/>
      </w:rPr>
      <w:t>广州穗科建设管理有限公司</w:t>
    </w:r>
    <w:r>
      <w:rPr>
        <w:rFonts w:hint="eastAsia" w:asciiTheme="minorEastAsia" w:hAnsiTheme="minorEastAsia"/>
      </w:rPr>
      <w:t>制</w:t>
    </w:r>
  </w:p>
  <w:p>
    <w:pPr>
      <w:pStyle w:val="14"/>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33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000000" w:themeColor="text1" w:sz="0" w:space="1"/>
      </w:pBdr>
      <w:tabs>
        <w:tab w:val="clear" w:pos="4153"/>
      </w:tabs>
      <w:jc w:val="left"/>
      <w:rPr>
        <w:rFonts w:hint="eastAsia" w:eastAsiaTheme="minorEastAsia"/>
        <w:b/>
        <w:u w:val="single"/>
        <w:lang w:eastAsia="zh-CN"/>
      </w:rPr>
    </w:pPr>
    <w:r>
      <w:rPr>
        <w:rFonts w:hint="eastAsia"/>
        <w:b/>
        <w:u w:val="single"/>
      </w:rPr>
      <w:t>项目名称</w:t>
    </w:r>
    <w:r>
      <w:rPr>
        <w:rFonts w:hint="eastAsia" w:asciiTheme="minorEastAsia" w:hAnsiTheme="minorEastAsia"/>
        <w:b/>
        <w:u w:val="single"/>
      </w:rPr>
      <w:t>：</w:t>
    </w:r>
    <w:r>
      <w:rPr>
        <w:rFonts w:hint="eastAsia"/>
        <w:b/>
        <w:u w:val="single"/>
        <w:lang w:eastAsia="zh-CN"/>
      </w:rPr>
      <w:t>阳新县人民医院麻醉机设备采购项目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48B0E4"/>
    <w:multiLevelType w:val="singleLevel"/>
    <w:tmpl w:val="F448B0E4"/>
    <w:lvl w:ilvl="0" w:tentative="0">
      <w:start w:val="2"/>
      <w:numFmt w:val="chineseCounting"/>
      <w:suff w:val="nothing"/>
      <w:lvlText w:val="（%1）"/>
      <w:lvlJc w:val="left"/>
      <w:rPr>
        <w:rFonts w:hint="eastAsia"/>
      </w:rPr>
    </w:lvl>
  </w:abstractNum>
  <w:abstractNum w:abstractNumId="1">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CC2663"/>
    <w:multiLevelType w:val="multilevel"/>
    <w:tmpl w:val="04CC2663"/>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5DE3D4F"/>
    <w:multiLevelType w:val="multilevel"/>
    <w:tmpl w:val="05DE3D4F"/>
    <w:lvl w:ilvl="0" w:tentative="0">
      <w:start w:val="1"/>
      <w:numFmt w:val="decimal"/>
      <w:lvlText w:val="3.3.%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3.%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066572F5"/>
    <w:multiLevelType w:val="multilevel"/>
    <w:tmpl w:val="066572F5"/>
    <w:lvl w:ilvl="0" w:tentative="0">
      <w:start w:val="1"/>
      <w:numFmt w:val="decimal"/>
      <w:lvlText w:val="3.5.%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5.%3"/>
      <w:lvlJc w:val="left"/>
      <w:pPr>
        <w:tabs>
          <w:tab w:val="left" w:pos="737"/>
        </w:tabs>
        <w:ind w:left="737" w:hanging="737"/>
      </w:pPr>
      <w:rPr>
        <w:rFonts w:hint="eastAsia"/>
        <w:b w:val="0"/>
        <w:i w:val="0"/>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9">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3">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6">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7">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D987C40"/>
    <w:multiLevelType w:val="multilevel"/>
    <w:tmpl w:val="1D987C40"/>
    <w:lvl w:ilvl="0" w:tentative="0">
      <w:start w:val="1"/>
      <w:numFmt w:val="decimal"/>
      <w:lvlText w:val="3.1.%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1.%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0">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1">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2">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3">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4">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6">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0">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4">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40">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1">
    <w:nsid w:val="40FB2CEE"/>
    <w:multiLevelType w:val="multilevel"/>
    <w:tmpl w:val="40FB2CEE"/>
    <w:lvl w:ilvl="0" w:tentative="0">
      <w:start w:val="1"/>
      <w:numFmt w:val="decimal"/>
      <w:lvlText w:val="3.7.%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7.%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2">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3">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5">
    <w:nsid w:val="466976DB"/>
    <w:multiLevelType w:val="multilevel"/>
    <w:tmpl w:val="466976DB"/>
    <w:lvl w:ilvl="0" w:tentative="0">
      <w:start w:val="1"/>
      <w:numFmt w:val="decimal"/>
      <w:lvlText w:val="3.8.%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8.%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6">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7">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9">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4">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5">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6">
    <w:nsid w:val="5B464E04"/>
    <w:multiLevelType w:val="multilevel"/>
    <w:tmpl w:val="5B464E04"/>
    <w:lvl w:ilvl="0" w:tentative="0">
      <w:start w:val="1"/>
      <w:numFmt w:val="decimal"/>
      <w:lvlText w:val="3.4.%1"/>
      <w:lvlJc w:val="left"/>
      <w:pPr>
        <w:tabs>
          <w:tab w:val="left" w:pos="792"/>
        </w:tabs>
        <w:ind w:left="792" w:hanging="792"/>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3.%3"/>
      <w:lvlJc w:val="left"/>
      <w:pPr>
        <w:tabs>
          <w:tab w:val="left" w:pos="737"/>
        </w:tabs>
        <w:ind w:left="737" w:hanging="73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7">
    <w:nsid w:val="5D670CB5"/>
    <w:multiLevelType w:val="multilevel"/>
    <w:tmpl w:val="5D670CB5"/>
    <w:lvl w:ilvl="0" w:tentative="0">
      <w:start w:val="1"/>
      <w:numFmt w:val="decimal"/>
      <w:lvlText w:val="3.2.%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2.%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8">
    <w:nsid w:val="5F504802"/>
    <w:multiLevelType w:val="multilevel"/>
    <w:tmpl w:val="5F504802"/>
    <w:lvl w:ilvl="0" w:tentative="0">
      <w:start w:val="1"/>
      <w:numFmt w:val="decimal"/>
      <w:lvlText w:val="20.1.%1 "/>
      <w:lvlJc w:val="left"/>
      <w:pPr>
        <w:ind w:left="562" w:hanging="420"/>
      </w:pPr>
      <w:rPr>
        <w:rFonts w:hint="eastAsia" w:ascii="楷体" w:hAnsi="楷体" w:eastAsia="楷体"/>
        <w:b w:val="0"/>
        <w:strike w:val="0"/>
        <w:dstrike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59">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386669A"/>
    <w:multiLevelType w:val="singleLevel"/>
    <w:tmpl w:val="6386669A"/>
    <w:lvl w:ilvl="0" w:tentative="0">
      <w:start w:val="1"/>
      <w:numFmt w:val="chineseCounting"/>
      <w:suff w:val="nothing"/>
      <w:lvlText w:val="%1、"/>
      <w:lvlJc w:val="left"/>
      <w:rPr>
        <w:rFonts w:hint="eastAsia"/>
      </w:rPr>
    </w:lvl>
  </w:abstractNum>
  <w:abstractNum w:abstractNumId="61">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62">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6B81BFFD"/>
    <w:multiLevelType w:val="singleLevel"/>
    <w:tmpl w:val="6B81BFFD"/>
    <w:lvl w:ilvl="0" w:tentative="0">
      <w:start w:val="4"/>
      <w:numFmt w:val="chineseCounting"/>
      <w:suff w:val="nothing"/>
      <w:lvlText w:val="%1、"/>
      <w:lvlJc w:val="left"/>
      <w:rPr>
        <w:rFonts w:hint="eastAsia"/>
      </w:rPr>
    </w:lvl>
  </w:abstractNum>
  <w:abstractNum w:abstractNumId="65">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67">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70">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71">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74">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76">
    <w:nsid w:val="7FE2501D"/>
    <w:multiLevelType w:val="multilevel"/>
    <w:tmpl w:val="7FE2501D"/>
    <w:lvl w:ilvl="0" w:tentative="0">
      <w:start w:val="1"/>
      <w:numFmt w:val="decimal"/>
      <w:lvlText w:val="3.6.%1"/>
      <w:lvlJc w:val="left"/>
      <w:pPr>
        <w:tabs>
          <w:tab w:val="left" w:pos="737"/>
        </w:tabs>
        <w:ind w:left="737" w:hanging="737"/>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6.%3"/>
      <w:lvlJc w:val="left"/>
      <w:pPr>
        <w:tabs>
          <w:tab w:val="left" w:pos="792"/>
        </w:tabs>
        <w:ind w:left="792" w:hanging="792"/>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47"/>
  </w:num>
  <w:num w:numId="2">
    <w:abstractNumId w:val="64"/>
  </w:num>
  <w:num w:numId="3">
    <w:abstractNumId w:val="34"/>
  </w:num>
  <w:num w:numId="4">
    <w:abstractNumId w:val="50"/>
  </w:num>
  <w:num w:numId="5">
    <w:abstractNumId w:val="3"/>
  </w:num>
  <w:num w:numId="6">
    <w:abstractNumId w:val="43"/>
  </w:num>
  <w:num w:numId="7">
    <w:abstractNumId w:val="18"/>
  </w:num>
  <w:num w:numId="8">
    <w:abstractNumId w:val="9"/>
  </w:num>
  <w:num w:numId="9">
    <w:abstractNumId w:val="61"/>
  </w:num>
  <w:num w:numId="10">
    <w:abstractNumId w:val="36"/>
  </w:num>
  <w:num w:numId="11">
    <w:abstractNumId w:val="53"/>
  </w:num>
  <w:num w:numId="12">
    <w:abstractNumId w:val="33"/>
  </w:num>
  <w:num w:numId="13">
    <w:abstractNumId w:val="8"/>
  </w:num>
  <w:num w:numId="14">
    <w:abstractNumId w:val="26"/>
  </w:num>
  <w:num w:numId="15">
    <w:abstractNumId w:val="27"/>
  </w:num>
  <w:num w:numId="16">
    <w:abstractNumId w:val="12"/>
  </w:num>
  <w:num w:numId="17">
    <w:abstractNumId w:val="11"/>
  </w:num>
  <w:num w:numId="18">
    <w:abstractNumId w:val="71"/>
  </w:num>
  <w:num w:numId="19">
    <w:abstractNumId w:val="13"/>
  </w:num>
  <w:num w:numId="20">
    <w:abstractNumId w:val="32"/>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74"/>
  </w:num>
  <w:num w:numId="25">
    <w:abstractNumId w:val="51"/>
  </w:num>
  <w:num w:numId="26">
    <w:abstractNumId w:val="67"/>
  </w:num>
  <w:num w:numId="27">
    <w:abstractNumId w:val="72"/>
  </w:num>
  <w:num w:numId="28">
    <w:abstractNumId w:val="49"/>
  </w:num>
  <w:num w:numId="29">
    <w:abstractNumId w:val="10"/>
  </w:num>
  <w:num w:numId="30">
    <w:abstractNumId w:val="23"/>
  </w:num>
  <w:num w:numId="31">
    <w:abstractNumId w:val="68"/>
  </w:num>
  <w:num w:numId="32">
    <w:abstractNumId w:val="62"/>
  </w:num>
  <w:num w:numId="33">
    <w:abstractNumId w:val="40"/>
  </w:num>
  <w:num w:numId="34">
    <w:abstractNumId w:val="59"/>
  </w:num>
  <w:num w:numId="35">
    <w:abstractNumId w:val="28"/>
  </w:num>
  <w:num w:numId="36">
    <w:abstractNumId w:val="63"/>
  </w:num>
  <w:num w:numId="37">
    <w:abstractNumId w:val="2"/>
  </w:num>
  <w:num w:numId="38">
    <w:abstractNumId w:val="60"/>
  </w:num>
  <w:num w:numId="39">
    <w:abstractNumId w:val="19"/>
  </w:num>
  <w:num w:numId="40">
    <w:abstractNumId w:val="57"/>
  </w:num>
  <w:num w:numId="41">
    <w:abstractNumId w:val="6"/>
  </w:num>
  <w:num w:numId="42">
    <w:abstractNumId w:val="56"/>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45"/>
  </w:num>
  <w:num w:numId="46">
    <w:abstractNumId w:val="0"/>
  </w:num>
  <w:num w:numId="47">
    <w:abstractNumId w:val="76"/>
  </w:num>
  <w:num w:numId="48">
    <w:abstractNumId w:val="5"/>
  </w:num>
  <w:num w:numId="49">
    <w:abstractNumId w:val="52"/>
  </w:num>
  <w:num w:numId="50">
    <w:abstractNumId w:val="30"/>
  </w:num>
  <w:num w:numId="51">
    <w:abstractNumId w:val="48"/>
  </w:num>
  <w:num w:numId="52">
    <w:abstractNumId w:val="35"/>
  </w:num>
  <w:num w:numId="53">
    <w:abstractNumId w:val="44"/>
  </w:num>
  <w:num w:numId="54">
    <w:abstractNumId w:val="37"/>
  </w:num>
  <w:num w:numId="55">
    <w:abstractNumId w:val="21"/>
  </w:num>
  <w:num w:numId="56">
    <w:abstractNumId w:val="55"/>
  </w:num>
  <w:num w:numId="57">
    <w:abstractNumId w:val="75"/>
  </w:num>
  <w:num w:numId="58">
    <w:abstractNumId w:val="22"/>
  </w:num>
  <w:num w:numId="59">
    <w:abstractNumId w:val="20"/>
  </w:num>
  <w:num w:numId="60">
    <w:abstractNumId w:val="1"/>
  </w:num>
  <w:num w:numId="61">
    <w:abstractNumId w:val="54"/>
    <w:lvlOverride w:ilvl="0">
      <w:startOverride w:val="1"/>
    </w:lvlOverride>
  </w:num>
  <w:num w:numId="62">
    <w:abstractNumId w:val="16"/>
  </w:num>
  <w:num w:numId="63">
    <w:abstractNumId w:val="29"/>
  </w:num>
  <w:num w:numId="64">
    <w:abstractNumId w:val="73"/>
  </w:num>
  <w:num w:numId="65">
    <w:abstractNumId w:val="66"/>
  </w:num>
  <w:num w:numId="66">
    <w:abstractNumId w:val="46"/>
  </w:num>
  <w:num w:numId="67">
    <w:abstractNumId w:val="15"/>
  </w:num>
  <w:num w:numId="68">
    <w:abstractNumId w:val="25"/>
  </w:num>
  <w:num w:numId="69">
    <w:abstractNumId w:val="69"/>
  </w:num>
  <w:num w:numId="70">
    <w:abstractNumId w:val="39"/>
  </w:num>
  <w:num w:numId="71">
    <w:abstractNumId w:val="70"/>
  </w:num>
  <w:num w:numId="72">
    <w:abstractNumId w:val="14"/>
  </w:num>
  <w:num w:numId="73">
    <w:abstractNumId w:val="65"/>
  </w:num>
  <w:num w:numId="74">
    <w:abstractNumId w:val="24"/>
  </w:num>
  <w:num w:numId="75">
    <w:abstractNumId w:val="4"/>
  </w:num>
  <w:num w:numId="76">
    <w:abstractNumId w:val="17"/>
  </w:num>
  <w:num w:numId="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95415"/>
    <w:rsid w:val="00002D40"/>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07608"/>
    <w:rsid w:val="00122C84"/>
    <w:rsid w:val="00131900"/>
    <w:rsid w:val="00133220"/>
    <w:rsid w:val="001338E8"/>
    <w:rsid w:val="001641C9"/>
    <w:rsid w:val="00173975"/>
    <w:rsid w:val="00177C62"/>
    <w:rsid w:val="00185E9A"/>
    <w:rsid w:val="001A0AB1"/>
    <w:rsid w:val="001A1335"/>
    <w:rsid w:val="001A2B2A"/>
    <w:rsid w:val="001A54E8"/>
    <w:rsid w:val="001B03BB"/>
    <w:rsid w:val="001B38CD"/>
    <w:rsid w:val="001B6C3D"/>
    <w:rsid w:val="001C1A58"/>
    <w:rsid w:val="001C7B23"/>
    <w:rsid w:val="001D2460"/>
    <w:rsid w:val="001D3EE7"/>
    <w:rsid w:val="001D4BF5"/>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4C57"/>
    <w:rsid w:val="004871A8"/>
    <w:rsid w:val="004912A5"/>
    <w:rsid w:val="004A4F81"/>
    <w:rsid w:val="004B0CC2"/>
    <w:rsid w:val="004B118F"/>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11E96"/>
    <w:rsid w:val="0051229B"/>
    <w:rsid w:val="005130B9"/>
    <w:rsid w:val="0051781B"/>
    <w:rsid w:val="00522A02"/>
    <w:rsid w:val="00522D80"/>
    <w:rsid w:val="00525A93"/>
    <w:rsid w:val="005343DA"/>
    <w:rsid w:val="005437D7"/>
    <w:rsid w:val="005445A9"/>
    <w:rsid w:val="00545B0F"/>
    <w:rsid w:val="00545EDA"/>
    <w:rsid w:val="00552BFE"/>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40C5"/>
    <w:rsid w:val="0064700C"/>
    <w:rsid w:val="00651541"/>
    <w:rsid w:val="00663B35"/>
    <w:rsid w:val="00666B23"/>
    <w:rsid w:val="0067786F"/>
    <w:rsid w:val="00680A96"/>
    <w:rsid w:val="006854AE"/>
    <w:rsid w:val="00690659"/>
    <w:rsid w:val="006A2B14"/>
    <w:rsid w:val="006A6A07"/>
    <w:rsid w:val="006A6C1D"/>
    <w:rsid w:val="006A6C51"/>
    <w:rsid w:val="006A7A3D"/>
    <w:rsid w:val="006C00CA"/>
    <w:rsid w:val="006C0B5F"/>
    <w:rsid w:val="006C0B7B"/>
    <w:rsid w:val="006C1AF1"/>
    <w:rsid w:val="006C6FDC"/>
    <w:rsid w:val="006D1D6E"/>
    <w:rsid w:val="006F0D07"/>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4F23"/>
    <w:rsid w:val="007A6B84"/>
    <w:rsid w:val="007A6F5F"/>
    <w:rsid w:val="007C0DA7"/>
    <w:rsid w:val="007C132C"/>
    <w:rsid w:val="007C1D03"/>
    <w:rsid w:val="007D053D"/>
    <w:rsid w:val="007D72CF"/>
    <w:rsid w:val="007E3D3C"/>
    <w:rsid w:val="007F504A"/>
    <w:rsid w:val="007F6863"/>
    <w:rsid w:val="007F6F97"/>
    <w:rsid w:val="00802536"/>
    <w:rsid w:val="00804419"/>
    <w:rsid w:val="0081114F"/>
    <w:rsid w:val="008166C4"/>
    <w:rsid w:val="00816910"/>
    <w:rsid w:val="00820E08"/>
    <w:rsid w:val="00821E3D"/>
    <w:rsid w:val="0082486D"/>
    <w:rsid w:val="00835FDE"/>
    <w:rsid w:val="008456E3"/>
    <w:rsid w:val="00845DF8"/>
    <w:rsid w:val="00852604"/>
    <w:rsid w:val="00863EDD"/>
    <w:rsid w:val="00866FCC"/>
    <w:rsid w:val="00876E59"/>
    <w:rsid w:val="00877211"/>
    <w:rsid w:val="0088586B"/>
    <w:rsid w:val="008879F9"/>
    <w:rsid w:val="008906B3"/>
    <w:rsid w:val="008966BE"/>
    <w:rsid w:val="008A30BA"/>
    <w:rsid w:val="008B4F32"/>
    <w:rsid w:val="008B5601"/>
    <w:rsid w:val="008B6529"/>
    <w:rsid w:val="008C23E3"/>
    <w:rsid w:val="008D35F1"/>
    <w:rsid w:val="008D3612"/>
    <w:rsid w:val="008D5777"/>
    <w:rsid w:val="008D7D59"/>
    <w:rsid w:val="008E2203"/>
    <w:rsid w:val="008F1B81"/>
    <w:rsid w:val="008F3383"/>
    <w:rsid w:val="009020C7"/>
    <w:rsid w:val="0090240A"/>
    <w:rsid w:val="00903A2D"/>
    <w:rsid w:val="00907388"/>
    <w:rsid w:val="00914F14"/>
    <w:rsid w:val="009166FD"/>
    <w:rsid w:val="00930734"/>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44A9"/>
    <w:rsid w:val="00996DEE"/>
    <w:rsid w:val="009A0C8D"/>
    <w:rsid w:val="009B11C0"/>
    <w:rsid w:val="009B3048"/>
    <w:rsid w:val="009B3424"/>
    <w:rsid w:val="009D33F8"/>
    <w:rsid w:val="009D36C0"/>
    <w:rsid w:val="009E04AF"/>
    <w:rsid w:val="009E2B86"/>
    <w:rsid w:val="009E6D3C"/>
    <w:rsid w:val="009F522E"/>
    <w:rsid w:val="009F5327"/>
    <w:rsid w:val="00A013C3"/>
    <w:rsid w:val="00A0172F"/>
    <w:rsid w:val="00A0485B"/>
    <w:rsid w:val="00A05AF5"/>
    <w:rsid w:val="00A0777C"/>
    <w:rsid w:val="00A116CE"/>
    <w:rsid w:val="00A1585C"/>
    <w:rsid w:val="00A16E33"/>
    <w:rsid w:val="00A27BC0"/>
    <w:rsid w:val="00A30AE5"/>
    <w:rsid w:val="00A30DFD"/>
    <w:rsid w:val="00A33A80"/>
    <w:rsid w:val="00A3568F"/>
    <w:rsid w:val="00A36FFA"/>
    <w:rsid w:val="00A40BC9"/>
    <w:rsid w:val="00A46DEF"/>
    <w:rsid w:val="00A5026C"/>
    <w:rsid w:val="00A51D8F"/>
    <w:rsid w:val="00A52A2B"/>
    <w:rsid w:val="00A62860"/>
    <w:rsid w:val="00A678FB"/>
    <w:rsid w:val="00A813D2"/>
    <w:rsid w:val="00A837A7"/>
    <w:rsid w:val="00A879DB"/>
    <w:rsid w:val="00A92A55"/>
    <w:rsid w:val="00AB2B17"/>
    <w:rsid w:val="00AB3343"/>
    <w:rsid w:val="00AC1ADB"/>
    <w:rsid w:val="00AC399F"/>
    <w:rsid w:val="00AC584B"/>
    <w:rsid w:val="00AD18FC"/>
    <w:rsid w:val="00AD52A3"/>
    <w:rsid w:val="00AD634F"/>
    <w:rsid w:val="00AE02A5"/>
    <w:rsid w:val="00AF18BF"/>
    <w:rsid w:val="00B002B6"/>
    <w:rsid w:val="00B0070A"/>
    <w:rsid w:val="00B161F2"/>
    <w:rsid w:val="00B20FD9"/>
    <w:rsid w:val="00B36D9B"/>
    <w:rsid w:val="00B37F1F"/>
    <w:rsid w:val="00B4413E"/>
    <w:rsid w:val="00B52520"/>
    <w:rsid w:val="00B67CCB"/>
    <w:rsid w:val="00B73233"/>
    <w:rsid w:val="00B73CD6"/>
    <w:rsid w:val="00B80369"/>
    <w:rsid w:val="00B84A3B"/>
    <w:rsid w:val="00B93416"/>
    <w:rsid w:val="00B956F2"/>
    <w:rsid w:val="00B96DE4"/>
    <w:rsid w:val="00BA438A"/>
    <w:rsid w:val="00BA4681"/>
    <w:rsid w:val="00BB5021"/>
    <w:rsid w:val="00BB78CC"/>
    <w:rsid w:val="00BC2268"/>
    <w:rsid w:val="00BC386C"/>
    <w:rsid w:val="00BC3AA1"/>
    <w:rsid w:val="00BC3C81"/>
    <w:rsid w:val="00BC6967"/>
    <w:rsid w:val="00BD0C54"/>
    <w:rsid w:val="00BD2144"/>
    <w:rsid w:val="00BD62C1"/>
    <w:rsid w:val="00BD681B"/>
    <w:rsid w:val="00BE3563"/>
    <w:rsid w:val="00BF5732"/>
    <w:rsid w:val="00C0257A"/>
    <w:rsid w:val="00C040D1"/>
    <w:rsid w:val="00C05B9A"/>
    <w:rsid w:val="00C139A6"/>
    <w:rsid w:val="00C1592E"/>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E2A32"/>
    <w:rsid w:val="00CF76A5"/>
    <w:rsid w:val="00D04EB4"/>
    <w:rsid w:val="00D123DC"/>
    <w:rsid w:val="00D13A17"/>
    <w:rsid w:val="00D14987"/>
    <w:rsid w:val="00D14E3A"/>
    <w:rsid w:val="00D204F5"/>
    <w:rsid w:val="00D32F66"/>
    <w:rsid w:val="00D47930"/>
    <w:rsid w:val="00D5042D"/>
    <w:rsid w:val="00D64AB9"/>
    <w:rsid w:val="00D65037"/>
    <w:rsid w:val="00D7177A"/>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F77F1"/>
    <w:rsid w:val="00E02B75"/>
    <w:rsid w:val="00E05B42"/>
    <w:rsid w:val="00E14D3C"/>
    <w:rsid w:val="00E15A50"/>
    <w:rsid w:val="00E22388"/>
    <w:rsid w:val="00E23510"/>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B1E3A"/>
    <w:rsid w:val="00EB4033"/>
    <w:rsid w:val="00EB482A"/>
    <w:rsid w:val="00ED0545"/>
    <w:rsid w:val="00ED53B7"/>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B2B31"/>
    <w:rsid w:val="00FC2E73"/>
    <w:rsid w:val="00FC492E"/>
    <w:rsid w:val="00FD11DF"/>
    <w:rsid w:val="00FD30DA"/>
    <w:rsid w:val="00FD44A8"/>
    <w:rsid w:val="00FE2024"/>
    <w:rsid w:val="00FE51C1"/>
    <w:rsid w:val="00FE74BE"/>
    <w:rsid w:val="00FF0213"/>
    <w:rsid w:val="00FF328A"/>
    <w:rsid w:val="00FF37FD"/>
    <w:rsid w:val="00FF3C6D"/>
    <w:rsid w:val="00FF4FBA"/>
    <w:rsid w:val="00FF6E00"/>
    <w:rsid w:val="03A73CF4"/>
    <w:rsid w:val="04753635"/>
    <w:rsid w:val="05321762"/>
    <w:rsid w:val="0A6722A5"/>
    <w:rsid w:val="0D6F5C11"/>
    <w:rsid w:val="0EF80799"/>
    <w:rsid w:val="0F094BCA"/>
    <w:rsid w:val="0F1858A5"/>
    <w:rsid w:val="10E27459"/>
    <w:rsid w:val="10E55AF8"/>
    <w:rsid w:val="11923040"/>
    <w:rsid w:val="11957B06"/>
    <w:rsid w:val="14A94CF4"/>
    <w:rsid w:val="159A33B0"/>
    <w:rsid w:val="167F0D15"/>
    <w:rsid w:val="196041C6"/>
    <w:rsid w:val="21301669"/>
    <w:rsid w:val="22AD30BD"/>
    <w:rsid w:val="22E72707"/>
    <w:rsid w:val="236061AB"/>
    <w:rsid w:val="24F63638"/>
    <w:rsid w:val="26F855C1"/>
    <w:rsid w:val="288276C8"/>
    <w:rsid w:val="28EC18A1"/>
    <w:rsid w:val="295E2013"/>
    <w:rsid w:val="2965017D"/>
    <w:rsid w:val="2C312DD5"/>
    <w:rsid w:val="304A6516"/>
    <w:rsid w:val="31614F93"/>
    <w:rsid w:val="31782EB3"/>
    <w:rsid w:val="31FC5DB5"/>
    <w:rsid w:val="350B2553"/>
    <w:rsid w:val="35697647"/>
    <w:rsid w:val="365A1F4A"/>
    <w:rsid w:val="3D955D30"/>
    <w:rsid w:val="3F8E7518"/>
    <w:rsid w:val="404F533F"/>
    <w:rsid w:val="41C32F69"/>
    <w:rsid w:val="4213428A"/>
    <w:rsid w:val="44950120"/>
    <w:rsid w:val="45805AFC"/>
    <w:rsid w:val="493A18C5"/>
    <w:rsid w:val="4B3F4111"/>
    <w:rsid w:val="4C2D33F0"/>
    <w:rsid w:val="4CEB4BB9"/>
    <w:rsid w:val="4F10670E"/>
    <w:rsid w:val="517A21E4"/>
    <w:rsid w:val="51C24008"/>
    <w:rsid w:val="527F3B83"/>
    <w:rsid w:val="5F01496B"/>
    <w:rsid w:val="615B2B13"/>
    <w:rsid w:val="61FC1355"/>
    <w:rsid w:val="625D4F5F"/>
    <w:rsid w:val="628C48D0"/>
    <w:rsid w:val="63BF1EF6"/>
    <w:rsid w:val="668C644E"/>
    <w:rsid w:val="68713C99"/>
    <w:rsid w:val="69222A26"/>
    <w:rsid w:val="6D001766"/>
    <w:rsid w:val="6D1E19C3"/>
    <w:rsid w:val="6DEA08AB"/>
    <w:rsid w:val="740F4333"/>
    <w:rsid w:val="794842A6"/>
    <w:rsid w:val="7BC0350F"/>
    <w:rsid w:val="7C202697"/>
    <w:rsid w:val="7D883202"/>
    <w:rsid w:val="7E4C1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line="440" w:lineRule="exact"/>
      <w:jc w:val="left"/>
    </w:pPr>
    <w:rPr>
      <w:rFonts w:eastAsia="黑体"/>
      <w:b/>
      <w:kern w:val="0"/>
      <w:sz w:val="28"/>
    </w:rPr>
  </w:style>
  <w:style w:type="paragraph" w:styleId="6">
    <w:name w:val="Normal Indent"/>
    <w:basedOn w:val="1"/>
    <w:link w:val="39"/>
    <w:qFormat/>
    <w:uiPriority w:val="0"/>
    <w:pPr>
      <w:ind w:firstLine="420"/>
    </w:pPr>
  </w:style>
  <w:style w:type="paragraph" w:styleId="7">
    <w:name w:val="annotation text"/>
    <w:basedOn w:val="1"/>
    <w:link w:val="33"/>
    <w:unhideWhenUsed/>
    <w:qFormat/>
    <w:uiPriority w:val="99"/>
    <w:pPr>
      <w:jc w:val="left"/>
    </w:pPr>
  </w:style>
  <w:style w:type="paragraph" w:styleId="8">
    <w:name w:val="Body Text Indent"/>
    <w:basedOn w:val="1"/>
    <w:semiHidden/>
    <w:qFormat/>
    <w:uiPriority w:val="0"/>
    <w:pPr>
      <w:spacing w:line="360" w:lineRule="auto"/>
      <w:ind w:left="720" w:hanging="720" w:hangingChars="300"/>
    </w:pPr>
    <w:rPr>
      <w:sz w:val="24"/>
      <w:szCs w:val="20"/>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link w:val="36"/>
    <w:qFormat/>
    <w:uiPriority w:val="0"/>
    <w:rPr>
      <w:rFonts w:ascii="宋体" w:hAnsi="Courier New" w:cs="Courier New"/>
      <w:szCs w:val="21"/>
    </w:rPr>
  </w:style>
  <w:style w:type="paragraph" w:styleId="11">
    <w:name w:val="Date"/>
    <w:basedOn w:val="1"/>
    <w:next w:val="1"/>
    <w:qFormat/>
    <w:uiPriority w:val="0"/>
    <w:pPr>
      <w:ind w:left="100" w:leftChars="2500"/>
    </w:pPr>
    <w:rPr>
      <w:rFonts w:ascii="楷体_GB2312" w:eastAsia="楷体_GB2312"/>
      <w:b/>
      <w:bCs/>
      <w:sz w:val="32"/>
    </w:rPr>
  </w:style>
  <w:style w:type="paragraph" w:styleId="12">
    <w:name w:val="endnote text"/>
    <w:basedOn w:val="1"/>
    <w:link w:val="35"/>
    <w:unhideWhenUsed/>
    <w:qFormat/>
    <w:uiPriority w:val="99"/>
    <w:pPr>
      <w:snapToGrid w:val="0"/>
      <w:jc w:val="left"/>
    </w:pPr>
  </w:style>
  <w:style w:type="paragraph" w:styleId="13">
    <w:name w:val="Balloon Text"/>
    <w:basedOn w:val="1"/>
    <w:link w:val="29"/>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7"/>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7">
    <w:name w:val="引用1"/>
    <w:basedOn w:val="1"/>
    <w:next w:val="1"/>
    <w:link w:val="38"/>
    <w:qFormat/>
    <w:uiPriority w:val="29"/>
    <w:rPr>
      <w:i/>
      <w:iCs/>
      <w:color w:val="000000" w:themeColor="text1"/>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annotation subject"/>
    <w:basedOn w:val="7"/>
    <w:next w:val="7"/>
    <w:link w:val="40"/>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rPr>
  </w:style>
  <w:style w:type="character" w:styleId="24">
    <w:name w:val="endnote reference"/>
    <w:basedOn w:val="22"/>
    <w:unhideWhenUsed/>
    <w:qFormat/>
    <w:uiPriority w:val="99"/>
    <w:rPr>
      <w:vertAlign w:val="superscript"/>
    </w:rPr>
  </w:style>
  <w:style w:type="character" w:styleId="25">
    <w:name w:val="Hyperlink"/>
    <w:basedOn w:val="22"/>
    <w:unhideWhenUsed/>
    <w:qFormat/>
    <w:uiPriority w:val="99"/>
    <w:rPr>
      <w:color w:val="0000FF" w:themeColor="hyperlink"/>
      <w:u w:val="single"/>
    </w:rPr>
  </w:style>
  <w:style w:type="character" w:styleId="26">
    <w:name w:val="annotation reference"/>
    <w:qFormat/>
    <w:uiPriority w:val="99"/>
    <w:rPr>
      <w:sz w:val="21"/>
    </w:rPr>
  </w:style>
  <w:style w:type="character" w:customStyle="1" w:styleId="27">
    <w:name w:val="页眉 Char"/>
    <w:basedOn w:val="22"/>
    <w:link w:val="15"/>
    <w:qFormat/>
    <w:uiPriority w:val="99"/>
    <w:rPr>
      <w:sz w:val="18"/>
      <w:szCs w:val="18"/>
    </w:rPr>
  </w:style>
  <w:style w:type="character" w:customStyle="1" w:styleId="28">
    <w:name w:val="页脚 Char"/>
    <w:basedOn w:val="22"/>
    <w:link w:val="14"/>
    <w:qFormat/>
    <w:uiPriority w:val="99"/>
    <w:rPr>
      <w:sz w:val="18"/>
      <w:szCs w:val="18"/>
    </w:rPr>
  </w:style>
  <w:style w:type="character" w:customStyle="1" w:styleId="29">
    <w:name w:val="批注框文本 Char"/>
    <w:basedOn w:val="22"/>
    <w:link w:val="13"/>
    <w:semiHidden/>
    <w:qFormat/>
    <w:uiPriority w:val="99"/>
    <w:rPr>
      <w:sz w:val="18"/>
      <w:szCs w:val="18"/>
    </w:rPr>
  </w:style>
  <w:style w:type="paragraph" w:customStyle="1" w:styleId="30">
    <w:name w:val="列出段落1"/>
    <w:basedOn w:val="1"/>
    <w:qFormat/>
    <w:uiPriority w:val="34"/>
    <w:pPr>
      <w:ind w:firstLine="420" w:firstLineChars="200"/>
    </w:pPr>
  </w:style>
  <w:style w:type="character" w:customStyle="1" w:styleId="31">
    <w:name w:val="标题 1 Char"/>
    <w:basedOn w:val="22"/>
    <w:link w:val="3"/>
    <w:qFormat/>
    <w:uiPriority w:val="9"/>
    <w:rPr>
      <w:b/>
      <w:bCs/>
      <w:kern w:val="44"/>
      <w:sz w:val="44"/>
      <w:szCs w:val="44"/>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文字 Char"/>
    <w:basedOn w:val="22"/>
    <w:link w:val="7"/>
    <w:qFormat/>
    <w:uiPriority w:val="99"/>
  </w:style>
  <w:style w:type="character" w:customStyle="1" w:styleId="34">
    <w:name w:val="标题 2 Char"/>
    <w:basedOn w:val="22"/>
    <w:link w:val="4"/>
    <w:qFormat/>
    <w:uiPriority w:val="9"/>
    <w:rPr>
      <w:rFonts w:asciiTheme="majorHAnsi" w:hAnsiTheme="majorHAnsi" w:eastAsiaTheme="majorEastAsia" w:cstheme="majorBidi"/>
      <w:b/>
      <w:bCs/>
      <w:sz w:val="32"/>
      <w:szCs w:val="32"/>
    </w:rPr>
  </w:style>
  <w:style w:type="character" w:customStyle="1" w:styleId="35">
    <w:name w:val="尾注文本 Char"/>
    <w:basedOn w:val="22"/>
    <w:link w:val="12"/>
    <w:semiHidden/>
    <w:qFormat/>
    <w:uiPriority w:val="99"/>
  </w:style>
  <w:style w:type="character" w:customStyle="1" w:styleId="36">
    <w:name w:val="纯文本 Char"/>
    <w:link w:val="10"/>
    <w:qFormat/>
    <w:uiPriority w:val="0"/>
    <w:rPr>
      <w:rFonts w:ascii="宋体" w:hAnsi="Courier New" w:cs="Courier New"/>
      <w:szCs w:val="21"/>
    </w:rPr>
  </w:style>
  <w:style w:type="character" w:customStyle="1" w:styleId="37">
    <w:name w:val="纯文本 Char1"/>
    <w:basedOn w:val="22"/>
    <w:semiHidden/>
    <w:qFormat/>
    <w:uiPriority w:val="99"/>
    <w:rPr>
      <w:rFonts w:ascii="宋体" w:hAnsi="Courier New" w:eastAsia="宋体" w:cs="Courier New"/>
      <w:szCs w:val="21"/>
    </w:rPr>
  </w:style>
  <w:style w:type="character" w:customStyle="1" w:styleId="38">
    <w:name w:val="引用 Char"/>
    <w:basedOn w:val="22"/>
    <w:link w:val="17"/>
    <w:qFormat/>
    <w:uiPriority w:val="29"/>
    <w:rPr>
      <w:i/>
      <w:iCs/>
      <w:color w:val="000000" w:themeColor="text1"/>
    </w:rPr>
  </w:style>
  <w:style w:type="character" w:customStyle="1" w:styleId="39">
    <w:name w:val="正文缩进 Char"/>
    <w:link w:val="6"/>
    <w:qFormat/>
    <w:uiPriority w:val="0"/>
  </w:style>
  <w:style w:type="character" w:customStyle="1" w:styleId="40">
    <w:name w:val="批注主题 Char"/>
    <w:basedOn w:val="33"/>
    <w:link w:val="19"/>
    <w:semiHidden/>
    <w:qFormat/>
    <w:uiPriority w:val="99"/>
    <w:rPr>
      <w:b/>
      <w:bCs/>
    </w:rPr>
  </w:style>
  <w:style w:type="paragraph" w:styleId="41">
    <w:name w:val="List Paragraph"/>
    <w:basedOn w:val="1"/>
    <w:unhideWhenUsed/>
    <w:qFormat/>
    <w:uiPriority w:val="99"/>
    <w:pPr>
      <w:ind w:firstLine="420" w:firstLineChars="200"/>
    </w:pPr>
  </w:style>
  <w:style w:type="paragraph" w:customStyle="1" w:styleId="42">
    <w:name w:val="列出段落3"/>
    <w:basedOn w:val="1"/>
    <w:qFormat/>
    <w:uiPriority w:val="0"/>
    <w:pPr>
      <w:ind w:firstLine="420" w:firstLineChars="200"/>
    </w:pPr>
  </w:style>
  <w:style w:type="paragraph" w:customStyle="1" w:styleId="4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E78A5-AC87-4CD3-97F1-243E8649722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73</Pages>
  <Words>6694</Words>
  <Characters>38162</Characters>
  <Lines>318</Lines>
  <Paragraphs>89</Paragraphs>
  <TotalTime>2</TotalTime>
  <ScaleCrop>false</ScaleCrop>
  <LinksUpToDate>false</LinksUpToDate>
  <CharactersWithSpaces>44767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糊涂精灵</cp:lastModifiedBy>
  <cp:lastPrinted>2020-08-20T07:53:00Z</cp:lastPrinted>
  <dcterms:modified xsi:type="dcterms:W3CDTF">2020-09-15T04:47:02Z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