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EE0" w:rsidRDefault="00BD7EE0">
      <w:pPr>
        <w:jc w:val="center"/>
        <w:rPr>
          <w:sz w:val="52"/>
          <w:szCs w:val="52"/>
        </w:rPr>
      </w:pPr>
    </w:p>
    <w:p w:rsidR="002A6C3A" w:rsidRDefault="004760A9">
      <w:pPr>
        <w:jc w:val="center"/>
        <w:rPr>
          <w:sz w:val="52"/>
          <w:szCs w:val="52"/>
        </w:rPr>
      </w:pPr>
      <w:r>
        <w:rPr>
          <w:sz w:val="52"/>
          <w:szCs w:val="52"/>
        </w:rPr>
        <w:t xml:space="preserve">                                                                                                                      </w:t>
      </w:r>
    </w:p>
    <w:p w:rsidR="002A6C3A" w:rsidRDefault="002A6C3A">
      <w:pPr>
        <w:jc w:val="center"/>
        <w:rPr>
          <w:sz w:val="52"/>
          <w:szCs w:val="52"/>
        </w:rPr>
      </w:pPr>
    </w:p>
    <w:p w:rsidR="00861F9F" w:rsidRDefault="004760A9">
      <w:pPr>
        <w:jc w:val="center"/>
        <w:rPr>
          <w:rFonts w:ascii="仿宋" w:eastAsia="仿宋" w:hAnsi="仿宋" w:cs="仿宋"/>
          <w:sz w:val="52"/>
          <w:szCs w:val="52"/>
        </w:rPr>
      </w:pPr>
      <w:r>
        <w:rPr>
          <w:rFonts w:ascii="仿宋" w:eastAsia="仿宋" w:hAnsi="仿宋" w:cs="仿宋" w:hint="eastAsia"/>
          <w:b/>
          <w:bCs/>
          <w:sz w:val="72"/>
          <w:szCs w:val="72"/>
        </w:rPr>
        <w:t>阳新县县级政府采购</w:t>
      </w:r>
    </w:p>
    <w:p w:rsidR="00861F9F" w:rsidRDefault="004760A9">
      <w:pPr>
        <w:jc w:val="center"/>
        <w:rPr>
          <w:rFonts w:ascii="仿宋" w:eastAsia="仿宋" w:hAnsi="仿宋" w:cs="仿宋"/>
          <w:b/>
          <w:color w:val="000000"/>
          <w:w w:val="66"/>
          <w:sz w:val="120"/>
          <w:szCs w:val="120"/>
        </w:rPr>
      </w:pPr>
      <w:r>
        <w:rPr>
          <w:rFonts w:ascii="仿宋" w:eastAsia="仿宋" w:hAnsi="仿宋" w:cs="仿宋" w:hint="eastAsia"/>
          <w:b/>
          <w:color w:val="000000"/>
          <w:w w:val="66"/>
          <w:sz w:val="120"/>
          <w:szCs w:val="120"/>
        </w:rPr>
        <w:t>竞争性磋商文件</w:t>
      </w:r>
    </w:p>
    <w:p w:rsidR="00861F9F" w:rsidRDefault="00861F9F">
      <w:pPr>
        <w:pStyle w:val="a5"/>
        <w:spacing w:line="360" w:lineRule="auto"/>
        <w:rPr>
          <w:rFonts w:ascii="仿宋" w:eastAsia="仿宋" w:hAnsi="仿宋" w:cs="仿宋"/>
          <w:b/>
          <w:sz w:val="30"/>
          <w:szCs w:val="30"/>
        </w:rPr>
      </w:pPr>
    </w:p>
    <w:p w:rsidR="00861F9F" w:rsidRDefault="00861F9F">
      <w:pPr>
        <w:pStyle w:val="a5"/>
        <w:spacing w:line="360" w:lineRule="auto"/>
        <w:rPr>
          <w:rFonts w:ascii="仿宋" w:eastAsia="仿宋" w:hAnsi="仿宋" w:cs="仿宋"/>
          <w:b/>
          <w:sz w:val="30"/>
          <w:szCs w:val="30"/>
        </w:rPr>
      </w:pPr>
    </w:p>
    <w:p w:rsidR="008024F4" w:rsidRDefault="008024F4">
      <w:pPr>
        <w:pStyle w:val="a5"/>
        <w:spacing w:line="360" w:lineRule="auto"/>
        <w:rPr>
          <w:rFonts w:ascii="仿宋" w:eastAsia="仿宋" w:hAnsi="仿宋" w:cs="仿宋"/>
          <w:b/>
          <w:sz w:val="30"/>
          <w:szCs w:val="30"/>
        </w:rPr>
      </w:pPr>
    </w:p>
    <w:p w:rsidR="00861F9F" w:rsidRDefault="004760A9">
      <w:pPr>
        <w:pStyle w:val="a5"/>
        <w:spacing w:line="360" w:lineRule="auto"/>
        <w:rPr>
          <w:rFonts w:ascii="仿宋" w:eastAsia="仿宋" w:hAnsi="仿宋" w:cs="仿宋"/>
          <w:b/>
          <w:sz w:val="30"/>
          <w:szCs w:val="30"/>
          <w:u w:val="single"/>
        </w:rPr>
      </w:pPr>
      <w:r>
        <w:rPr>
          <w:rFonts w:ascii="仿宋" w:eastAsia="仿宋" w:hAnsi="仿宋" w:cs="仿宋" w:hint="eastAsia"/>
          <w:b/>
          <w:sz w:val="30"/>
          <w:szCs w:val="30"/>
        </w:rPr>
        <w:t>中心编号：</w:t>
      </w:r>
      <w:r w:rsidR="00BD7EE0">
        <w:rPr>
          <w:rFonts w:ascii="仿宋" w:eastAsia="仿宋" w:hAnsi="仿宋" w:cs="仿宋"/>
          <w:b/>
          <w:sz w:val="30"/>
          <w:szCs w:val="30"/>
          <w:u w:val="single"/>
        </w:rPr>
        <w:t>131-2020CG-</w:t>
      </w:r>
      <w:r w:rsidR="006C4B62">
        <w:rPr>
          <w:rFonts w:ascii="仿宋" w:eastAsia="仿宋" w:hAnsi="仿宋" w:cs="仿宋" w:hint="eastAsia"/>
          <w:b/>
          <w:sz w:val="30"/>
          <w:szCs w:val="30"/>
          <w:u w:val="single"/>
        </w:rPr>
        <w:t>101</w:t>
      </w:r>
      <w:r w:rsidR="00BD7EE0">
        <w:rPr>
          <w:rFonts w:ascii="仿宋" w:eastAsia="仿宋" w:hAnsi="仿宋" w:cs="仿宋"/>
          <w:b/>
          <w:sz w:val="30"/>
          <w:szCs w:val="30"/>
          <w:u w:val="single"/>
        </w:rPr>
        <w:t xml:space="preserve"> </w:t>
      </w:r>
      <w:r>
        <w:rPr>
          <w:rFonts w:ascii="仿宋" w:eastAsia="仿宋" w:hAnsi="仿宋" w:cs="仿宋"/>
          <w:b/>
          <w:sz w:val="30"/>
          <w:szCs w:val="30"/>
          <w:u w:val="single"/>
        </w:rPr>
        <w:t xml:space="preserve">                                </w:t>
      </w:r>
    </w:p>
    <w:p w:rsidR="00BD7EE0" w:rsidRDefault="004760A9">
      <w:pPr>
        <w:tabs>
          <w:tab w:val="left" w:pos="7230"/>
        </w:tabs>
        <w:spacing w:line="360" w:lineRule="auto"/>
        <w:rPr>
          <w:rFonts w:ascii="仿宋" w:eastAsia="仿宋" w:hAnsi="仿宋" w:cs="仿宋"/>
          <w:b/>
          <w:sz w:val="30"/>
          <w:szCs w:val="30"/>
          <w:u w:val="single"/>
        </w:rPr>
      </w:pPr>
      <w:r>
        <w:rPr>
          <w:rFonts w:ascii="仿宋" w:eastAsia="仿宋" w:hAnsi="仿宋" w:cs="仿宋" w:hint="eastAsia"/>
          <w:b/>
          <w:sz w:val="30"/>
          <w:szCs w:val="30"/>
        </w:rPr>
        <w:t>项目名称：</w:t>
      </w:r>
      <w:r w:rsidR="00E62892" w:rsidRPr="0023621D">
        <w:rPr>
          <w:rFonts w:ascii="楷体_GB2312" w:eastAsia="楷体_GB2312" w:hAnsi="宋体" w:cs="宋体" w:hint="eastAsia"/>
          <w:bCs/>
          <w:kern w:val="0"/>
          <w:sz w:val="30"/>
          <w:szCs w:val="30"/>
          <w:u w:val="single"/>
        </w:rPr>
        <w:t>阳新县教育城科技馆及金太阳幼儿园物业管理服</w:t>
      </w:r>
      <w:r w:rsidR="00E62892">
        <w:rPr>
          <w:rFonts w:ascii="楷体_GB2312" w:eastAsia="楷体_GB2312" w:hAnsi="宋体" w:cs="宋体" w:hint="eastAsia"/>
          <w:bCs/>
          <w:kern w:val="0"/>
          <w:sz w:val="32"/>
          <w:szCs w:val="32"/>
          <w:u w:val="single"/>
        </w:rPr>
        <w:t>务</w:t>
      </w:r>
      <w:r w:rsidR="008024F4">
        <w:rPr>
          <w:rFonts w:ascii="楷体_GB2312" w:eastAsia="楷体_GB2312" w:hAnsi="宋体" w:cs="宋体" w:hint="eastAsia"/>
          <w:bCs/>
          <w:kern w:val="0"/>
          <w:sz w:val="32"/>
          <w:szCs w:val="32"/>
          <w:u w:val="single"/>
        </w:rPr>
        <w:t xml:space="preserve">   </w:t>
      </w:r>
    </w:p>
    <w:p w:rsidR="00861F9F" w:rsidRDefault="004760A9">
      <w:pPr>
        <w:tabs>
          <w:tab w:val="left" w:pos="7230"/>
        </w:tabs>
        <w:spacing w:line="360" w:lineRule="auto"/>
        <w:rPr>
          <w:rFonts w:ascii="仿宋" w:eastAsia="仿宋" w:hAnsi="仿宋" w:cs="仿宋"/>
          <w:b/>
          <w:sz w:val="30"/>
          <w:szCs w:val="30"/>
        </w:rPr>
      </w:pPr>
      <w:r>
        <w:rPr>
          <w:rFonts w:ascii="仿宋" w:eastAsia="仿宋" w:hAnsi="仿宋" w:cs="仿宋" w:hint="eastAsia"/>
          <w:b/>
          <w:color w:val="000000"/>
          <w:sz w:val="30"/>
          <w:szCs w:val="30"/>
        </w:rPr>
        <w:t>采</w:t>
      </w:r>
      <w:r>
        <w:rPr>
          <w:rFonts w:ascii="仿宋" w:eastAsia="仿宋" w:hAnsi="仿宋" w:cs="仿宋"/>
          <w:b/>
          <w:color w:val="000000"/>
          <w:sz w:val="30"/>
          <w:szCs w:val="30"/>
        </w:rPr>
        <w:t xml:space="preserve"> </w:t>
      </w:r>
      <w:r>
        <w:rPr>
          <w:rFonts w:ascii="仿宋" w:eastAsia="仿宋" w:hAnsi="仿宋" w:cs="仿宋" w:hint="eastAsia"/>
          <w:b/>
          <w:color w:val="000000"/>
          <w:sz w:val="30"/>
          <w:szCs w:val="30"/>
        </w:rPr>
        <w:t>购</w:t>
      </w:r>
      <w:r>
        <w:rPr>
          <w:rFonts w:ascii="仿宋" w:eastAsia="仿宋" w:hAnsi="仿宋" w:cs="仿宋"/>
          <w:b/>
          <w:color w:val="000000"/>
          <w:sz w:val="30"/>
          <w:szCs w:val="30"/>
        </w:rPr>
        <w:t xml:space="preserve"> </w:t>
      </w:r>
      <w:r>
        <w:rPr>
          <w:rFonts w:ascii="仿宋" w:eastAsia="仿宋" w:hAnsi="仿宋" w:cs="仿宋" w:hint="eastAsia"/>
          <w:b/>
          <w:color w:val="000000"/>
          <w:sz w:val="30"/>
          <w:szCs w:val="30"/>
        </w:rPr>
        <w:t>人：</w:t>
      </w:r>
      <w:r w:rsidR="00E62892">
        <w:rPr>
          <w:rFonts w:ascii="仿宋" w:eastAsia="仿宋" w:hAnsi="仿宋" w:cs="仿宋" w:hint="eastAsia"/>
          <w:b/>
          <w:bCs/>
          <w:color w:val="000000"/>
          <w:sz w:val="30"/>
          <w:szCs w:val="30"/>
          <w:u w:val="single"/>
        </w:rPr>
        <w:t>阳新县教育局</w:t>
      </w:r>
      <w:r w:rsidR="008024F4" w:rsidRPr="008024F4">
        <w:rPr>
          <w:rFonts w:ascii="仿宋" w:eastAsia="仿宋" w:hAnsi="仿宋" w:cs="仿宋" w:hint="eastAsia"/>
          <w:b/>
          <w:sz w:val="30"/>
          <w:szCs w:val="30"/>
          <w:u w:val="single"/>
        </w:rPr>
        <w:t xml:space="preserve">             </w:t>
      </w:r>
      <w:r w:rsidR="008024F4">
        <w:rPr>
          <w:rFonts w:ascii="仿宋" w:eastAsia="仿宋" w:hAnsi="仿宋" w:cs="仿宋" w:hint="eastAsia"/>
          <w:b/>
          <w:sz w:val="30"/>
          <w:szCs w:val="30"/>
          <w:u w:val="single"/>
        </w:rPr>
        <w:t xml:space="preserve">      </w:t>
      </w:r>
      <w:r>
        <w:rPr>
          <w:rFonts w:ascii="仿宋" w:eastAsia="仿宋" w:hAnsi="仿宋" w:cs="仿宋"/>
          <w:b/>
          <w:bCs/>
          <w:color w:val="000000"/>
          <w:sz w:val="30"/>
          <w:szCs w:val="30"/>
          <w:u w:val="single"/>
        </w:rPr>
        <w:t xml:space="preserve">                                 </w:t>
      </w:r>
    </w:p>
    <w:p w:rsidR="00861F9F" w:rsidRPr="00BD7EE0" w:rsidRDefault="004760A9">
      <w:pPr>
        <w:widowControl/>
        <w:wordWrap w:val="0"/>
        <w:spacing w:line="360" w:lineRule="auto"/>
        <w:jc w:val="left"/>
        <w:rPr>
          <w:rFonts w:ascii="仿宋" w:eastAsia="仿宋" w:hAnsi="仿宋" w:cs="仿宋"/>
          <w:b/>
          <w:sz w:val="28"/>
          <w:szCs w:val="28"/>
          <w:u w:val="single"/>
        </w:rPr>
      </w:pPr>
      <w:r>
        <w:rPr>
          <w:rFonts w:ascii="仿宋" w:eastAsia="仿宋" w:hAnsi="仿宋" w:cs="仿宋" w:hint="eastAsia"/>
          <w:b/>
          <w:sz w:val="30"/>
          <w:szCs w:val="30"/>
        </w:rPr>
        <w:t>采购内容：</w:t>
      </w:r>
      <w:r w:rsidR="008024F4">
        <w:rPr>
          <w:rFonts w:ascii="楷体_GB2312" w:eastAsia="楷体_GB2312" w:hAnsi="宋体" w:cs="宋体" w:hint="eastAsia"/>
          <w:bCs/>
          <w:kern w:val="0"/>
          <w:sz w:val="32"/>
          <w:szCs w:val="32"/>
          <w:u w:val="single"/>
        </w:rPr>
        <w:t xml:space="preserve">物业管理服务            </w:t>
      </w:r>
      <w:r w:rsidRPr="00BD7EE0">
        <w:rPr>
          <w:rFonts w:ascii="仿宋" w:eastAsia="仿宋" w:hAnsi="仿宋" w:cs="仿宋"/>
          <w:b/>
          <w:sz w:val="28"/>
          <w:szCs w:val="28"/>
          <w:u w:val="single"/>
        </w:rPr>
        <w:t xml:space="preserve">  </w:t>
      </w:r>
    </w:p>
    <w:p w:rsidR="00861F9F" w:rsidRDefault="00861F9F">
      <w:pPr>
        <w:spacing w:line="360" w:lineRule="auto"/>
        <w:rPr>
          <w:rFonts w:ascii="仿宋" w:eastAsia="仿宋" w:hAnsi="仿宋" w:cs="仿宋"/>
          <w:sz w:val="36"/>
        </w:rPr>
      </w:pPr>
    </w:p>
    <w:p w:rsidR="00861F9F" w:rsidRDefault="00861F9F">
      <w:pPr>
        <w:spacing w:line="360" w:lineRule="auto"/>
        <w:ind w:firstLineChars="245" w:firstLine="882"/>
        <w:rPr>
          <w:rFonts w:ascii="仿宋" w:eastAsia="仿宋" w:hAnsi="仿宋" w:cs="仿宋"/>
          <w:sz w:val="36"/>
        </w:rPr>
      </w:pPr>
    </w:p>
    <w:p w:rsidR="00861F9F" w:rsidRDefault="00861F9F">
      <w:pPr>
        <w:pStyle w:val="2"/>
      </w:pPr>
    </w:p>
    <w:p w:rsidR="00861F9F" w:rsidRDefault="00861F9F">
      <w:pPr>
        <w:pStyle w:val="2"/>
      </w:pPr>
    </w:p>
    <w:p w:rsidR="008024F4" w:rsidRDefault="008024F4">
      <w:pPr>
        <w:pStyle w:val="2"/>
      </w:pPr>
    </w:p>
    <w:p w:rsidR="008024F4" w:rsidRDefault="008024F4">
      <w:pPr>
        <w:pStyle w:val="2"/>
      </w:pPr>
    </w:p>
    <w:p w:rsidR="00861F9F" w:rsidRDefault="00861F9F">
      <w:pPr>
        <w:pStyle w:val="2"/>
      </w:pPr>
    </w:p>
    <w:p w:rsidR="00861F9F" w:rsidRDefault="00BD7EE0" w:rsidP="005016FD">
      <w:pPr>
        <w:pStyle w:val="a5"/>
        <w:spacing w:line="360" w:lineRule="auto"/>
        <w:ind w:firstLineChars="150" w:firstLine="723"/>
        <w:rPr>
          <w:rFonts w:ascii="仿宋" w:eastAsia="仿宋" w:hAnsi="仿宋" w:cs="仿宋"/>
          <w:b/>
          <w:color w:val="000000"/>
          <w:sz w:val="48"/>
          <w:szCs w:val="48"/>
        </w:rPr>
      </w:pPr>
      <w:r>
        <w:rPr>
          <w:rFonts w:ascii="仿宋" w:eastAsia="仿宋" w:hAnsi="仿宋" w:cs="仿宋" w:hint="eastAsia"/>
          <w:b/>
          <w:bCs/>
          <w:color w:val="000000"/>
          <w:sz w:val="48"/>
          <w:szCs w:val="48"/>
        </w:rPr>
        <w:t>黄石</w:t>
      </w:r>
      <w:proofErr w:type="gramStart"/>
      <w:r>
        <w:rPr>
          <w:rFonts w:ascii="仿宋" w:eastAsia="仿宋" w:hAnsi="仿宋" w:cs="仿宋" w:hint="eastAsia"/>
          <w:b/>
          <w:bCs/>
          <w:color w:val="000000"/>
          <w:sz w:val="48"/>
          <w:szCs w:val="48"/>
        </w:rPr>
        <w:t>曼</w:t>
      </w:r>
      <w:proofErr w:type="gramEnd"/>
      <w:r>
        <w:rPr>
          <w:rFonts w:ascii="仿宋" w:eastAsia="仿宋" w:hAnsi="仿宋" w:cs="仿宋" w:hint="eastAsia"/>
          <w:b/>
          <w:bCs/>
          <w:color w:val="000000"/>
          <w:sz w:val="48"/>
          <w:szCs w:val="48"/>
        </w:rPr>
        <w:t>宇工程项目管理有限公司</w:t>
      </w:r>
    </w:p>
    <w:p w:rsidR="00861F9F" w:rsidRDefault="004760A9">
      <w:pPr>
        <w:jc w:val="center"/>
        <w:rPr>
          <w:rFonts w:ascii="仿宋" w:eastAsia="仿宋" w:hAnsi="仿宋" w:cs="仿宋"/>
          <w:b/>
          <w:color w:val="000000"/>
          <w:sz w:val="30"/>
          <w:szCs w:val="30"/>
        </w:rPr>
      </w:pPr>
      <w:r>
        <w:rPr>
          <w:rFonts w:ascii="仿宋" w:eastAsia="仿宋" w:hAnsi="仿宋" w:cs="仿宋"/>
          <w:b/>
          <w:color w:val="000000"/>
          <w:sz w:val="30"/>
          <w:szCs w:val="30"/>
          <w:u w:val="single"/>
        </w:rPr>
        <w:t>20</w:t>
      </w:r>
      <w:r w:rsidR="00BD7EE0">
        <w:rPr>
          <w:rFonts w:ascii="仿宋" w:eastAsia="仿宋" w:hAnsi="仿宋" w:cs="仿宋" w:hint="eastAsia"/>
          <w:b/>
          <w:color w:val="000000"/>
          <w:sz w:val="30"/>
          <w:szCs w:val="30"/>
          <w:u w:val="single"/>
        </w:rPr>
        <w:t>20</w:t>
      </w:r>
      <w:r>
        <w:rPr>
          <w:rFonts w:ascii="仿宋" w:eastAsia="仿宋" w:hAnsi="仿宋" w:cs="仿宋" w:hint="eastAsia"/>
          <w:b/>
          <w:color w:val="000000"/>
          <w:sz w:val="30"/>
          <w:szCs w:val="30"/>
        </w:rPr>
        <w:t>年</w:t>
      </w:r>
      <w:r>
        <w:rPr>
          <w:rFonts w:ascii="仿宋" w:eastAsia="仿宋" w:hAnsi="仿宋" w:cs="仿宋"/>
          <w:b/>
          <w:color w:val="000000"/>
          <w:sz w:val="30"/>
          <w:szCs w:val="30"/>
          <w:u w:val="single"/>
        </w:rPr>
        <w:t xml:space="preserve"> 0</w:t>
      </w:r>
      <w:r w:rsidR="00BD7EE0">
        <w:rPr>
          <w:rFonts w:ascii="仿宋" w:eastAsia="仿宋" w:hAnsi="仿宋" w:cs="仿宋" w:hint="eastAsia"/>
          <w:b/>
          <w:color w:val="000000"/>
          <w:sz w:val="30"/>
          <w:szCs w:val="30"/>
          <w:u w:val="single"/>
        </w:rPr>
        <w:t>7</w:t>
      </w:r>
      <w:r>
        <w:rPr>
          <w:rFonts w:ascii="仿宋" w:eastAsia="仿宋" w:hAnsi="仿宋" w:cs="仿宋"/>
          <w:b/>
          <w:color w:val="000000"/>
          <w:sz w:val="30"/>
          <w:szCs w:val="30"/>
          <w:u w:val="single"/>
        </w:rPr>
        <w:t xml:space="preserve"> </w:t>
      </w:r>
      <w:r>
        <w:rPr>
          <w:rFonts w:ascii="仿宋" w:eastAsia="仿宋" w:hAnsi="仿宋" w:cs="仿宋" w:hint="eastAsia"/>
          <w:b/>
          <w:color w:val="000000"/>
          <w:sz w:val="30"/>
          <w:szCs w:val="30"/>
        </w:rPr>
        <w:t>月</w:t>
      </w:r>
    </w:p>
    <w:p w:rsidR="00861F9F" w:rsidRDefault="00861F9F">
      <w:pPr>
        <w:jc w:val="center"/>
        <w:rPr>
          <w:rFonts w:ascii="仿宋" w:eastAsia="仿宋" w:hAnsi="仿宋" w:cs="仿宋"/>
          <w:b/>
          <w:sz w:val="24"/>
          <w:szCs w:val="24"/>
        </w:rPr>
      </w:pPr>
    </w:p>
    <w:p w:rsidR="00861F9F" w:rsidRDefault="004760A9">
      <w:pPr>
        <w:jc w:val="center"/>
        <w:rPr>
          <w:rFonts w:ascii="仿宋" w:eastAsia="仿宋" w:hAnsi="仿宋" w:cs="仿宋"/>
          <w:b/>
          <w:sz w:val="36"/>
          <w:szCs w:val="36"/>
        </w:rPr>
      </w:pPr>
      <w:r>
        <w:rPr>
          <w:rFonts w:ascii="仿宋" w:eastAsia="仿宋" w:hAnsi="仿宋" w:cs="仿宋" w:hint="eastAsia"/>
          <w:b/>
          <w:sz w:val="36"/>
          <w:szCs w:val="36"/>
        </w:rPr>
        <w:lastRenderedPageBreak/>
        <w:t>目</w:t>
      </w:r>
      <w:r>
        <w:rPr>
          <w:rFonts w:ascii="仿宋" w:eastAsia="仿宋" w:hAnsi="仿宋" w:cs="仿宋"/>
          <w:b/>
          <w:sz w:val="36"/>
          <w:szCs w:val="36"/>
        </w:rPr>
        <w:t xml:space="preserve">  </w:t>
      </w:r>
      <w:r>
        <w:rPr>
          <w:rFonts w:ascii="仿宋" w:eastAsia="仿宋" w:hAnsi="仿宋" w:cs="仿宋" w:hint="eastAsia"/>
          <w:b/>
          <w:sz w:val="36"/>
          <w:szCs w:val="36"/>
        </w:rPr>
        <w:t>录</w:t>
      </w:r>
    </w:p>
    <w:p w:rsidR="00861F9F" w:rsidRDefault="00861F9F">
      <w:pPr>
        <w:rPr>
          <w:rFonts w:ascii="仿宋" w:eastAsia="仿宋" w:hAnsi="仿宋" w:cs="仿宋"/>
          <w:sz w:val="24"/>
          <w:szCs w:val="24"/>
        </w:rPr>
      </w:pP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第一章</w:t>
      </w:r>
      <w:r>
        <w:rPr>
          <w:rFonts w:ascii="仿宋" w:eastAsia="仿宋" w:hAnsi="仿宋" w:cs="仿宋"/>
          <w:sz w:val="24"/>
          <w:szCs w:val="24"/>
        </w:rPr>
        <w:t xml:space="preserve">  </w:t>
      </w:r>
      <w:r>
        <w:rPr>
          <w:rFonts w:ascii="仿宋" w:eastAsia="仿宋" w:hAnsi="仿宋" w:cs="仿宋" w:hint="eastAsia"/>
          <w:sz w:val="24"/>
          <w:szCs w:val="24"/>
        </w:rPr>
        <w:t>磋商邀请函·················································</w:t>
      </w:r>
      <w:r>
        <w:rPr>
          <w:rFonts w:ascii="仿宋" w:eastAsia="仿宋" w:hAnsi="仿宋" w:cs="仿宋"/>
          <w:sz w:val="24"/>
          <w:szCs w:val="24"/>
        </w:rPr>
        <w:t>4</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第二章</w:t>
      </w:r>
      <w:r>
        <w:rPr>
          <w:rFonts w:ascii="仿宋" w:eastAsia="仿宋" w:hAnsi="仿宋" w:cs="仿宋"/>
          <w:sz w:val="24"/>
          <w:szCs w:val="24"/>
        </w:rPr>
        <w:t xml:space="preserve">  </w:t>
      </w:r>
      <w:r>
        <w:rPr>
          <w:rFonts w:ascii="仿宋" w:eastAsia="仿宋" w:hAnsi="仿宋" w:cs="仿宋" w:hint="eastAsia"/>
          <w:sz w:val="24"/>
          <w:szCs w:val="24"/>
        </w:rPr>
        <w:t>磋商须知····················································</w:t>
      </w:r>
      <w:r>
        <w:rPr>
          <w:rFonts w:ascii="仿宋" w:eastAsia="仿宋" w:hAnsi="仿宋" w:cs="仿宋"/>
          <w:sz w:val="24"/>
          <w:szCs w:val="24"/>
        </w:rPr>
        <w:t>5</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第三章</w:t>
      </w:r>
      <w:r>
        <w:rPr>
          <w:rFonts w:ascii="仿宋" w:eastAsia="仿宋" w:hAnsi="仿宋" w:cs="仿宋"/>
          <w:sz w:val="24"/>
          <w:szCs w:val="24"/>
        </w:rPr>
        <w:t xml:space="preserve">  </w:t>
      </w:r>
      <w:r>
        <w:rPr>
          <w:rFonts w:ascii="仿宋" w:eastAsia="仿宋" w:hAnsi="仿宋" w:cs="仿宋" w:hint="eastAsia"/>
          <w:sz w:val="24"/>
          <w:szCs w:val="24"/>
        </w:rPr>
        <w:t>采购货物（服务）技术参数、规格及要求····················</w:t>
      </w:r>
      <w:r>
        <w:rPr>
          <w:rFonts w:ascii="仿宋" w:eastAsia="仿宋" w:hAnsi="仿宋" w:cs="仿宋"/>
          <w:sz w:val="24"/>
          <w:szCs w:val="24"/>
        </w:rPr>
        <w:t>16</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第四章</w:t>
      </w:r>
      <w:r>
        <w:rPr>
          <w:rFonts w:ascii="仿宋" w:eastAsia="仿宋" w:hAnsi="仿宋" w:cs="仿宋"/>
          <w:sz w:val="24"/>
          <w:szCs w:val="24"/>
        </w:rPr>
        <w:t xml:space="preserve">  </w:t>
      </w:r>
      <w:r>
        <w:rPr>
          <w:rFonts w:ascii="仿宋" w:eastAsia="仿宋" w:hAnsi="仿宋" w:cs="仿宋" w:hint="eastAsia"/>
          <w:sz w:val="24"/>
          <w:szCs w:val="24"/>
        </w:rPr>
        <w:t>评审办法及评审标准········································</w:t>
      </w:r>
      <w:r>
        <w:rPr>
          <w:rFonts w:ascii="仿宋" w:eastAsia="仿宋" w:hAnsi="仿宋" w:cs="仿宋"/>
          <w:sz w:val="24"/>
          <w:szCs w:val="24"/>
        </w:rPr>
        <w:t>22</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第五章</w:t>
      </w:r>
      <w:r>
        <w:rPr>
          <w:rFonts w:ascii="仿宋" w:eastAsia="仿宋" w:hAnsi="仿宋" w:cs="仿宋"/>
          <w:sz w:val="24"/>
          <w:szCs w:val="24"/>
        </w:rPr>
        <w:t xml:space="preserve">  </w:t>
      </w:r>
      <w:r>
        <w:rPr>
          <w:rFonts w:ascii="仿宋" w:eastAsia="仿宋" w:hAnsi="仿宋" w:cs="仿宋" w:hint="eastAsia"/>
          <w:sz w:val="24"/>
          <w:szCs w:val="24"/>
        </w:rPr>
        <w:t>合同书（格式）··············································</w:t>
      </w:r>
      <w:r>
        <w:rPr>
          <w:rFonts w:ascii="仿宋" w:eastAsia="仿宋" w:hAnsi="仿宋" w:cs="仿宋"/>
          <w:sz w:val="24"/>
          <w:szCs w:val="24"/>
        </w:rPr>
        <w:t>27</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第六章</w:t>
      </w:r>
      <w:r>
        <w:rPr>
          <w:rFonts w:ascii="仿宋" w:eastAsia="仿宋" w:hAnsi="仿宋" w:cs="仿宋"/>
          <w:sz w:val="24"/>
          <w:szCs w:val="24"/>
        </w:rPr>
        <w:t xml:space="preserve">  </w:t>
      </w:r>
      <w:r>
        <w:rPr>
          <w:rFonts w:ascii="仿宋" w:eastAsia="仿宋" w:hAnsi="仿宋" w:cs="仿宋" w:hint="eastAsia"/>
          <w:sz w:val="24"/>
          <w:szCs w:val="24"/>
        </w:rPr>
        <w:t>响应文件格式··············································</w:t>
      </w:r>
      <w:r>
        <w:rPr>
          <w:rFonts w:ascii="仿宋" w:eastAsia="仿宋" w:hAnsi="仿宋" w:cs="仿宋"/>
          <w:sz w:val="24"/>
          <w:szCs w:val="24"/>
        </w:rPr>
        <w:t>29</w:t>
      </w:r>
    </w:p>
    <w:p w:rsidR="00861F9F" w:rsidRDefault="00861F9F">
      <w:pPr>
        <w:spacing w:line="480" w:lineRule="auto"/>
        <w:jc w:val="left"/>
        <w:rPr>
          <w:rFonts w:ascii="仿宋" w:eastAsia="仿宋" w:hAnsi="仿宋" w:cs="仿宋"/>
          <w:sz w:val="24"/>
          <w:szCs w:val="24"/>
        </w:rPr>
      </w:pPr>
    </w:p>
    <w:p w:rsidR="00861F9F" w:rsidRDefault="00861F9F">
      <w:pPr>
        <w:widowControl/>
        <w:jc w:val="left"/>
        <w:rPr>
          <w:rFonts w:ascii="仿宋" w:eastAsia="仿宋" w:hAnsi="仿宋" w:cs="仿宋"/>
          <w:sz w:val="24"/>
          <w:szCs w:val="24"/>
        </w:rPr>
        <w:sectPr w:rsidR="00861F9F">
          <w:footerReference w:type="default" r:id="rId9"/>
          <w:pgSz w:w="11906" w:h="16838"/>
          <w:pgMar w:top="1440" w:right="1800" w:bottom="1440" w:left="1800" w:header="851" w:footer="992" w:gutter="0"/>
          <w:cols w:space="425"/>
          <w:docGrid w:type="lines" w:linePitch="312"/>
        </w:sectPr>
      </w:pPr>
    </w:p>
    <w:p w:rsidR="0023621D" w:rsidRDefault="004760A9" w:rsidP="009F56D0">
      <w:pPr>
        <w:pStyle w:val="5"/>
        <w:shd w:val="clear" w:color="auto" w:fill="FFFFFF"/>
        <w:spacing w:before="0" w:after="281"/>
        <w:jc w:val="center"/>
        <w:rPr>
          <w:rFonts w:ascii="仿宋" w:eastAsia="仿宋" w:hAnsi="仿宋" w:cs="仿宋"/>
          <w:szCs w:val="24"/>
        </w:rPr>
      </w:pPr>
      <w:r w:rsidRPr="009F56D0">
        <w:rPr>
          <w:rFonts w:ascii="仿宋" w:eastAsia="仿宋" w:hAnsi="仿宋" w:cs="仿宋" w:hint="eastAsia"/>
          <w:szCs w:val="24"/>
        </w:rPr>
        <w:lastRenderedPageBreak/>
        <w:t>第一章</w:t>
      </w:r>
      <w:r w:rsidR="009F56D0">
        <w:rPr>
          <w:rFonts w:ascii="仿宋" w:eastAsia="仿宋" w:hAnsi="仿宋" w:cs="仿宋" w:hint="eastAsia"/>
          <w:szCs w:val="24"/>
        </w:rPr>
        <w:t xml:space="preserve">  </w:t>
      </w:r>
      <w:r w:rsidR="00E62892">
        <w:rPr>
          <w:rFonts w:ascii="仿宋" w:eastAsia="仿宋" w:hAnsi="仿宋" w:cs="仿宋" w:hint="eastAsia"/>
          <w:szCs w:val="24"/>
        </w:rPr>
        <w:t>阳新县教育城科技馆及金太阳幼儿园物业管理服务</w:t>
      </w:r>
    </w:p>
    <w:p w:rsidR="009F56D0" w:rsidRPr="006C4B62" w:rsidRDefault="009F56D0" w:rsidP="009F56D0">
      <w:pPr>
        <w:pStyle w:val="5"/>
        <w:shd w:val="clear" w:color="auto" w:fill="FFFFFF"/>
        <w:spacing w:before="0" w:after="281"/>
        <w:jc w:val="center"/>
        <w:rPr>
          <w:rFonts w:ascii="仿宋" w:eastAsia="仿宋" w:hAnsi="仿宋" w:cs="仿宋"/>
          <w:szCs w:val="24"/>
        </w:rPr>
      </w:pPr>
      <w:r w:rsidRPr="006C4B62">
        <w:rPr>
          <w:rFonts w:ascii="仿宋" w:eastAsia="仿宋" w:hAnsi="仿宋" w:cs="仿宋" w:hint="eastAsia"/>
          <w:szCs w:val="24"/>
        </w:rPr>
        <w:t>竞争性磋商公告</w:t>
      </w:r>
    </w:p>
    <w:p w:rsidR="00322AC9" w:rsidRPr="002A08C0" w:rsidRDefault="000B41E3" w:rsidP="009F56D0">
      <w:pPr>
        <w:widowControl/>
        <w:spacing w:line="360" w:lineRule="auto"/>
        <w:jc w:val="left"/>
        <w:rPr>
          <w:rFonts w:ascii="仿宋" w:eastAsia="仿宋" w:hAnsi="仿宋" w:cs="仿宋"/>
          <w:u w:val="single"/>
        </w:rPr>
      </w:pPr>
      <w:r>
        <w:rPr>
          <w:rFonts w:ascii="仿宋" w:eastAsia="仿宋" w:hAnsi="仿宋" w:cs="仿宋" w:hint="eastAsia"/>
          <w:u w:val="single"/>
        </w:rPr>
        <w:t xml:space="preserve">                     </w:t>
      </w:r>
      <w:r w:rsidR="00322AC9" w:rsidRPr="002A08C0">
        <w:rPr>
          <w:rFonts w:ascii="仿宋" w:eastAsia="仿宋" w:hAnsi="仿宋" w:cs="仿宋" w:hint="eastAsia"/>
          <w:u w:val="single"/>
        </w:rPr>
        <w:t>：</w:t>
      </w:r>
    </w:p>
    <w:p w:rsidR="00415F5A" w:rsidRDefault="00415F5A" w:rsidP="009F56D0">
      <w:pPr>
        <w:widowControl/>
        <w:spacing w:line="360" w:lineRule="auto"/>
        <w:jc w:val="left"/>
        <w:rPr>
          <w:rFonts w:ascii="仿宋" w:eastAsia="仿宋" w:hAnsi="仿宋" w:cs="仿宋"/>
        </w:rPr>
      </w:pPr>
      <w:r>
        <w:rPr>
          <w:rFonts w:ascii="仿宋" w:eastAsia="仿宋" w:hAnsi="仿宋" w:cs="仿宋" w:hint="eastAsia"/>
        </w:rPr>
        <w:t xml:space="preserve">   磋商小组确定你公司为（</w:t>
      </w:r>
      <w:r w:rsidR="00E62892">
        <w:rPr>
          <w:rFonts w:ascii="仿宋" w:eastAsia="仿宋" w:hAnsi="仿宋" w:cs="仿宋" w:hint="eastAsia"/>
        </w:rPr>
        <w:t>阳新县教育城科技馆及金太阳幼儿园物业管理服务</w:t>
      </w:r>
      <w:r>
        <w:rPr>
          <w:rFonts w:ascii="仿宋" w:eastAsia="仿宋" w:hAnsi="仿宋" w:cs="仿宋" w:hint="eastAsia"/>
        </w:rPr>
        <w:t>，</w:t>
      </w:r>
      <w:proofErr w:type="gramStart"/>
      <w:r w:rsidRPr="009F56D0">
        <w:rPr>
          <w:rFonts w:ascii="仿宋" w:eastAsia="仿宋" w:hAnsi="仿宋" w:cs="仿宋" w:hint="eastAsia"/>
        </w:rPr>
        <w:t>阳财采计备</w:t>
      </w:r>
      <w:proofErr w:type="gramEnd"/>
      <w:r w:rsidRPr="009F56D0">
        <w:rPr>
          <w:rFonts w:ascii="仿宋" w:eastAsia="仿宋" w:hAnsi="仿宋" w:cs="仿宋" w:hint="eastAsia"/>
        </w:rPr>
        <w:t>[20</w:t>
      </w:r>
      <w:r w:rsidR="00BD7EE0">
        <w:rPr>
          <w:rFonts w:ascii="仿宋" w:eastAsia="仿宋" w:hAnsi="仿宋" w:cs="仿宋" w:hint="eastAsia"/>
        </w:rPr>
        <w:t>20</w:t>
      </w:r>
      <w:r w:rsidRPr="009F56D0">
        <w:rPr>
          <w:rFonts w:ascii="仿宋" w:eastAsia="仿宋" w:hAnsi="仿宋" w:cs="仿宋" w:hint="eastAsia"/>
        </w:rPr>
        <w:t>] A</w:t>
      </w:r>
      <w:r w:rsidR="00BD7EE0">
        <w:rPr>
          <w:rFonts w:ascii="仿宋" w:eastAsia="仿宋" w:hAnsi="仿宋" w:cs="仿宋" w:hint="eastAsia"/>
        </w:rPr>
        <w:t xml:space="preserve"> </w:t>
      </w:r>
      <w:r w:rsidR="008024F4">
        <w:rPr>
          <w:rFonts w:ascii="仿宋" w:eastAsia="仿宋" w:hAnsi="仿宋" w:cs="仿宋" w:hint="eastAsia"/>
        </w:rPr>
        <w:t>8</w:t>
      </w:r>
      <w:r w:rsidR="0023621D">
        <w:rPr>
          <w:rFonts w:ascii="仿宋" w:eastAsia="仿宋" w:hAnsi="仿宋" w:cs="仿宋" w:hint="eastAsia"/>
        </w:rPr>
        <w:t>0</w:t>
      </w:r>
      <w:r>
        <w:rPr>
          <w:rFonts w:ascii="仿宋" w:eastAsia="仿宋" w:hAnsi="仿宋" w:cs="仿宋" w:hint="eastAsia"/>
        </w:rPr>
        <w:t>号）磋商供应商，</w:t>
      </w:r>
      <w:proofErr w:type="gramStart"/>
      <w:r>
        <w:rPr>
          <w:rFonts w:ascii="仿宋" w:eastAsia="仿宋" w:hAnsi="仿宋" w:cs="仿宋" w:hint="eastAsia"/>
        </w:rPr>
        <w:t>现邀请</w:t>
      </w:r>
      <w:proofErr w:type="gramEnd"/>
      <w:r>
        <w:rPr>
          <w:rFonts w:ascii="仿宋" w:eastAsia="仿宋" w:hAnsi="仿宋" w:cs="仿宋" w:hint="eastAsia"/>
        </w:rPr>
        <w:t>你公司参加竞争性磋商。</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一、项目编号：</w:t>
      </w:r>
      <w:r w:rsidR="00BD7EE0" w:rsidRPr="00BD7EE0">
        <w:rPr>
          <w:rFonts w:ascii="仿宋" w:eastAsia="仿宋" w:hAnsi="仿宋" w:cs="仿宋"/>
        </w:rPr>
        <w:t>131-2020CG-</w:t>
      </w:r>
      <w:r w:rsidR="006C4B62">
        <w:rPr>
          <w:rFonts w:ascii="仿宋" w:eastAsia="仿宋" w:hAnsi="仿宋" w:cs="仿宋" w:hint="eastAsia"/>
        </w:rPr>
        <w:t>101</w:t>
      </w:r>
      <w:r w:rsidRPr="009F56D0">
        <w:rPr>
          <w:rFonts w:ascii="仿宋" w:eastAsia="仿宋" w:hAnsi="仿宋" w:cs="仿宋" w:hint="eastAsia"/>
        </w:rPr>
        <w:t> </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二、项目名称：</w:t>
      </w:r>
      <w:r w:rsidR="00E62892">
        <w:rPr>
          <w:rFonts w:ascii="仿宋" w:eastAsia="仿宋" w:hAnsi="仿宋" w:cs="仿宋" w:hint="eastAsia"/>
        </w:rPr>
        <w:t>阳新县教育城科技馆及金太阳幼儿园物业管理服务</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三、磋商内容：</w:t>
      </w:r>
      <w:r w:rsidR="008024F4">
        <w:rPr>
          <w:rFonts w:ascii="仿宋" w:eastAsia="仿宋" w:hAnsi="仿宋" w:cs="仿宋" w:hint="eastAsia"/>
        </w:rPr>
        <w:t>物业管理服务</w:t>
      </w:r>
      <w:r w:rsidRPr="009F56D0">
        <w:rPr>
          <w:rFonts w:ascii="仿宋" w:eastAsia="仿宋" w:hAnsi="仿宋" w:cs="仿宋" w:hint="eastAsia"/>
        </w:rPr>
        <w:t>（详情见采购需求）</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四、采购预算：</w:t>
      </w:r>
      <w:r w:rsidR="0023621D">
        <w:rPr>
          <w:rFonts w:ascii="仿宋" w:eastAsia="仿宋" w:hAnsi="仿宋" w:cs="仿宋" w:hint="eastAsia"/>
        </w:rPr>
        <w:t>67</w:t>
      </w:r>
      <w:r w:rsidRPr="009F56D0">
        <w:rPr>
          <w:rFonts w:ascii="仿宋" w:eastAsia="仿宋" w:hAnsi="仿宋" w:cs="仿宋" w:hint="eastAsia"/>
        </w:rPr>
        <w:t>万元</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五、供应商资格条件</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1. 应具备《政府采购法》第二十二条第一款规定的条件；</w:t>
      </w:r>
    </w:p>
    <w:p w:rsidR="00A90DF6" w:rsidRPr="00A82D55" w:rsidRDefault="009F56D0" w:rsidP="00A82D55">
      <w:pPr>
        <w:tabs>
          <w:tab w:val="left" w:pos="896"/>
        </w:tabs>
        <w:spacing w:line="360" w:lineRule="auto"/>
        <w:rPr>
          <w:rFonts w:ascii="仿宋" w:eastAsia="仿宋" w:hAnsi="仿宋" w:cs="仿宋"/>
        </w:rPr>
      </w:pPr>
      <w:r w:rsidRPr="009F56D0">
        <w:rPr>
          <w:rFonts w:ascii="仿宋" w:eastAsia="仿宋" w:hAnsi="仿宋" w:cs="仿宋" w:hint="eastAsia"/>
        </w:rPr>
        <w:t>2. </w:t>
      </w:r>
      <w:r w:rsidR="00A90DF6" w:rsidRPr="00A82D55">
        <w:rPr>
          <w:rFonts w:ascii="仿宋" w:eastAsia="仿宋" w:hAnsi="仿宋" w:cs="仿宋" w:hint="eastAsia"/>
        </w:rPr>
        <w:t>参加本次政府采购活动前三年内，在经营活动中没有重大违法记录并须提交《参加政府采购活动前3年内在经营活动中没有重大违法记录的书面声明》，且必须未被列入"信用中国"网站失信被执行人（须提供网站截图）、重大税收违法案件当事人、未被中国政府采购网列入严重违法失信行为记录名单。</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3. </w:t>
      </w:r>
      <w:r w:rsidR="007B1C4D" w:rsidRPr="009F56D0">
        <w:rPr>
          <w:rFonts w:ascii="仿宋" w:eastAsia="仿宋" w:hAnsi="仿宋" w:cs="仿宋"/>
        </w:rPr>
        <w:t xml:space="preserve"> </w:t>
      </w:r>
      <w:r w:rsidRPr="009F56D0">
        <w:rPr>
          <w:rFonts w:ascii="仿宋" w:eastAsia="仿宋" w:hAnsi="仿宋" w:cs="仿宋" w:hint="eastAsia"/>
        </w:rPr>
        <w:t>本项目不接受联合体形式的投标。</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六、是否专门面向中小企业、监狱企业、残疾人福利性单位：否。</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七、竞争性磋商文件的获得</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（一）领取时间：自2</w:t>
      </w:r>
      <w:r w:rsidR="00BD7EE0">
        <w:rPr>
          <w:rFonts w:ascii="仿宋" w:eastAsia="仿宋" w:hAnsi="仿宋" w:cs="仿宋" w:hint="eastAsia"/>
        </w:rPr>
        <w:t>020</w:t>
      </w:r>
      <w:r w:rsidRPr="009F56D0">
        <w:rPr>
          <w:rFonts w:ascii="仿宋" w:eastAsia="仿宋" w:hAnsi="仿宋" w:cs="仿宋" w:hint="eastAsia"/>
        </w:rPr>
        <w:t>年</w:t>
      </w:r>
      <w:r w:rsidR="008024F4">
        <w:rPr>
          <w:rFonts w:ascii="仿宋" w:eastAsia="仿宋" w:hAnsi="仿宋" w:cs="仿宋" w:hint="eastAsia"/>
        </w:rPr>
        <w:t xml:space="preserve"> </w:t>
      </w:r>
      <w:r w:rsidR="006C4B62">
        <w:rPr>
          <w:rFonts w:ascii="仿宋" w:eastAsia="仿宋" w:hAnsi="仿宋" w:cs="仿宋" w:hint="eastAsia"/>
        </w:rPr>
        <w:t>8</w:t>
      </w:r>
      <w:r w:rsidR="008024F4">
        <w:rPr>
          <w:rFonts w:ascii="仿宋" w:eastAsia="仿宋" w:hAnsi="仿宋" w:cs="仿宋" w:hint="eastAsia"/>
        </w:rPr>
        <w:t xml:space="preserve"> </w:t>
      </w:r>
      <w:r w:rsidRPr="009F56D0">
        <w:rPr>
          <w:rFonts w:ascii="仿宋" w:eastAsia="仿宋" w:hAnsi="仿宋" w:cs="仿宋" w:hint="eastAsia"/>
        </w:rPr>
        <w:t>月</w:t>
      </w:r>
      <w:r w:rsidR="00BD7EE0">
        <w:rPr>
          <w:rFonts w:ascii="仿宋" w:eastAsia="仿宋" w:hAnsi="仿宋" w:cs="仿宋" w:hint="eastAsia"/>
        </w:rPr>
        <w:t xml:space="preserve">  </w:t>
      </w:r>
      <w:r w:rsidR="006C4B62">
        <w:rPr>
          <w:rFonts w:ascii="仿宋" w:eastAsia="仿宋" w:hAnsi="仿宋" w:cs="仿宋" w:hint="eastAsia"/>
        </w:rPr>
        <w:t>5</w:t>
      </w:r>
      <w:r w:rsidR="00BD7EE0">
        <w:rPr>
          <w:rFonts w:ascii="仿宋" w:eastAsia="仿宋" w:hAnsi="仿宋" w:cs="仿宋" w:hint="eastAsia"/>
        </w:rPr>
        <w:t xml:space="preserve"> </w:t>
      </w:r>
      <w:r w:rsidRPr="009F56D0">
        <w:rPr>
          <w:rFonts w:ascii="仿宋" w:eastAsia="仿宋" w:hAnsi="仿宋" w:cs="仿宋" w:hint="eastAsia"/>
        </w:rPr>
        <w:t>日起至</w:t>
      </w:r>
      <w:r w:rsidR="008024F4">
        <w:rPr>
          <w:rFonts w:ascii="仿宋" w:eastAsia="仿宋" w:hAnsi="仿宋" w:cs="仿宋" w:hint="eastAsia"/>
        </w:rPr>
        <w:t xml:space="preserve"> </w:t>
      </w:r>
      <w:r w:rsidR="006C4B62">
        <w:rPr>
          <w:rFonts w:ascii="仿宋" w:eastAsia="仿宋" w:hAnsi="仿宋" w:cs="仿宋" w:hint="eastAsia"/>
        </w:rPr>
        <w:t>8</w:t>
      </w:r>
      <w:r w:rsidR="008024F4">
        <w:rPr>
          <w:rFonts w:ascii="仿宋" w:eastAsia="仿宋" w:hAnsi="仿宋" w:cs="仿宋" w:hint="eastAsia"/>
        </w:rPr>
        <w:t xml:space="preserve"> </w:t>
      </w:r>
      <w:r w:rsidRPr="009F56D0">
        <w:rPr>
          <w:rFonts w:ascii="仿宋" w:eastAsia="仿宋" w:hAnsi="仿宋" w:cs="仿宋" w:hint="eastAsia"/>
        </w:rPr>
        <w:t>月</w:t>
      </w:r>
      <w:r w:rsidR="00BD7EE0">
        <w:rPr>
          <w:rFonts w:ascii="仿宋" w:eastAsia="仿宋" w:hAnsi="仿宋" w:cs="仿宋" w:hint="eastAsia"/>
        </w:rPr>
        <w:t xml:space="preserve"> </w:t>
      </w:r>
      <w:r w:rsidR="006C4B62">
        <w:rPr>
          <w:rFonts w:ascii="仿宋" w:eastAsia="仿宋" w:hAnsi="仿宋" w:cs="仿宋" w:hint="eastAsia"/>
        </w:rPr>
        <w:t xml:space="preserve">12 </w:t>
      </w:r>
      <w:r w:rsidRPr="009F56D0">
        <w:rPr>
          <w:rFonts w:ascii="仿宋" w:eastAsia="仿宋" w:hAnsi="仿宋" w:cs="仿宋" w:hint="eastAsia"/>
        </w:rPr>
        <w:t>日17时</w:t>
      </w:r>
      <w:r w:rsidR="00E80B93">
        <w:rPr>
          <w:rFonts w:ascii="仿宋" w:eastAsia="仿宋" w:hAnsi="仿宋" w:cs="仿宋" w:hint="eastAsia"/>
        </w:rPr>
        <w:t>30</w:t>
      </w:r>
      <w:r w:rsidR="00E80B93" w:rsidRPr="00E80B93">
        <w:rPr>
          <w:rFonts w:ascii="仿宋" w:eastAsia="仿宋" w:hAnsi="仿宋" w:cs="仿宋" w:hint="eastAsia"/>
        </w:rPr>
        <w:t>分</w:t>
      </w:r>
      <w:r w:rsidRPr="009F56D0">
        <w:rPr>
          <w:rFonts w:ascii="仿宋" w:eastAsia="仿宋" w:hAnsi="仿宋" w:cs="仿宋" w:hint="eastAsia"/>
        </w:rPr>
        <w:t>止（工作时间）。</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（二）领取方式：采购代理公司按磋商小组征集并确定好的供应商发送电子邮件通知其合格，并邀请其在规定的时间内前往采购代理公司领取纸质采购文件。本采购文件300元/套。</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八、递交响应文件截止时间和磋商时间</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递交响应文件截止时间：20</w:t>
      </w:r>
      <w:r w:rsidR="00BD7EE0">
        <w:rPr>
          <w:rFonts w:ascii="仿宋" w:eastAsia="仿宋" w:hAnsi="仿宋" w:cs="仿宋" w:hint="eastAsia"/>
        </w:rPr>
        <w:t>20</w:t>
      </w:r>
      <w:r w:rsidRPr="009F56D0">
        <w:rPr>
          <w:rFonts w:ascii="仿宋" w:eastAsia="仿宋" w:hAnsi="仿宋" w:cs="仿宋" w:hint="eastAsia"/>
        </w:rPr>
        <w:t>年</w:t>
      </w:r>
      <w:r w:rsidR="00BD7EE0">
        <w:rPr>
          <w:rFonts w:ascii="仿宋" w:eastAsia="仿宋" w:hAnsi="仿宋" w:cs="仿宋" w:hint="eastAsia"/>
        </w:rPr>
        <w:t xml:space="preserve">  </w:t>
      </w:r>
      <w:r w:rsidR="006C4B62">
        <w:rPr>
          <w:rFonts w:ascii="仿宋" w:eastAsia="仿宋" w:hAnsi="仿宋" w:cs="仿宋" w:hint="eastAsia"/>
        </w:rPr>
        <w:t>8</w:t>
      </w:r>
      <w:r w:rsidR="00BD7EE0">
        <w:rPr>
          <w:rFonts w:ascii="仿宋" w:eastAsia="仿宋" w:hAnsi="仿宋" w:cs="仿宋" w:hint="eastAsia"/>
        </w:rPr>
        <w:t xml:space="preserve"> </w:t>
      </w:r>
      <w:r w:rsidRPr="009F56D0">
        <w:rPr>
          <w:rFonts w:ascii="仿宋" w:eastAsia="仿宋" w:hAnsi="仿宋" w:cs="仿宋" w:hint="eastAsia"/>
        </w:rPr>
        <w:t>月</w:t>
      </w:r>
      <w:r w:rsidR="00BD7EE0">
        <w:rPr>
          <w:rFonts w:ascii="仿宋" w:eastAsia="仿宋" w:hAnsi="仿宋" w:cs="仿宋" w:hint="eastAsia"/>
        </w:rPr>
        <w:t xml:space="preserve"> </w:t>
      </w:r>
      <w:r w:rsidR="006C4B62">
        <w:rPr>
          <w:rFonts w:ascii="仿宋" w:eastAsia="仿宋" w:hAnsi="仿宋" w:cs="仿宋" w:hint="eastAsia"/>
        </w:rPr>
        <w:t>18</w:t>
      </w:r>
      <w:r w:rsidR="00BD7EE0">
        <w:rPr>
          <w:rFonts w:ascii="仿宋" w:eastAsia="仿宋" w:hAnsi="仿宋" w:cs="仿宋" w:hint="eastAsia"/>
        </w:rPr>
        <w:t xml:space="preserve">  </w:t>
      </w:r>
      <w:r w:rsidRPr="009F56D0">
        <w:rPr>
          <w:rFonts w:ascii="仿宋" w:eastAsia="仿宋" w:hAnsi="仿宋" w:cs="仿宋" w:hint="eastAsia"/>
        </w:rPr>
        <w:t>日</w:t>
      </w:r>
      <w:r w:rsidR="00E80B93">
        <w:rPr>
          <w:rFonts w:ascii="仿宋" w:eastAsia="仿宋" w:hAnsi="仿宋" w:cs="仿宋" w:hint="eastAsia"/>
        </w:rPr>
        <w:t xml:space="preserve"> </w:t>
      </w:r>
      <w:r w:rsidR="006C4B62">
        <w:rPr>
          <w:rFonts w:ascii="仿宋" w:eastAsia="仿宋" w:hAnsi="仿宋" w:cs="仿宋" w:hint="eastAsia"/>
        </w:rPr>
        <w:t>9</w:t>
      </w:r>
      <w:r w:rsidR="00E80B93">
        <w:rPr>
          <w:rFonts w:ascii="仿宋" w:eastAsia="仿宋" w:hAnsi="仿宋" w:cs="仿宋" w:hint="eastAsia"/>
        </w:rPr>
        <w:t xml:space="preserve"> </w:t>
      </w:r>
      <w:r w:rsidRPr="009F56D0">
        <w:rPr>
          <w:rFonts w:ascii="仿宋" w:eastAsia="仿宋" w:hAnsi="仿宋" w:cs="仿宋" w:hint="eastAsia"/>
        </w:rPr>
        <w:t>:00时整（提前半小时开始接受响应文件）。</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递交响应文件截止时间即为磋商时间，逾期送达的响应文件概不接受。</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届时请参加磋商的授权代表携带有效身份证、法人授权书（原件）出席开标大会。</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九、响应文件送达和磋商地点：阳新县公共资源交易中心</w:t>
      </w:r>
      <w:r w:rsidR="006C4B62">
        <w:rPr>
          <w:rFonts w:ascii="仿宋" w:eastAsia="仿宋" w:hAnsi="仿宋" w:cs="仿宋" w:hint="eastAsia"/>
        </w:rPr>
        <w:t>一</w:t>
      </w:r>
      <w:r w:rsidRPr="009F56D0">
        <w:rPr>
          <w:rFonts w:ascii="仿宋" w:eastAsia="仿宋" w:hAnsi="仿宋" w:cs="仿宋" w:hint="eastAsia"/>
        </w:rPr>
        <w:t>楼开标大厅（阳新大道熊家</w:t>
      </w:r>
      <w:proofErr w:type="gramStart"/>
      <w:r w:rsidRPr="009F56D0">
        <w:rPr>
          <w:rFonts w:ascii="仿宋" w:eastAsia="仿宋" w:hAnsi="仿宋" w:cs="仿宋" w:hint="eastAsia"/>
        </w:rPr>
        <w:t>垴</w:t>
      </w:r>
      <w:proofErr w:type="gramEnd"/>
      <w:r w:rsidRPr="009F56D0">
        <w:rPr>
          <w:rFonts w:ascii="仿宋" w:eastAsia="仿宋" w:hAnsi="仿宋" w:cs="仿宋" w:hint="eastAsia"/>
        </w:rPr>
        <w:t>安置小区</w:t>
      </w:r>
      <w:proofErr w:type="gramStart"/>
      <w:r w:rsidRPr="009F56D0">
        <w:rPr>
          <w:rFonts w:ascii="仿宋" w:eastAsia="仿宋" w:hAnsi="仿宋" w:cs="仿宋" w:hint="eastAsia"/>
        </w:rPr>
        <w:t>鑫拓源</w:t>
      </w:r>
      <w:proofErr w:type="gramEnd"/>
      <w:r w:rsidRPr="009F56D0">
        <w:rPr>
          <w:rFonts w:ascii="仿宋" w:eastAsia="仿宋" w:hAnsi="仿宋" w:cs="仿宋" w:hint="eastAsia"/>
        </w:rPr>
        <w:t>宾馆东侧）</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十、询问和质疑</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lastRenderedPageBreak/>
        <w:t>相关供应商对磋商文件、磋商过程和成交结果有异议的，可在知道或者应知其权益受到损害之日起7个工作日内，向</w:t>
      </w:r>
      <w:r w:rsidR="00BD7EE0">
        <w:rPr>
          <w:rFonts w:ascii="仿宋" w:eastAsia="仿宋" w:hAnsi="仿宋" w:cs="仿宋" w:hint="eastAsia"/>
        </w:rPr>
        <w:t>黄石</w:t>
      </w:r>
      <w:proofErr w:type="gramStart"/>
      <w:r w:rsidR="00BD7EE0">
        <w:rPr>
          <w:rFonts w:ascii="仿宋" w:eastAsia="仿宋" w:hAnsi="仿宋" w:cs="仿宋" w:hint="eastAsia"/>
        </w:rPr>
        <w:t>曼</w:t>
      </w:r>
      <w:proofErr w:type="gramEnd"/>
      <w:r w:rsidR="00BD7EE0">
        <w:rPr>
          <w:rFonts w:ascii="仿宋" w:eastAsia="仿宋" w:hAnsi="仿宋" w:cs="仿宋" w:hint="eastAsia"/>
        </w:rPr>
        <w:t>宇工程项目管理有限公司</w:t>
      </w:r>
      <w:r w:rsidRPr="009F56D0">
        <w:rPr>
          <w:rFonts w:ascii="仿宋" w:eastAsia="仿宋" w:hAnsi="仿宋" w:cs="仿宋" w:hint="eastAsia"/>
        </w:rPr>
        <w:t>提出询问和质疑。质疑时请提交书面质疑函一份（法人或负责人）代表签字、加盖单位公章，并附相关证据材料。</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十一、联系方式</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采购人：</w:t>
      </w:r>
      <w:r w:rsidR="00E62892">
        <w:rPr>
          <w:rFonts w:ascii="仿宋" w:eastAsia="仿宋" w:hAnsi="仿宋" w:cs="仿宋" w:hint="eastAsia"/>
        </w:rPr>
        <w:t>阳新县教育局</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联系人：</w:t>
      </w:r>
      <w:r w:rsidR="0023621D" w:rsidRPr="0023621D">
        <w:rPr>
          <w:rFonts w:ascii="仿宋" w:eastAsia="仿宋" w:hAnsi="仿宋" w:cs="仿宋" w:hint="eastAsia"/>
        </w:rPr>
        <w:t>石中华</w:t>
      </w:r>
      <w:r w:rsidRPr="009F56D0">
        <w:rPr>
          <w:rFonts w:ascii="仿宋" w:eastAsia="仿宋" w:hAnsi="仿宋" w:cs="仿宋" w:hint="eastAsia"/>
        </w:rPr>
        <w:t>    </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联系电话：</w:t>
      </w:r>
      <w:r w:rsidR="0023621D" w:rsidRPr="0023621D">
        <w:rPr>
          <w:rFonts w:ascii="仿宋" w:eastAsia="仿宋" w:hAnsi="仿宋" w:cs="仿宋"/>
        </w:rPr>
        <w:t>15897776669</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地址：</w:t>
      </w:r>
      <w:r w:rsidR="0023621D" w:rsidRPr="0023621D">
        <w:rPr>
          <w:rFonts w:ascii="仿宋" w:eastAsia="仿宋" w:hAnsi="仿宋" w:cs="仿宋"/>
        </w:rPr>
        <w:t>阳新县兴国镇</w:t>
      </w:r>
      <w:r w:rsidR="0023621D" w:rsidRPr="0023621D">
        <w:rPr>
          <w:rFonts w:ascii="仿宋" w:eastAsia="仿宋" w:hAnsi="仿宋" w:cs="仿宋" w:hint="eastAsia"/>
        </w:rPr>
        <w:t>桃花泉路60号</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采购代理机构：</w:t>
      </w:r>
      <w:r w:rsidR="00BD7EE0">
        <w:rPr>
          <w:rFonts w:ascii="仿宋" w:eastAsia="仿宋" w:hAnsi="仿宋" w:cs="仿宋" w:hint="eastAsia"/>
        </w:rPr>
        <w:t>黄石</w:t>
      </w:r>
      <w:proofErr w:type="gramStart"/>
      <w:r w:rsidR="00BD7EE0">
        <w:rPr>
          <w:rFonts w:ascii="仿宋" w:eastAsia="仿宋" w:hAnsi="仿宋" w:cs="仿宋" w:hint="eastAsia"/>
        </w:rPr>
        <w:t>曼</w:t>
      </w:r>
      <w:proofErr w:type="gramEnd"/>
      <w:r w:rsidR="00BD7EE0">
        <w:rPr>
          <w:rFonts w:ascii="仿宋" w:eastAsia="仿宋" w:hAnsi="仿宋" w:cs="仿宋" w:hint="eastAsia"/>
        </w:rPr>
        <w:t>宇工程项目管理有限公司</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联系人：</w:t>
      </w:r>
      <w:proofErr w:type="gramStart"/>
      <w:r w:rsidRPr="009F56D0">
        <w:rPr>
          <w:rFonts w:ascii="仿宋" w:eastAsia="仿宋" w:hAnsi="仿宋" w:cs="仿宋" w:hint="eastAsia"/>
        </w:rPr>
        <w:t>伍齐华</w:t>
      </w:r>
      <w:proofErr w:type="gramEnd"/>
      <w:r w:rsidRPr="009F56D0">
        <w:rPr>
          <w:rFonts w:ascii="仿宋" w:eastAsia="仿宋" w:hAnsi="仿宋" w:cs="仿宋" w:hint="eastAsia"/>
        </w:rPr>
        <w:t> </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联系电话：13581290068</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地址：阳新县兴国镇兴国大道118号兴国供电所营业大楼302室</w:t>
      </w:r>
    </w:p>
    <w:p w:rsidR="009F56D0" w:rsidRDefault="009F56D0" w:rsidP="009F56D0">
      <w:pPr>
        <w:widowControl/>
        <w:spacing w:line="360" w:lineRule="auto"/>
        <w:jc w:val="right"/>
        <w:rPr>
          <w:rFonts w:ascii="仿宋" w:eastAsia="仿宋" w:hAnsi="仿宋" w:cs="仿宋"/>
        </w:rPr>
      </w:pPr>
      <w:r w:rsidRPr="009F56D0">
        <w:rPr>
          <w:rFonts w:ascii="仿宋" w:eastAsia="仿宋" w:hAnsi="仿宋" w:cs="仿宋" w:hint="eastAsia"/>
        </w:rPr>
        <w:t>20</w:t>
      </w:r>
      <w:r w:rsidR="00BD7EE0">
        <w:rPr>
          <w:rFonts w:ascii="仿宋" w:eastAsia="仿宋" w:hAnsi="仿宋" w:cs="仿宋" w:hint="eastAsia"/>
        </w:rPr>
        <w:t>20</w:t>
      </w:r>
      <w:r w:rsidRPr="009F56D0">
        <w:rPr>
          <w:rFonts w:ascii="仿宋" w:eastAsia="仿宋" w:hAnsi="仿宋" w:cs="仿宋" w:hint="eastAsia"/>
        </w:rPr>
        <w:t>年</w:t>
      </w:r>
      <w:r w:rsidR="00BD7EE0">
        <w:rPr>
          <w:rFonts w:ascii="仿宋" w:eastAsia="仿宋" w:hAnsi="仿宋" w:cs="仿宋" w:hint="eastAsia"/>
        </w:rPr>
        <w:t xml:space="preserve"> </w:t>
      </w:r>
      <w:r w:rsidR="006C4B62">
        <w:rPr>
          <w:rFonts w:ascii="仿宋" w:eastAsia="仿宋" w:hAnsi="仿宋" w:cs="仿宋" w:hint="eastAsia"/>
        </w:rPr>
        <w:t>8</w:t>
      </w:r>
      <w:r w:rsidR="00BD7EE0">
        <w:rPr>
          <w:rFonts w:ascii="仿宋" w:eastAsia="仿宋" w:hAnsi="仿宋" w:cs="仿宋" w:hint="eastAsia"/>
        </w:rPr>
        <w:t xml:space="preserve"> </w:t>
      </w:r>
      <w:r w:rsidRPr="009F56D0">
        <w:rPr>
          <w:rFonts w:ascii="仿宋" w:eastAsia="仿宋" w:hAnsi="仿宋" w:cs="仿宋" w:hint="eastAsia"/>
        </w:rPr>
        <w:t>月</w:t>
      </w:r>
      <w:r w:rsidR="00BD7EE0">
        <w:rPr>
          <w:rFonts w:ascii="仿宋" w:eastAsia="仿宋" w:hAnsi="仿宋" w:cs="仿宋" w:hint="eastAsia"/>
        </w:rPr>
        <w:t xml:space="preserve"> </w:t>
      </w:r>
      <w:r w:rsidR="006C4B62">
        <w:rPr>
          <w:rFonts w:ascii="仿宋" w:eastAsia="仿宋" w:hAnsi="仿宋" w:cs="仿宋" w:hint="eastAsia"/>
        </w:rPr>
        <w:t>5</w:t>
      </w:r>
      <w:r w:rsidR="00BD7EE0">
        <w:rPr>
          <w:rFonts w:ascii="仿宋" w:eastAsia="仿宋" w:hAnsi="仿宋" w:cs="仿宋" w:hint="eastAsia"/>
        </w:rPr>
        <w:t xml:space="preserve"> </w:t>
      </w:r>
      <w:r w:rsidRPr="009F56D0">
        <w:rPr>
          <w:rFonts w:ascii="仿宋" w:eastAsia="仿宋" w:hAnsi="仿宋" w:cs="仿宋" w:hint="eastAsia"/>
        </w:rPr>
        <w:t>日</w:t>
      </w:r>
    </w:p>
    <w:p w:rsidR="009F56D0" w:rsidRDefault="009F56D0" w:rsidP="009F56D0">
      <w:pPr>
        <w:pStyle w:val="2"/>
      </w:pPr>
    </w:p>
    <w:p w:rsidR="009F56D0" w:rsidRDefault="009F56D0" w:rsidP="009F56D0">
      <w:pPr>
        <w:pStyle w:val="2"/>
      </w:pPr>
    </w:p>
    <w:p w:rsidR="009F56D0" w:rsidRDefault="009F56D0" w:rsidP="009F56D0">
      <w:pPr>
        <w:pStyle w:val="2"/>
      </w:pPr>
    </w:p>
    <w:p w:rsidR="008024F4" w:rsidRDefault="008024F4" w:rsidP="009F56D0">
      <w:pPr>
        <w:pStyle w:val="2"/>
      </w:pPr>
    </w:p>
    <w:p w:rsidR="008024F4" w:rsidRDefault="008024F4" w:rsidP="009F56D0">
      <w:pPr>
        <w:pStyle w:val="2"/>
      </w:pPr>
    </w:p>
    <w:p w:rsidR="009F56D0" w:rsidRDefault="009F56D0" w:rsidP="009F56D0">
      <w:pPr>
        <w:pStyle w:val="2"/>
      </w:pPr>
    </w:p>
    <w:p w:rsidR="009F56D0" w:rsidRDefault="009F56D0" w:rsidP="009F56D0">
      <w:pPr>
        <w:pStyle w:val="2"/>
      </w:pPr>
    </w:p>
    <w:p w:rsidR="0062122A" w:rsidRDefault="0062122A" w:rsidP="009F56D0">
      <w:pPr>
        <w:pStyle w:val="2"/>
      </w:pPr>
    </w:p>
    <w:p w:rsidR="0062122A" w:rsidRPr="0062122A" w:rsidRDefault="0062122A" w:rsidP="009F56D0">
      <w:pPr>
        <w:pStyle w:val="2"/>
      </w:pPr>
    </w:p>
    <w:p w:rsidR="009F56D0" w:rsidRPr="009F56D0" w:rsidRDefault="009F56D0" w:rsidP="009F56D0">
      <w:pPr>
        <w:pStyle w:val="2"/>
      </w:pPr>
    </w:p>
    <w:p w:rsidR="004057D7" w:rsidRDefault="004057D7">
      <w:pPr>
        <w:widowControl/>
        <w:jc w:val="center"/>
        <w:rPr>
          <w:rFonts w:ascii="仿宋" w:eastAsia="仿宋" w:hAnsi="仿宋" w:cs="仿宋"/>
          <w:b/>
          <w:sz w:val="36"/>
          <w:szCs w:val="36"/>
          <w:lang w:val="hr-HR" w:bidi="ar-EG"/>
        </w:rPr>
      </w:pPr>
    </w:p>
    <w:p w:rsidR="004057D7" w:rsidRDefault="004057D7">
      <w:pPr>
        <w:widowControl/>
        <w:jc w:val="center"/>
        <w:rPr>
          <w:rFonts w:ascii="仿宋" w:eastAsia="仿宋" w:hAnsi="仿宋" w:cs="仿宋"/>
          <w:b/>
          <w:sz w:val="36"/>
          <w:szCs w:val="36"/>
          <w:lang w:val="hr-HR" w:bidi="ar-EG"/>
        </w:rPr>
      </w:pPr>
    </w:p>
    <w:p w:rsidR="004057D7" w:rsidRDefault="004057D7">
      <w:pPr>
        <w:widowControl/>
        <w:jc w:val="center"/>
        <w:rPr>
          <w:rFonts w:ascii="仿宋" w:eastAsia="仿宋" w:hAnsi="仿宋" w:cs="仿宋"/>
          <w:b/>
          <w:sz w:val="36"/>
          <w:szCs w:val="36"/>
          <w:lang w:val="hr-HR" w:bidi="ar-EG"/>
        </w:rPr>
      </w:pPr>
    </w:p>
    <w:p w:rsidR="004057D7" w:rsidRDefault="004057D7">
      <w:pPr>
        <w:widowControl/>
        <w:jc w:val="center"/>
        <w:rPr>
          <w:rFonts w:ascii="仿宋" w:eastAsia="仿宋" w:hAnsi="仿宋" w:cs="仿宋"/>
          <w:b/>
          <w:sz w:val="36"/>
          <w:szCs w:val="36"/>
          <w:lang w:val="hr-HR" w:bidi="ar-EG"/>
        </w:rPr>
      </w:pPr>
    </w:p>
    <w:p w:rsidR="004057D7" w:rsidRDefault="004057D7">
      <w:pPr>
        <w:widowControl/>
        <w:jc w:val="center"/>
        <w:rPr>
          <w:rFonts w:ascii="仿宋" w:eastAsia="仿宋" w:hAnsi="仿宋" w:cs="仿宋"/>
          <w:b/>
          <w:sz w:val="36"/>
          <w:szCs w:val="36"/>
          <w:lang w:val="hr-HR" w:bidi="ar-EG"/>
        </w:rPr>
      </w:pPr>
    </w:p>
    <w:p w:rsidR="00861F9F" w:rsidRDefault="004760A9">
      <w:pPr>
        <w:widowControl/>
        <w:jc w:val="center"/>
        <w:rPr>
          <w:rFonts w:ascii="仿宋" w:eastAsia="仿宋" w:hAnsi="仿宋" w:cs="仿宋"/>
          <w:b/>
          <w:bCs/>
          <w:sz w:val="36"/>
          <w:szCs w:val="36"/>
        </w:rPr>
      </w:pPr>
      <w:r>
        <w:rPr>
          <w:rFonts w:ascii="仿宋" w:eastAsia="仿宋" w:hAnsi="仿宋" w:cs="仿宋" w:hint="eastAsia"/>
          <w:b/>
          <w:sz w:val="36"/>
          <w:szCs w:val="36"/>
          <w:lang w:val="hr-HR" w:bidi="ar-EG"/>
        </w:rPr>
        <w:lastRenderedPageBreak/>
        <w:t>第二章</w:t>
      </w:r>
      <w:r>
        <w:rPr>
          <w:rFonts w:ascii="仿宋" w:eastAsia="仿宋" w:hAnsi="仿宋" w:cs="仿宋"/>
          <w:b/>
          <w:sz w:val="36"/>
          <w:szCs w:val="36"/>
          <w:lang w:val="hr-HR" w:bidi="ar-EG"/>
        </w:rPr>
        <w:t xml:space="preserve"> </w:t>
      </w:r>
      <w:r>
        <w:rPr>
          <w:rFonts w:ascii="仿宋" w:eastAsia="仿宋" w:hAnsi="仿宋" w:cs="仿宋" w:hint="eastAsia"/>
          <w:b/>
          <w:bCs/>
          <w:sz w:val="36"/>
          <w:szCs w:val="36"/>
        </w:rPr>
        <w:t>磋商须知</w:t>
      </w:r>
    </w:p>
    <w:p w:rsidR="00861F9F" w:rsidRDefault="00861F9F">
      <w:pPr>
        <w:jc w:val="center"/>
        <w:rPr>
          <w:rFonts w:ascii="仿宋" w:eastAsia="仿宋" w:hAnsi="仿宋" w:cs="仿宋"/>
          <w:szCs w:val="28"/>
        </w:rPr>
      </w:pPr>
    </w:p>
    <w:p w:rsidR="00861F9F" w:rsidRDefault="004760A9">
      <w:pPr>
        <w:jc w:val="center"/>
        <w:rPr>
          <w:rFonts w:ascii="仿宋" w:eastAsia="仿宋" w:hAnsi="仿宋" w:cs="仿宋"/>
          <w:sz w:val="32"/>
          <w:szCs w:val="32"/>
        </w:rPr>
      </w:pPr>
      <w:r>
        <w:rPr>
          <w:rFonts w:ascii="仿宋" w:eastAsia="仿宋" w:hAnsi="仿宋" w:cs="仿宋" w:hint="eastAsia"/>
          <w:sz w:val="32"/>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861F9F">
        <w:trPr>
          <w:trHeight w:val="607"/>
          <w:jc w:val="center"/>
        </w:trPr>
        <w:tc>
          <w:tcPr>
            <w:tcW w:w="816" w:type="dxa"/>
            <w:tcBorders>
              <w:top w:val="single" w:sz="4" w:space="0" w:color="auto"/>
              <w:bottom w:val="single" w:sz="4" w:space="0" w:color="auto"/>
              <w:right w:val="single" w:sz="4" w:space="0" w:color="auto"/>
            </w:tcBorders>
            <w:vAlign w:val="center"/>
          </w:tcPr>
          <w:p w:rsidR="00861F9F" w:rsidRDefault="004760A9">
            <w:pPr>
              <w:jc w:val="center"/>
              <w:rPr>
                <w:rFonts w:ascii="仿宋" w:eastAsia="仿宋" w:hAnsi="仿宋" w:cs="仿宋"/>
                <w:sz w:val="24"/>
              </w:rPr>
            </w:pPr>
            <w:r>
              <w:rPr>
                <w:rFonts w:ascii="仿宋" w:eastAsia="仿宋" w:hAnsi="仿宋" w:cs="仿宋" w:hint="eastAsia"/>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Default="004760A9">
            <w:pPr>
              <w:ind w:right="57"/>
              <w:jc w:val="center"/>
              <w:rPr>
                <w:rFonts w:ascii="仿宋" w:eastAsia="仿宋" w:hAnsi="仿宋" w:cs="仿宋"/>
                <w:sz w:val="24"/>
              </w:rPr>
            </w:pPr>
            <w:r>
              <w:rPr>
                <w:rFonts w:ascii="仿宋" w:eastAsia="仿宋" w:hAnsi="仿宋" w:cs="仿宋" w:hint="eastAsia"/>
                <w:sz w:val="24"/>
              </w:rPr>
              <w:t>项</w:t>
            </w:r>
            <w:r>
              <w:rPr>
                <w:rFonts w:ascii="仿宋" w:eastAsia="仿宋" w:hAnsi="仿宋" w:cs="仿宋"/>
                <w:sz w:val="24"/>
              </w:rPr>
              <w:t xml:space="preserve">    </w:t>
            </w:r>
            <w:r>
              <w:rPr>
                <w:rFonts w:ascii="仿宋" w:eastAsia="仿宋" w:hAnsi="仿宋" w:cs="仿宋" w:hint="eastAsia"/>
                <w:sz w:val="24"/>
              </w:rPr>
              <w:t>目</w:t>
            </w:r>
          </w:p>
        </w:tc>
        <w:tc>
          <w:tcPr>
            <w:tcW w:w="5013" w:type="dxa"/>
            <w:tcBorders>
              <w:top w:val="single" w:sz="4" w:space="0" w:color="auto"/>
              <w:left w:val="single" w:sz="4" w:space="0" w:color="auto"/>
              <w:bottom w:val="single" w:sz="4" w:space="0" w:color="auto"/>
            </w:tcBorders>
            <w:vAlign w:val="center"/>
          </w:tcPr>
          <w:p w:rsidR="00861F9F" w:rsidRDefault="004760A9">
            <w:pPr>
              <w:ind w:left="57" w:right="57" w:firstLineChars="201" w:firstLine="482"/>
              <w:jc w:val="center"/>
              <w:rPr>
                <w:rFonts w:ascii="仿宋" w:eastAsia="仿宋" w:hAnsi="仿宋" w:cs="仿宋"/>
                <w:sz w:val="24"/>
              </w:rPr>
            </w:pPr>
            <w:r>
              <w:rPr>
                <w:rFonts w:ascii="仿宋" w:eastAsia="仿宋" w:hAnsi="仿宋" w:cs="仿宋" w:hint="eastAsia"/>
                <w:sz w:val="24"/>
              </w:rPr>
              <w:t>内</w:t>
            </w:r>
            <w:r>
              <w:rPr>
                <w:rFonts w:ascii="仿宋" w:eastAsia="仿宋" w:hAnsi="仿宋" w:cs="仿宋"/>
                <w:sz w:val="24"/>
              </w:rPr>
              <w:t xml:space="preserve">           </w:t>
            </w:r>
            <w:r>
              <w:rPr>
                <w:rFonts w:ascii="仿宋" w:eastAsia="仿宋" w:hAnsi="仿宋" w:cs="仿宋" w:hint="eastAsia"/>
                <w:sz w:val="24"/>
              </w:rPr>
              <w:t>容</w:t>
            </w:r>
          </w:p>
        </w:tc>
      </w:tr>
      <w:tr w:rsidR="00861F9F">
        <w:trPr>
          <w:trHeight w:val="565"/>
          <w:jc w:val="center"/>
        </w:trPr>
        <w:tc>
          <w:tcPr>
            <w:tcW w:w="816" w:type="dxa"/>
            <w:tcBorders>
              <w:top w:val="single" w:sz="4" w:space="0" w:color="auto"/>
              <w:bottom w:val="single" w:sz="4" w:space="0" w:color="auto"/>
              <w:right w:val="single" w:sz="4" w:space="0" w:color="auto"/>
            </w:tcBorders>
            <w:vAlign w:val="center"/>
          </w:tcPr>
          <w:p w:rsidR="00861F9F" w:rsidRDefault="004760A9">
            <w:pPr>
              <w:ind w:right="57"/>
              <w:jc w:val="center"/>
              <w:rPr>
                <w:rFonts w:ascii="仿宋" w:eastAsia="仿宋" w:hAnsi="仿宋" w:cs="仿宋"/>
                <w:sz w:val="24"/>
              </w:rPr>
            </w:pPr>
            <w:r>
              <w:rPr>
                <w:rFonts w:ascii="仿宋" w:eastAsia="仿宋" w:hAnsi="仿宋" w:cs="仿宋"/>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Default="004760A9">
            <w:pPr>
              <w:jc w:val="left"/>
              <w:rPr>
                <w:rFonts w:ascii="仿宋" w:eastAsia="仿宋" w:hAnsi="仿宋" w:cs="仿宋"/>
                <w:sz w:val="24"/>
              </w:rPr>
            </w:pPr>
            <w:r>
              <w:rPr>
                <w:rFonts w:ascii="仿宋" w:eastAsia="仿宋" w:hAnsi="仿宋" w:cs="仿宋" w:hint="eastAsia"/>
                <w:sz w:val="24"/>
              </w:rPr>
              <w:t>项目名称</w:t>
            </w:r>
          </w:p>
        </w:tc>
        <w:tc>
          <w:tcPr>
            <w:tcW w:w="5013" w:type="dxa"/>
            <w:tcBorders>
              <w:top w:val="single" w:sz="4" w:space="0" w:color="auto"/>
              <w:left w:val="single" w:sz="4" w:space="0" w:color="auto"/>
              <w:bottom w:val="single" w:sz="4" w:space="0" w:color="auto"/>
            </w:tcBorders>
            <w:vAlign w:val="center"/>
          </w:tcPr>
          <w:p w:rsidR="00861F9F" w:rsidRDefault="00E62892">
            <w:pPr>
              <w:jc w:val="left"/>
              <w:rPr>
                <w:rFonts w:ascii="仿宋" w:eastAsia="仿宋" w:hAnsi="仿宋" w:cs="仿宋"/>
                <w:color w:val="FF0000"/>
                <w:sz w:val="24"/>
              </w:rPr>
            </w:pPr>
            <w:r>
              <w:rPr>
                <w:rFonts w:ascii="仿宋" w:eastAsia="仿宋" w:hAnsi="仿宋" w:cs="仿宋" w:hint="eastAsia"/>
              </w:rPr>
              <w:t>阳新县教育城科技馆及金太阳幼儿园物业管理服务</w:t>
            </w:r>
            <w:r w:rsidR="00E20178">
              <w:rPr>
                <w:rFonts w:ascii="仿宋" w:eastAsia="仿宋" w:hAnsi="仿宋" w:cs="仿宋"/>
                <w:kern w:val="0"/>
                <w:sz w:val="24"/>
              </w:rPr>
              <w:fldChar w:fldCharType="begin"/>
            </w:r>
            <w:r w:rsidR="004760A9">
              <w:rPr>
                <w:rFonts w:ascii="仿宋" w:eastAsia="仿宋" w:hAnsi="仿宋" w:cs="仿宋"/>
                <w:kern w:val="0"/>
                <w:sz w:val="24"/>
              </w:rPr>
              <w:instrText>&lt;MK&gt;pro.projectname &lt;/MK&gt;</w:instrText>
            </w:r>
            <w:r w:rsidR="00E20178">
              <w:rPr>
                <w:rFonts w:ascii="仿宋" w:eastAsia="仿宋" w:hAnsi="仿宋" w:cs="仿宋"/>
                <w:kern w:val="0"/>
                <w:sz w:val="24"/>
              </w:rPr>
              <w:fldChar w:fldCharType="end"/>
            </w:r>
          </w:p>
        </w:tc>
      </w:tr>
      <w:tr w:rsidR="00861F9F">
        <w:trPr>
          <w:trHeight w:val="526"/>
          <w:jc w:val="center"/>
        </w:trPr>
        <w:tc>
          <w:tcPr>
            <w:tcW w:w="816" w:type="dxa"/>
            <w:tcBorders>
              <w:top w:val="single" w:sz="4" w:space="0" w:color="auto"/>
              <w:bottom w:val="single" w:sz="4" w:space="0" w:color="auto"/>
              <w:right w:val="single" w:sz="4" w:space="0" w:color="auto"/>
            </w:tcBorders>
            <w:vAlign w:val="center"/>
          </w:tcPr>
          <w:p w:rsidR="00861F9F" w:rsidRDefault="004760A9">
            <w:pPr>
              <w:ind w:right="57"/>
              <w:jc w:val="center"/>
              <w:rPr>
                <w:rFonts w:ascii="仿宋" w:eastAsia="仿宋" w:hAnsi="仿宋" w:cs="仿宋"/>
                <w:sz w:val="24"/>
              </w:rPr>
            </w:pPr>
            <w:r>
              <w:rPr>
                <w:rFonts w:ascii="仿宋" w:eastAsia="仿宋" w:hAnsi="仿宋" w:cs="仿宋"/>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Default="004760A9">
            <w:pPr>
              <w:jc w:val="left"/>
              <w:rPr>
                <w:rFonts w:ascii="仿宋" w:eastAsia="仿宋" w:hAnsi="仿宋" w:cs="仿宋"/>
                <w:sz w:val="24"/>
              </w:rPr>
            </w:pPr>
            <w:r>
              <w:rPr>
                <w:rFonts w:ascii="仿宋" w:eastAsia="仿宋" w:hAnsi="仿宋" w:cs="仿宋" w:hint="eastAsia"/>
                <w:sz w:val="24"/>
              </w:rPr>
              <w:t>项目编号</w:t>
            </w:r>
          </w:p>
        </w:tc>
        <w:tc>
          <w:tcPr>
            <w:tcW w:w="5013" w:type="dxa"/>
            <w:tcBorders>
              <w:top w:val="single" w:sz="4" w:space="0" w:color="auto"/>
              <w:left w:val="single" w:sz="4" w:space="0" w:color="auto"/>
              <w:bottom w:val="single" w:sz="4" w:space="0" w:color="auto"/>
            </w:tcBorders>
            <w:vAlign w:val="center"/>
          </w:tcPr>
          <w:p w:rsidR="00861F9F" w:rsidRDefault="00BD7EE0">
            <w:pPr>
              <w:jc w:val="left"/>
              <w:rPr>
                <w:rFonts w:ascii="仿宋" w:eastAsia="仿宋" w:hAnsi="仿宋" w:cs="仿宋"/>
                <w:color w:val="FF0000"/>
                <w:sz w:val="24"/>
              </w:rPr>
            </w:pPr>
            <w:r w:rsidRPr="00BD7EE0">
              <w:rPr>
                <w:rFonts w:ascii="仿宋" w:eastAsia="仿宋" w:hAnsi="仿宋" w:cs="仿宋"/>
              </w:rPr>
              <w:t>131-2020CG-</w:t>
            </w:r>
            <w:r w:rsidR="006C4B62">
              <w:rPr>
                <w:rFonts w:ascii="仿宋" w:eastAsia="仿宋" w:hAnsi="仿宋" w:cs="仿宋" w:hint="eastAsia"/>
              </w:rPr>
              <w:t>101</w:t>
            </w:r>
            <w:r w:rsidR="00E20178">
              <w:rPr>
                <w:rFonts w:ascii="仿宋" w:eastAsia="仿宋" w:hAnsi="仿宋" w:cs="仿宋"/>
                <w:kern w:val="0"/>
                <w:sz w:val="24"/>
              </w:rPr>
              <w:fldChar w:fldCharType="begin"/>
            </w:r>
            <w:r w:rsidR="004760A9">
              <w:rPr>
                <w:rFonts w:ascii="仿宋" w:eastAsia="仿宋" w:hAnsi="仿宋" w:cs="仿宋"/>
                <w:kern w:val="0"/>
                <w:sz w:val="24"/>
              </w:rPr>
              <w:instrText>&lt;MK&gt;pro.schemecode&lt;/MK&gt;</w:instrText>
            </w:r>
            <w:r w:rsidR="00E20178">
              <w:rPr>
                <w:rFonts w:ascii="仿宋" w:eastAsia="仿宋" w:hAnsi="仿宋" w:cs="仿宋"/>
                <w:kern w:val="0"/>
                <w:sz w:val="24"/>
              </w:rPr>
              <w:fldChar w:fldCharType="end"/>
            </w:r>
          </w:p>
        </w:tc>
      </w:tr>
      <w:tr w:rsidR="00861F9F" w:rsidRPr="0033602D">
        <w:trPr>
          <w:trHeight w:val="1040"/>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jc w:val="left"/>
              <w:rPr>
                <w:rFonts w:ascii="仿宋" w:eastAsia="仿宋" w:hAnsi="仿宋" w:cs="仿宋"/>
                <w:sz w:val="24"/>
              </w:rPr>
            </w:pPr>
            <w:r w:rsidRPr="0033602D">
              <w:rPr>
                <w:rFonts w:ascii="仿宋" w:eastAsia="仿宋" w:hAnsi="仿宋" w:cs="仿宋" w:hint="eastAsia"/>
                <w:sz w:val="24"/>
              </w:rPr>
              <w:t>采购人</w:t>
            </w:r>
          </w:p>
        </w:tc>
        <w:tc>
          <w:tcPr>
            <w:tcW w:w="5013" w:type="dxa"/>
            <w:tcBorders>
              <w:top w:val="single" w:sz="4" w:space="0" w:color="auto"/>
              <w:left w:val="single" w:sz="4" w:space="0" w:color="auto"/>
              <w:bottom w:val="single" w:sz="4" w:space="0" w:color="auto"/>
            </w:tcBorders>
            <w:vAlign w:val="center"/>
          </w:tcPr>
          <w:p w:rsidR="00861F9F" w:rsidRPr="008024F4" w:rsidRDefault="004760A9">
            <w:pPr>
              <w:widowControl/>
              <w:spacing w:line="360" w:lineRule="auto"/>
              <w:jc w:val="left"/>
              <w:rPr>
                <w:rFonts w:ascii="仿宋" w:eastAsia="仿宋" w:hAnsi="仿宋" w:cs="仿宋"/>
                <w:kern w:val="0"/>
                <w:sz w:val="24"/>
                <w:szCs w:val="24"/>
              </w:rPr>
            </w:pPr>
            <w:r w:rsidRPr="0033602D">
              <w:rPr>
                <w:rFonts w:ascii="仿宋" w:eastAsia="仿宋" w:hAnsi="仿宋" w:cs="仿宋" w:hint="eastAsia"/>
                <w:kern w:val="0"/>
                <w:sz w:val="24"/>
                <w:szCs w:val="24"/>
              </w:rPr>
              <w:t>采购人：</w:t>
            </w:r>
            <w:r w:rsidR="00E62892">
              <w:rPr>
                <w:rFonts w:ascii="仿宋" w:eastAsia="仿宋" w:hAnsi="仿宋" w:cs="仿宋" w:hint="eastAsia"/>
                <w:kern w:val="0"/>
                <w:sz w:val="24"/>
                <w:szCs w:val="24"/>
              </w:rPr>
              <w:t>阳新县教育局</w:t>
            </w:r>
            <w:r w:rsidRPr="0033602D">
              <w:rPr>
                <w:rFonts w:ascii="仿宋" w:eastAsia="仿宋" w:hAnsi="仿宋" w:cs="仿宋"/>
                <w:kern w:val="0"/>
                <w:sz w:val="24"/>
                <w:szCs w:val="24"/>
              </w:rPr>
              <w:br/>
            </w:r>
            <w:r w:rsidRPr="008024F4">
              <w:rPr>
                <w:rFonts w:ascii="仿宋" w:eastAsia="仿宋" w:hAnsi="仿宋" w:cs="仿宋" w:hint="eastAsia"/>
                <w:kern w:val="0"/>
                <w:sz w:val="24"/>
                <w:szCs w:val="24"/>
              </w:rPr>
              <w:t>联系人：</w:t>
            </w:r>
            <w:r w:rsidR="0023621D" w:rsidRPr="0023621D">
              <w:rPr>
                <w:rFonts w:ascii="仿宋" w:eastAsia="仿宋" w:hAnsi="仿宋" w:cs="仿宋" w:hint="eastAsia"/>
                <w:kern w:val="0"/>
                <w:sz w:val="24"/>
                <w:szCs w:val="24"/>
              </w:rPr>
              <w:t>石中华</w:t>
            </w:r>
            <w:r w:rsidRPr="008024F4">
              <w:rPr>
                <w:rFonts w:ascii="仿宋" w:eastAsia="仿宋" w:hAnsi="仿宋" w:cs="仿宋"/>
                <w:kern w:val="0"/>
                <w:sz w:val="24"/>
                <w:szCs w:val="24"/>
              </w:rPr>
              <w:t xml:space="preserve">   </w:t>
            </w:r>
          </w:p>
          <w:p w:rsidR="00861F9F" w:rsidRPr="0033602D" w:rsidRDefault="004760A9" w:rsidP="008024F4">
            <w:pPr>
              <w:widowControl/>
              <w:spacing w:line="360" w:lineRule="auto"/>
              <w:jc w:val="left"/>
              <w:rPr>
                <w:rFonts w:ascii="仿宋" w:eastAsia="仿宋" w:hAnsi="仿宋" w:cs="仿宋"/>
              </w:rPr>
            </w:pPr>
            <w:r w:rsidRPr="008024F4">
              <w:rPr>
                <w:rFonts w:ascii="仿宋" w:eastAsia="仿宋" w:hAnsi="仿宋" w:cs="仿宋" w:hint="eastAsia"/>
                <w:kern w:val="0"/>
                <w:sz w:val="24"/>
                <w:szCs w:val="24"/>
              </w:rPr>
              <w:t>联系电话：</w:t>
            </w:r>
            <w:r w:rsidR="0023621D" w:rsidRPr="0023621D">
              <w:rPr>
                <w:rFonts w:ascii="仿宋" w:eastAsia="仿宋" w:hAnsi="仿宋" w:cs="仿宋"/>
                <w:kern w:val="0"/>
                <w:sz w:val="24"/>
                <w:szCs w:val="24"/>
              </w:rPr>
              <w:t>15897776669</w:t>
            </w:r>
            <w:r w:rsidRPr="0033602D">
              <w:rPr>
                <w:rFonts w:ascii="仿宋" w:eastAsia="仿宋" w:hAnsi="仿宋" w:cs="仿宋"/>
                <w:kern w:val="0"/>
                <w:sz w:val="24"/>
                <w:szCs w:val="24"/>
              </w:rPr>
              <w:br/>
            </w:r>
            <w:r w:rsidRPr="0033602D">
              <w:rPr>
                <w:rFonts w:ascii="仿宋" w:eastAsia="仿宋" w:hAnsi="仿宋" w:cs="仿宋" w:hint="eastAsia"/>
                <w:kern w:val="0"/>
                <w:sz w:val="24"/>
                <w:szCs w:val="24"/>
              </w:rPr>
              <w:t>地址：</w:t>
            </w:r>
            <w:r w:rsidR="0023621D" w:rsidRPr="0023621D">
              <w:rPr>
                <w:rFonts w:ascii="仿宋" w:eastAsia="仿宋" w:hAnsi="仿宋" w:cs="仿宋"/>
                <w:kern w:val="0"/>
                <w:sz w:val="24"/>
                <w:szCs w:val="24"/>
              </w:rPr>
              <w:t>阳新县兴国镇</w:t>
            </w:r>
            <w:r w:rsidR="0023621D" w:rsidRPr="0023621D">
              <w:rPr>
                <w:rFonts w:ascii="仿宋" w:eastAsia="仿宋" w:hAnsi="仿宋" w:cs="仿宋" w:hint="eastAsia"/>
                <w:kern w:val="0"/>
                <w:sz w:val="24"/>
                <w:szCs w:val="24"/>
              </w:rPr>
              <w:t>桃花泉路60号</w:t>
            </w:r>
          </w:p>
        </w:tc>
      </w:tr>
      <w:tr w:rsidR="00861F9F" w:rsidRPr="0033602D">
        <w:trPr>
          <w:trHeight w:val="1694"/>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jc w:val="left"/>
              <w:rPr>
                <w:rFonts w:ascii="仿宋" w:eastAsia="仿宋" w:hAnsi="仿宋" w:cs="仿宋"/>
                <w:sz w:val="24"/>
              </w:rPr>
            </w:pPr>
            <w:r w:rsidRPr="0033602D">
              <w:rPr>
                <w:rFonts w:ascii="仿宋" w:eastAsia="仿宋" w:hAnsi="仿宋" w:cs="仿宋" w:hint="eastAsia"/>
                <w:sz w:val="24"/>
              </w:rPr>
              <w:t>代理机构</w:t>
            </w:r>
          </w:p>
        </w:tc>
        <w:tc>
          <w:tcPr>
            <w:tcW w:w="5013" w:type="dxa"/>
            <w:tcBorders>
              <w:top w:val="single" w:sz="4" w:space="0" w:color="auto"/>
              <w:left w:val="single" w:sz="4" w:space="0" w:color="auto"/>
              <w:bottom w:val="single" w:sz="4" w:space="0" w:color="auto"/>
            </w:tcBorders>
            <w:vAlign w:val="center"/>
          </w:tcPr>
          <w:p w:rsidR="00861F9F" w:rsidRPr="0033602D" w:rsidRDefault="004760A9">
            <w:pPr>
              <w:widowControl/>
              <w:spacing w:line="360" w:lineRule="auto"/>
              <w:jc w:val="left"/>
              <w:rPr>
                <w:rFonts w:ascii="仿宋" w:eastAsia="仿宋" w:hAnsi="仿宋" w:cs="仿宋"/>
                <w:bCs/>
                <w:kern w:val="0"/>
              </w:rPr>
            </w:pPr>
            <w:r w:rsidRPr="0033602D">
              <w:rPr>
                <w:rFonts w:ascii="仿宋" w:eastAsia="仿宋" w:hAnsi="仿宋" w:cs="仿宋" w:hint="eastAsia"/>
              </w:rPr>
              <w:t>采</w:t>
            </w:r>
            <w:r w:rsidRPr="0033602D">
              <w:rPr>
                <w:rFonts w:ascii="仿宋" w:eastAsia="仿宋" w:hAnsi="仿宋" w:cs="仿宋" w:hint="eastAsia"/>
                <w:kern w:val="0"/>
              </w:rPr>
              <w:t>购</w:t>
            </w:r>
            <w:r w:rsidRPr="0033602D">
              <w:rPr>
                <w:rFonts w:ascii="仿宋" w:eastAsia="仿宋" w:hAnsi="仿宋" w:cs="仿宋" w:hint="eastAsia"/>
              </w:rPr>
              <w:t>代理</w:t>
            </w:r>
            <w:r w:rsidRPr="0033602D">
              <w:rPr>
                <w:rFonts w:ascii="仿宋" w:eastAsia="仿宋" w:hAnsi="仿宋" w:cs="仿宋" w:hint="eastAsia"/>
                <w:kern w:val="0"/>
              </w:rPr>
              <w:t>机构：</w:t>
            </w:r>
            <w:r w:rsidR="00BD7EE0">
              <w:rPr>
                <w:rFonts w:ascii="仿宋" w:eastAsia="仿宋" w:hAnsi="仿宋" w:cs="仿宋" w:hint="eastAsia"/>
              </w:rPr>
              <w:t>黄石</w:t>
            </w:r>
            <w:proofErr w:type="gramStart"/>
            <w:r w:rsidR="00BD7EE0">
              <w:rPr>
                <w:rFonts w:ascii="仿宋" w:eastAsia="仿宋" w:hAnsi="仿宋" w:cs="仿宋" w:hint="eastAsia"/>
              </w:rPr>
              <w:t>曼</w:t>
            </w:r>
            <w:proofErr w:type="gramEnd"/>
            <w:r w:rsidR="00BD7EE0">
              <w:rPr>
                <w:rFonts w:ascii="仿宋" w:eastAsia="仿宋" w:hAnsi="仿宋" w:cs="仿宋" w:hint="eastAsia"/>
              </w:rPr>
              <w:t>宇工程项目管理有限公司</w:t>
            </w:r>
            <w:r w:rsidRPr="0033602D">
              <w:rPr>
                <w:rFonts w:ascii="仿宋" w:eastAsia="仿宋" w:hAnsi="仿宋" w:cs="仿宋"/>
                <w:kern w:val="0"/>
              </w:rPr>
              <w:br/>
            </w:r>
            <w:r w:rsidRPr="0033602D">
              <w:rPr>
                <w:rFonts w:ascii="仿宋" w:eastAsia="仿宋" w:hAnsi="仿宋" w:cs="仿宋" w:hint="eastAsia"/>
                <w:bCs/>
                <w:kern w:val="0"/>
              </w:rPr>
              <w:t>联系人：</w:t>
            </w:r>
            <w:proofErr w:type="gramStart"/>
            <w:r w:rsidRPr="0033602D">
              <w:rPr>
                <w:rFonts w:ascii="仿宋" w:eastAsia="仿宋" w:hAnsi="仿宋" w:cs="仿宋" w:hint="eastAsia"/>
              </w:rPr>
              <w:t>伍齐华</w:t>
            </w:r>
            <w:proofErr w:type="gramEnd"/>
            <w:r w:rsidRPr="0033602D">
              <w:rPr>
                <w:rFonts w:ascii="仿宋" w:eastAsia="仿宋" w:hAnsi="仿宋" w:cs="仿宋"/>
                <w:bCs/>
                <w:kern w:val="0"/>
              </w:rPr>
              <w:t xml:space="preserve"> </w:t>
            </w:r>
          </w:p>
          <w:p w:rsidR="00861F9F" w:rsidRPr="0033602D" w:rsidRDefault="004760A9">
            <w:pPr>
              <w:widowControl/>
              <w:spacing w:line="360" w:lineRule="auto"/>
              <w:jc w:val="left"/>
              <w:rPr>
                <w:rFonts w:ascii="仿宋" w:eastAsia="仿宋" w:hAnsi="仿宋" w:cs="仿宋"/>
                <w:bCs/>
                <w:kern w:val="0"/>
              </w:rPr>
            </w:pPr>
            <w:r w:rsidRPr="0033602D">
              <w:rPr>
                <w:rFonts w:ascii="仿宋" w:eastAsia="仿宋" w:hAnsi="仿宋" w:cs="仿宋" w:hint="eastAsia"/>
                <w:bCs/>
                <w:kern w:val="0"/>
              </w:rPr>
              <w:t>联系电话：</w:t>
            </w:r>
            <w:r w:rsidRPr="0033602D">
              <w:rPr>
                <w:rFonts w:ascii="仿宋" w:eastAsia="仿宋" w:hAnsi="仿宋" w:cs="仿宋"/>
                <w:kern w:val="0"/>
              </w:rPr>
              <w:t>13581290068</w:t>
            </w:r>
          </w:p>
          <w:p w:rsidR="00861F9F" w:rsidRPr="0033602D" w:rsidRDefault="004760A9">
            <w:pPr>
              <w:ind w:rightChars="-50" w:right="-105"/>
              <w:jc w:val="left"/>
              <w:rPr>
                <w:rFonts w:ascii="仿宋" w:eastAsia="仿宋" w:hAnsi="仿宋" w:cs="仿宋"/>
                <w:sz w:val="24"/>
              </w:rPr>
            </w:pPr>
            <w:r w:rsidRPr="0033602D">
              <w:rPr>
                <w:rFonts w:ascii="仿宋" w:eastAsia="仿宋" w:hAnsi="仿宋" w:cs="仿宋" w:hint="eastAsia"/>
                <w:bCs/>
              </w:rPr>
              <w:t>地址：</w:t>
            </w:r>
            <w:r w:rsidRPr="0033602D">
              <w:rPr>
                <w:rFonts w:ascii="仿宋" w:eastAsia="仿宋" w:hAnsi="仿宋" w:cs="仿宋" w:hint="eastAsia"/>
              </w:rPr>
              <w:t>阳新县兴国镇兴国大道</w:t>
            </w:r>
            <w:r w:rsidRPr="0033602D">
              <w:rPr>
                <w:rFonts w:ascii="仿宋" w:eastAsia="仿宋" w:hAnsi="仿宋" w:cs="仿宋"/>
              </w:rPr>
              <w:t>118</w:t>
            </w:r>
            <w:r w:rsidRPr="0033602D">
              <w:rPr>
                <w:rFonts w:ascii="仿宋" w:eastAsia="仿宋" w:hAnsi="仿宋" w:cs="仿宋" w:hint="eastAsia"/>
              </w:rPr>
              <w:t>号兴国供电所营业大楼</w:t>
            </w:r>
            <w:r w:rsidRPr="0033602D">
              <w:rPr>
                <w:rFonts w:ascii="仿宋" w:eastAsia="仿宋" w:hAnsi="仿宋" w:cs="仿宋"/>
              </w:rPr>
              <w:t>302</w:t>
            </w:r>
            <w:r w:rsidRPr="0033602D">
              <w:rPr>
                <w:rFonts w:ascii="仿宋" w:eastAsia="仿宋" w:hAnsi="仿宋" w:cs="仿宋" w:hint="eastAsia"/>
              </w:rPr>
              <w:t>室</w:t>
            </w:r>
            <w:r w:rsidR="00E20178" w:rsidRPr="0033602D">
              <w:rPr>
                <w:rFonts w:ascii="仿宋" w:eastAsia="仿宋" w:hAnsi="仿宋" w:cs="仿宋"/>
                <w:kern w:val="0"/>
                <w:sz w:val="24"/>
              </w:rPr>
              <w:fldChar w:fldCharType="begin"/>
            </w:r>
            <w:r w:rsidRPr="0033602D">
              <w:rPr>
                <w:rFonts w:ascii="仿宋" w:eastAsia="仿宋" w:hAnsi="仿宋" w:cs="仿宋"/>
                <w:kern w:val="0"/>
                <w:sz w:val="24"/>
              </w:rPr>
              <w:instrText>&lt;MK&gt;pro.mobile&lt;/MK&gt;</w:instrText>
            </w:r>
            <w:r w:rsidR="00E20178" w:rsidRPr="0033602D">
              <w:rPr>
                <w:rFonts w:ascii="仿宋" w:eastAsia="仿宋" w:hAnsi="仿宋" w:cs="仿宋"/>
                <w:kern w:val="0"/>
                <w:sz w:val="24"/>
              </w:rPr>
              <w:fldChar w:fldCharType="end"/>
            </w:r>
          </w:p>
        </w:tc>
      </w:tr>
      <w:tr w:rsidR="00861F9F" w:rsidRPr="0033602D">
        <w:trPr>
          <w:trHeight w:val="1694"/>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szCs w:val="24"/>
              </w:rPr>
              <w:t>投标保证金</w:t>
            </w:r>
          </w:p>
        </w:tc>
        <w:tc>
          <w:tcPr>
            <w:tcW w:w="5013" w:type="dxa"/>
            <w:tcBorders>
              <w:top w:val="single" w:sz="4" w:space="0" w:color="auto"/>
              <w:left w:val="single" w:sz="4" w:space="0" w:color="auto"/>
              <w:bottom w:val="single" w:sz="4" w:space="0" w:color="auto"/>
            </w:tcBorders>
            <w:vAlign w:val="center"/>
          </w:tcPr>
          <w:p w:rsidR="00861F9F" w:rsidRPr="0033602D" w:rsidRDefault="004760A9">
            <w:pPr>
              <w:rPr>
                <w:rFonts w:ascii="仿宋" w:eastAsia="仿宋" w:hAnsi="仿宋" w:cs="仿宋"/>
                <w:kern w:val="0"/>
              </w:rPr>
            </w:pPr>
            <w:r w:rsidRPr="0033602D">
              <w:rPr>
                <w:rFonts w:ascii="仿宋" w:eastAsia="仿宋" w:hAnsi="仿宋" w:cs="仿宋" w:hint="eastAsia"/>
                <w:kern w:val="0"/>
              </w:rPr>
              <w:t>人民币</w:t>
            </w:r>
            <w:r w:rsidRPr="0033602D">
              <w:rPr>
                <w:rFonts w:ascii="仿宋" w:eastAsia="仿宋" w:hAnsi="仿宋" w:cs="仿宋"/>
                <w:kern w:val="0"/>
                <w:u w:val="single"/>
              </w:rPr>
              <w:t xml:space="preserve">   </w:t>
            </w:r>
            <w:r w:rsidR="00273B36" w:rsidRPr="0033602D">
              <w:rPr>
                <w:rFonts w:ascii="仿宋" w:eastAsia="仿宋" w:hAnsi="仿宋" w:cs="仿宋" w:hint="eastAsia"/>
                <w:kern w:val="0"/>
                <w:u w:val="single"/>
              </w:rPr>
              <w:t>0</w:t>
            </w:r>
            <w:r w:rsidRPr="0033602D">
              <w:rPr>
                <w:rFonts w:ascii="仿宋" w:eastAsia="仿宋" w:hAnsi="仿宋" w:cs="仿宋"/>
                <w:kern w:val="0"/>
                <w:u w:val="single"/>
              </w:rPr>
              <w:t xml:space="preserve">  </w:t>
            </w:r>
            <w:r w:rsidRPr="0033602D">
              <w:rPr>
                <w:rFonts w:ascii="仿宋" w:eastAsia="仿宋" w:hAnsi="仿宋" w:cs="仿宋" w:hint="eastAsia"/>
                <w:kern w:val="0"/>
              </w:rPr>
              <w:t>万元</w:t>
            </w:r>
          </w:p>
          <w:p w:rsidR="00861F9F" w:rsidRPr="0033602D" w:rsidRDefault="004760A9">
            <w:pPr>
              <w:widowControl/>
              <w:jc w:val="left"/>
              <w:rPr>
                <w:rFonts w:ascii="仿宋" w:eastAsia="仿宋" w:hAnsi="仿宋" w:cs="仿宋"/>
                <w:kern w:val="0"/>
                <w:sz w:val="24"/>
                <w:szCs w:val="24"/>
              </w:rPr>
            </w:pPr>
            <w:r w:rsidRPr="0033602D">
              <w:rPr>
                <w:rFonts w:ascii="仿宋" w:eastAsia="仿宋" w:hAnsi="仿宋" w:cs="仿宋" w:hint="eastAsia"/>
              </w:rPr>
              <w:t>详见本章“投标保证金”要求</w:t>
            </w:r>
          </w:p>
        </w:tc>
      </w:tr>
      <w:tr w:rsidR="00861F9F" w:rsidRPr="0033602D">
        <w:trPr>
          <w:trHeight w:val="1694"/>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szCs w:val="24"/>
              </w:rPr>
              <w:t>保证金账户</w:t>
            </w:r>
          </w:p>
        </w:tc>
        <w:tc>
          <w:tcPr>
            <w:tcW w:w="5013" w:type="dxa"/>
            <w:tcBorders>
              <w:top w:val="single" w:sz="4" w:space="0" w:color="auto"/>
              <w:left w:val="single" w:sz="4" w:space="0" w:color="auto"/>
              <w:bottom w:val="single" w:sz="4" w:space="0" w:color="auto"/>
            </w:tcBorders>
            <w:vAlign w:val="center"/>
          </w:tcPr>
          <w:p w:rsidR="00861F9F" w:rsidRPr="0033602D" w:rsidRDefault="004760A9">
            <w:pPr>
              <w:jc w:val="left"/>
              <w:rPr>
                <w:rFonts w:ascii="仿宋" w:eastAsia="仿宋" w:hAnsi="仿宋" w:cs="仿宋"/>
              </w:rPr>
            </w:pPr>
            <w:r w:rsidRPr="0033602D">
              <w:rPr>
                <w:rFonts w:ascii="仿宋" w:eastAsia="仿宋" w:hAnsi="仿宋" w:cs="仿宋" w:hint="eastAsia"/>
              </w:rPr>
              <w:t>开户行：中国建设银行股份有限公司阳新支行</w:t>
            </w:r>
          </w:p>
          <w:p w:rsidR="00861F9F" w:rsidRPr="0033602D" w:rsidRDefault="004760A9">
            <w:pPr>
              <w:jc w:val="left"/>
              <w:rPr>
                <w:rFonts w:ascii="仿宋" w:eastAsia="仿宋" w:hAnsi="仿宋" w:cs="仿宋"/>
              </w:rPr>
            </w:pPr>
            <w:r w:rsidRPr="0033602D">
              <w:rPr>
                <w:rFonts w:ascii="仿宋" w:eastAsia="仿宋" w:hAnsi="仿宋" w:cs="仿宋" w:hint="eastAsia"/>
              </w:rPr>
              <w:t>开户名：阳新县公共资源交易中心</w:t>
            </w:r>
          </w:p>
          <w:p w:rsidR="00861F9F" w:rsidRPr="0033602D" w:rsidRDefault="004760A9">
            <w:pPr>
              <w:jc w:val="left"/>
              <w:rPr>
                <w:rFonts w:ascii="仿宋" w:eastAsia="仿宋" w:hAnsi="仿宋" w:cs="仿宋"/>
              </w:rPr>
            </w:pPr>
            <w:proofErr w:type="gramStart"/>
            <w:r w:rsidRPr="0033602D">
              <w:rPr>
                <w:rFonts w:ascii="仿宋" w:eastAsia="仿宋" w:hAnsi="仿宋" w:cs="仿宋" w:hint="eastAsia"/>
              </w:rPr>
              <w:t>帐号</w:t>
            </w:r>
            <w:proofErr w:type="gramEnd"/>
            <w:r w:rsidRPr="0033602D">
              <w:rPr>
                <w:rFonts w:ascii="仿宋" w:eastAsia="仿宋" w:hAnsi="仿宋" w:cs="仿宋" w:hint="eastAsia"/>
              </w:rPr>
              <w:t>：</w:t>
            </w:r>
            <w:r w:rsidRPr="0033602D">
              <w:rPr>
                <w:rFonts w:ascii="仿宋" w:eastAsia="仿宋" w:hAnsi="仿宋" w:cs="仿宋"/>
              </w:rPr>
              <w:t>42001606936059001090</w:t>
            </w:r>
          </w:p>
          <w:p w:rsidR="00861F9F" w:rsidRPr="0033602D" w:rsidRDefault="004760A9">
            <w:pPr>
              <w:widowControl/>
              <w:jc w:val="left"/>
              <w:rPr>
                <w:rFonts w:ascii="仿宋" w:eastAsia="仿宋" w:hAnsi="仿宋" w:cs="仿宋"/>
                <w:kern w:val="0"/>
              </w:rPr>
            </w:pPr>
            <w:r w:rsidRPr="0033602D">
              <w:rPr>
                <w:rFonts w:ascii="仿宋" w:eastAsia="仿宋" w:hAnsi="仿宋" w:cs="仿宋" w:hint="eastAsia"/>
              </w:rPr>
              <w:t>行号：</w:t>
            </w:r>
            <w:r w:rsidRPr="0033602D">
              <w:rPr>
                <w:rFonts w:ascii="仿宋" w:eastAsia="仿宋" w:hAnsi="仿宋" w:cs="仿宋"/>
              </w:rPr>
              <w:t>105536700300</w:t>
            </w:r>
          </w:p>
        </w:tc>
      </w:tr>
      <w:tr w:rsidR="00861F9F" w:rsidRPr="0033602D">
        <w:trPr>
          <w:trHeight w:val="542"/>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rPr>
              <w:t>是否专门面向中小企业、监狱企业、残疾人福利性单位</w:t>
            </w:r>
          </w:p>
        </w:tc>
        <w:tc>
          <w:tcPr>
            <w:tcW w:w="5013" w:type="dxa"/>
            <w:tcBorders>
              <w:top w:val="single" w:sz="4" w:space="0" w:color="auto"/>
              <w:left w:val="single" w:sz="4" w:space="0" w:color="auto"/>
              <w:bottom w:val="single" w:sz="4" w:space="0" w:color="auto"/>
            </w:tcBorders>
            <w:vAlign w:val="center"/>
          </w:tcPr>
          <w:p w:rsidR="00861F9F" w:rsidRPr="0033602D" w:rsidRDefault="004760A9">
            <w:pPr>
              <w:ind w:rightChars="-50" w:right="-105"/>
              <w:jc w:val="left"/>
              <w:rPr>
                <w:rFonts w:ascii="仿宋" w:eastAsia="仿宋" w:hAnsi="仿宋" w:cs="仿宋"/>
                <w:kern w:val="0"/>
                <w:sz w:val="24"/>
              </w:rPr>
            </w:pPr>
            <w:r w:rsidRPr="0033602D">
              <w:rPr>
                <w:rFonts w:ascii="仿宋" w:eastAsia="仿宋" w:hAnsi="仿宋" w:cs="仿宋" w:hint="eastAsia"/>
                <w:sz w:val="24"/>
              </w:rPr>
              <w:t>否</w:t>
            </w:r>
          </w:p>
        </w:tc>
      </w:tr>
      <w:tr w:rsidR="00861F9F" w:rsidRPr="0033602D">
        <w:trPr>
          <w:trHeight w:val="117"/>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jc w:val="left"/>
              <w:rPr>
                <w:rFonts w:ascii="仿宋" w:eastAsia="仿宋" w:hAnsi="仿宋" w:cs="仿宋"/>
                <w:sz w:val="24"/>
              </w:rPr>
            </w:pPr>
            <w:r w:rsidRPr="0033602D">
              <w:rPr>
                <w:rFonts w:ascii="仿宋" w:eastAsia="仿宋" w:hAnsi="仿宋" w:cs="仿宋" w:hint="eastAsia"/>
                <w:bCs/>
                <w:sz w:val="24"/>
              </w:rPr>
              <w:t>价格扣除比例</w:t>
            </w:r>
          </w:p>
        </w:tc>
        <w:tc>
          <w:tcPr>
            <w:tcW w:w="5013" w:type="dxa"/>
            <w:tcBorders>
              <w:top w:val="single" w:sz="4" w:space="0" w:color="auto"/>
              <w:left w:val="single" w:sz="4" w:space="0" w:color="auto"/>
              <w:bottom w:val="single" w:sz="4" w:space="0" w:color="auto"/>
            </w:tcBorders>
            <w:vAlign w:val="center"/>
          </w:tcPr>
          <w:p w:rsidR="00861F9F" w:rsidRPr="0033602D" w:rsidRDefault="004760A9">
            <w:pPr>
              <w:ind w:rightChars="-50" w:right="-105"/>
              <w:jc w:val="left"/>
              <w:rPr>
                <w:rFonts w:ascii="仿宋" w:eastAsia="仿宋" w:hAnsi="仿宋" w:cs="仿宋"/>
                <w:sz w:val="24"/>
              </w:rPr>
            </w:pPr>
            <w:r w:rsidRPr="0033602D">
              <w:rPr>
                <w:rFonts w:ascii="仿宋" w:eastAsia="仿宋" w:hAnsi="仿宋" w:cs="仿宋"/>
                <w:sz w:val="24"/>
              </w:rPr>
              <w:t>6%</w:t>
            </w:r>
          </w:p>
        </w:tc>
      </w:tr>
      <w:tr w:rsidR="00861F9F" w:rsidRPr="0033602D">
        <w:trPr>
          <w:trHeight w:val="646"/>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rPr>
              <w:t>联合协议中小型、微型企业的协议合同金额占协议合同总金额</w:t>
            </w:r>
            <w:r w:rsidRPr="0033602D">
              <w:rPr>
                <w:rFonts w:ascii="仿宋" w:eastAsia="仿宋" w:hAnsi="仿宋" w:cs="仿宋"/>
                <w:sz w:val="24"/>
              </w:rPr>
              <w:t>30%</w:t>
            </w:r>
            <w:r w:rsidRPr="0033602D">
              <w:rPr>
                <w:rFonts w:ascii="仿宋" w:eastAsia="仿宋" w:hAnsi="仿宋" w:cs="仿宋" w:hint="eastAsia"/>
                <w:sz w:val="24"/>
              </w:rPr>
              <w:t>以上的，价格扣除比例</w:t>
            </w:r>
          </w:p>
        </w:tc>
        <w:tc>
          <w:tcPr>
            <w:tcW w:w="5013" w:type="dxa"/>
            <w:tcBorders>
              <w:top w:val="single" w:sz="4" w:space="0" w:color="auto"/>
              <w:left w:val="single" w:sz="4" w:space="0" w:color="auto"/>
              <w:bottom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sz w:val="24"/>
              </w:rPr>
              <w:t>3%</w:t>
            </w:r>
          </w:p>
        </w:tc>
      </w:tr>
    </w:tbl>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hint="eastAsia"/>
          <w:bCs/>
          <w:sz w:val="24"/>
          <w:szCs w:val="24"/>
        </w:rPr>
        <w:t>一、总　则</w:t>
      </w:r>
    </w:p>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bCs/>
          <w:sz w:val="24"/>
          <w:szCs w:val="24"/>
        </w:rPr>
        <w:lastRenderedPageBreak/>
        <w:t xml:space="preserve">1. </w:t>
      </w:r>
      <w:r w:rsidRPr="0033602D">
        <w:rPr>
          <w:rFonts w:ascii="仿宋" w:eastAsia="仿宋" w:hAnsi="仿宋" w:cs="仿宋" w:hint="eastAsia"/>
          <w:bCs/>
          <w:sz w:val="24"/>
          <w:szCs w:val="24"/>
        </w:rPr>
        <w:t>适用范围</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 xml:space="preserve">1.1 </w:t>
      </w:r>
      <w:r w:rsidRPr="0033602D">
        <w:rPr>
          <w:rFonts w:ascii="仿宋" w:eastAsia="仿宋" w:hAnsi="仿宋" w:cs="仿宋" w:hint="eastAsia"/>
          <w:bCs/>
          <w:sz w:val="24"/>
          <w:szCs w:val="24"/>
        </w:rPr>
        <w:t>本文件仅适用于本文件中所叙述的货物、服务类政府采购项目。</w:t>
      </w:r>
    </w:p>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bCs/>
          <w:sz w:val="24"/>
          <w:szCs w:val="24"/>
        </w:rPr>
        <w:t xml:space="preserve">2. </w:t>
      </w:r>
      <w:r w:rsidRPr="0033602D">
        <w:rPr>
          <w:rFonts w:ascii="仿宋" w:eastAsia="仿宋" w:hAnsi="仿宋" w:cs="仿宋" w:hint="eastAsia"/>
          <w:bCs/>
          <w:sz w:val="24"/>
          <w:szCs w:val="24"/>
        </w:rPr>
        <w:t>定义</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2.1</w:t>
      </w:r>
      <w:r w:rsidRPr="0033602D">
        <w:rPr>
          <w:rFonts w:ascii="仿宋" w:eastAsia="仿宋" w:hAnsi="仿宋" w:cs="仿宋" w:hint="eastAsia"/>
          <w:bCs/>
          <w:sz w:val="24"/>
          <w:szCs w:val="24"/>
        </w:rPr>
        <w:t>“采购人”是指：</w:t>
      </w:r>
      <w:r w:rsidRPr="0033602D">
        <w:rPr>
          <w:rFonts w:ascii="仿宋" w:eastAsia="仿宋" w:hAnsi="仿宋" w:cs="仿宋" w:hint="eastAsia"/>
          <w:bCs/>
          <w:sz w:val="24"/>
        </w:rPr>
        <w:t>详见《磋商须知前附表》</w:t>
      </w:r>
      <w:r w:rsidRPr="0033602D">
        <w:rPr>
          <w:rFonts w:ascii="仿宋" w:eastAsia="仿宋" w:hAnsi="仿宋" w:cs="仿宋" w:hint="eastAsia"/>
          <w:bCs/>
          <w:sz w:val="24"/>
          <w:szCs w:val="24"/>
        </w:rPr>
        <w:t>。</w:t>
      </w:r>
    </w:p>
    <w:p w:rsidR="00861F9F" w:rsidRPr="0033602D" w:rsidRDefault="004760A9">
      <w:pPr>
        <w:adjustRightInd w:val="0"/>
        <w:snapToGrid w:val="0"/>
        <w:spacing w:line="300" w:lineRule="auto"/>
        <w:rPr>
          <w:rFonts w:ascii="仿宋" w:eastAsia="仿宋" w:hAnsi="仿宋" w:cs="仿宋"/>
          <w:bCs/>
          <w:sz w:val="24"/>
          <w:szCs w:val="24"/>
        </w:rPr>
      </w:pPr>
      <w:r w:rsidRPr="0033602D">
        <w:rPr>
          <w:rFonts w:ascii="仿宋" w:eastAsia="仿宋" w:hAnsi="仿宋" w:cs="仿宋"/>
          <w:bCs/>
          <w:sz w:val="24"/>
          <w:szCs w:val="24"/>
        </w:rPr>
        <w:t>2.2</w:t>
      </w:r>
      <w:r w:rsidRPr="0033602D">
        <w:rPr>
          <w:rFonts w:ascii="仿宋" w:eastAsia="仿宋" w:hAnsi="仿宋" w:cs="仿宋" w:hint="eastAsia"/>
          <w:bCs/>
          <w:sz w:val="24"/>
          <w:szCs w:val="24"/>
        </w:rPr>
        <w:t>“监管部门”是指：阳新县政府采购办公室、阳新县公共资源交易监督管理局。</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2.3</w:t>
      </w:r>
      <w:r w:rsidRPr="0033602D">
        <w:rPr>
          <w:rFonts w:ascii="仿宋" w:eastAsia="仿宋" w:hAnsi="仿宋" w:cs="仿宋" w:hint="eastAsia"/>
          <w:bCs/>
          <w:sz w:val="24"/>
        </w:rPr>
        <w:t>“采购代理机构”是指：</w:t>
      </w:r>
      <w:r w:rsidR="00BD7EE0">
        <w:rPr>
          <w:rFonts w:ascii="仿宋" w:eastAsia="仿宋" w:hAnsi="仿宋" w:cs="仿宋" w:hint="eastAsia"/>
          <w:bCs/>
          <w:sz w:val="24"/>
        </w:rPr>
        <w:t>黄石</w:t>
      </w:r>
      <w:proofErr w:type="gramStart"/>
      <w:r w:rsidR="00BD7EE0">
        <w:rPr>
          <w:rFonts w:ascii="仿宋" w:eastAsia="仿宋" w:hAnsi="仿宋" w:cs="仿宋" w:hint="eastAsia"/>
          <w:bCs/>
          <w:sz w:val="24"/>
        </w:rPr>
        <w:t>曼</w:t>
      </w:r>
      <w:proofErr w:type="gramEnd"/>
      <w:r w:rsidR="00BD7EE0">
        <w:rPr>
          <w:rFonts w:ascii="仿宋" w:eastAsia="仿宋" w:hAnsi="仿宋" w:cs="仿宋" w:hint="eastAsia"/>
          <w:bCs/>
          <w:sz w:val="24"/>
        </w:rPr>
        <w:t>宇工程项目管理有限公司</w:t>
      </w:r>
      <w:r w:rsidRPr="0033602D">
        <w:rPr>
          <w:rFonts w:ascii="仿宋" w:eastAsia="仿宋" w:hAnsi="仿宋" w:cs="仿宋" w:hint="eastAsia"/>
          <w:bCs/>
          <w:sz w:val="24"/>
        </w:rPr>
        <w:t>。</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2.4</w:t>
      </w:r>
      <w:r w:rsidRPr="0033602D">
        <w:rPr>
          <w:rFonts w:ascii="仿宋" w:eastAsia="仿宋" w:hAnsi="仿宋" w:cs="仿宋" w:hint="eastAsia"/>
          <w:bCs/>
          <w:sz w:val="24"/>
          <w:szCs w:val="24"/>
        </w:rPr>
        <w:t>“磋商文件”是指：竞争性磋商文件。</w:t>
      </w:r>
    </w:p>
    <w:p w:rsidR="00861F9F" w:rsidRPr="0033602D" w:rsidRDefault="004760A9">
      <w:pPr>
        <w:spacing w:line="440" w:lineRule="exact"/>
        <w:ind w:left="240" w:hangingChars="100" w:hanging="240"/>
        <w:rPr>
          <w:rFonts w:ascii="仿宋" w:eastAsia="仿宋" w:hAnsi="仿宋" w:cs="仿宋"/>
          <w:bCs/>
          <w:sz w:val="24"/>
          <w:szCs w:val="24"/>
        </w:rPr>
      </w:pPr>
      <w:r w:rsidRPr="0033602D">
        <w:rPr>
          <w:rFonts w:ascii="仿宋" w:eastAsia="仿宋" w:hAnsi="仿宋" w:cs="仿宋"/>
          <w:bCs/>
          <w:sz w:val="24"/>
          <w:szCs w:val="24"/>
        </w:rPr>
        <w:t>2.5</w:t>
      </w:r>
      <w:r w:rsidRPr="0033602D">
        <w:rPr>
          <w:rFonts w:ascii="仿宋" w:eastAsia="仿宋" w:hAnsi="仿宋" w:cs="仿宋" w:hint="eastAsia"/>
          <w:bCs/>
          <w:sz w:val="24"/>
          <w:szCs w:val="24"/>
        </w:rPr>
        <w:t>“供应商”是指：获得该项目磋商小组确定参加竞争性磋商的法人、其他组织或者自然人。如果该供应商在本次磋商中成交</w:t>
      </w:r>
      <w:r w:rsidRPr="0033602D">
        <w:rPr>
          <w:rFonts w:ascii="仿宋" w:eastAsia="仿宋" w:hAnsi="仿宋" w:cs="仿宋"/>
          <w:bCs/>
          <w:sz w:val="24"/>
          <w:szCs w:val="24"/>
        </w:rPr>
        <w:t>,</w:t>
      </w:r>
      <w:r w:rsidRPr="0033602D">
        <w:rPr>
          <w:rFonts w:ascii="仿宋" w:eastAsia="仿宋" w:hAnsi="仿宋" w:cs="仿宋" w:hint="eastAsia"/>
          <w:bCs/>
          <w:sz w:val="24"/>
          <w:szCs w:val="24"/>
        </w:rPr>
        <w:t>即成为“成交供应商”。</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2.6</w:t>
      </w:r>
      <w:r w:rsidRPr="0033602D">
        <w:rPr>
          <w:rFonts w:ascii="仿宋" w:eastAsia="仿宋" w:hAnsi="仿宋" w:cs="仿宋" w:hint="eastAsia"/>
          <w:bCs/>
          <w:sz w:val="24"/>
          <w:szCs w:val="24"/>
        </w:rPr>
        <w:t>“货物”是指：是指成交供应商按本文件规定，向采购人提供的一切货物及其相关服务。根据《政府采购法》的相关规定均应是本国货物，另有规定的除外。</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2.7</w:t>
      </w:r>
      <w:r w:rsidRPr="0033602D">
        <w:rPr>
          <w:rFonts w:ascii="仿宋" w:eastAsia="仿宋" w:hAnsi="仿宋" w:cs="仿宋" w:hint="eastAsia"/>
          <w:bCs/>
          <w:sz w:val="24"/>
          <w:szCs w:val="24"/>
        </w:rPr>
        <w:t>“服务”是指：成交供应商按本文件规定向采购人提供的所有服务。</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2.8</w:t>
      </w:r>
      <w:r w:rsidRPr="0033602D">
        <w:rPr>
          <w:rFonts w:ascii="仿宋" w:eastAsia="仿宋" w:hAnsi="仿宋" w:cs="仿宋" w:hint="eastAsia"/>
          <w:bCs/>
          <w:sz w:val="24"/>
          <w:szCs w:val="24"/>
        </w:rPr>
        <w:t>“响应文件”是指：</w:t>
      </w:r>
      <w:proofErr w:type="gramStart"/>
      <w:r w:rsidRPr="0033602D">
        <w:rPr>
          <w:rFonts w:ascii="仿宋" w:eastAsia="仿宋" w:hAnsi="仿宋" w:cs="仿宋" w:hint="eastAsia"/>
          <w:bCs/>
          <w:sz w:val="24"/>
          <w:szCs w:val="24"/>
        </w:rPr>
        <w:t>供供应</w:t>
      </w:r>
      <w:proofErr w:type="gramEnd"/>
      <w:r w:rsidRPr="0033602D">
        <w:rPr>
          <w:rFonts w:ascii="仿宋" w:eastAsia="仿宋" w:hAnsi="仿宋" w:cs="仿宋" w:hint="eastAsia"/>
          <w:bCs/>
          <w:sz w:val="24"/>
          <w:szCs w:val="24"/>
        </w:rPr>
        <w:t>商根据本文件要求编制包含价格、技术、服务和合同草案条款等所有内容的文件。</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 xml:space="preserve">3. </w:t>
      </w:r>
      <w:r w:rsidRPr="0033602D">
        <w:rPr>
          <w:rFonts w:ascii="仿宋" w:eastAsia="仿宋" w:hAnsi="仿宋" w:cs="仿宋" w:hint="eastAsia"/>
          <w:bCs/>
          <w:sz w:val="24"/>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3.1</w:t>
      </w:r>
      <w:r w:rsidRPr="0033602D">
        <w:rPr>
          <w:rFonts w:ascii="仿宋" w:eastAsia="仿宋" w:hAnsi="仿宋" w:cs="仿宋" w:hint="eastAsia"/>
          <w:bCs/>
          <w:sz w:val="24"/>
          <w:szCs w:val="24"/>
        </w:rPr>
        <w:t>具备《政府采购法》第二十二条第一款规定的条件，并提供以下证明材料：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w:t>
      </w:r>
      <w:r w:rsidRPr="0033602D">
        <w:rPr>
          <w:rFonts w:ascii="仿宋" w:eastAsia="仿宋" w:hAnsi="仿宋" w:cs="仿宋" w:hint="eastAsia"/>
          <w:bCs/>
          <w:sz w:val="24"/>
          <w:szCs w:val="24"/>
        </w:rPr>
        <w:t>）法人或者其他组织的营业执照等证明文件，如供应商是自然人的提供身份证明材料；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w:t>
      </w:r>
      <w:r w:rsidRPr="0033602D">
        <w:rPr>
          <w:rFonts w:ascii="仿宋" w:eastAsia="仿宋" w:hAnsi="仿宋" w:cs="仿宋" w:hint="eastAsia"/>
          <w:bCs/>
          <w:sz w:val="24"/>
          <w:szCs w:val="24"/>
        </w:rPr>
        <w:t>）财务状况报告，依法缴纳税收和社会保障资金的相关材料；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3</w:t>
      </w:r>
      <w:r w:rsidRPr="0033602D">
        <w:rPr>
          <w:rFonts w:ascii="仿宋" w:eastAsia="仿宋" w:hAnsi="仿宋" w:cs="仿宋" w:hint="eastAsia"/>
          <w:bCs/>
          <w:sz w:val="24"/>
          <w:szCs w:val="24"/>
        </w:rPr>
        <w:t>）具备履行合同所必需的设备和专业技术能力的证明材料；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4</w:t>
      </w:r>
      <w:r w:rsidRPr="0033602D">
        <w:rPr>
          <w:rFonts w:ascii="仿宋" w:eastAsia="仿宋" w:hAnsi="仿宋" w:cs="仿宋" w:hint="eastAsia"/>
          <w:bCs/>
          <w:sz w:val="24"/>
          <w:szCs w:val="24"/>
        </w:rPr>
        <w:t>）参加政府采购活动前</w:t>
      </w:r>
      <w:r w:rsidRPr="0033602D">
        <w:rPr>
          <w:rFonts w:ascii="仿宋" w:eastAsia="仿宋" w:hAnsi="仿宋" w:cs="仿宋"/>
          <w:bCs/>
          <w:sz w:val="24"/>
          <w:szCs w:val="24"/>
        </w:rPr>
        <w:t>3</w:t>
      </w:r>
      <w:r w:rsidRPr="0033602D">
        <w:rPr>
          <w:rFonts w:ascii="仿宋" w:eastAsia="仿宋" w:hAnsi="仿宋" w:cs="仿宋" w:hint="eastAsia"/>
          <w:bCs/>
          <w:sz w:val="24"/>
          <w:szCs w:val="24"/>
        </w:rPr>
        <w:t>年内在经营活动中没有重大违法记录的书面声明；</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3.2</w:t>
      </w:r>
      <w:r w:rsidRPr="0033602D">
        <w:rPr>
          <w:rFonts w:ascii="仿宋" w:eastAsia="仿宋" w:hAnsi="仿宋" w:cs="仿宋" w:hint="eastAsia"/>
          <w:bCs/>
          <w:sz w:val="24"/>
          <w:szCs w:val="24"/>
        </w:rPr>
        <w:t>如经营、开发或承担本采购项目的货物、服务国家有相关资质要求、或强制性规范、或行业标准的，应已经取得并提供相应的资质证书；</w:t>
      </w:r>
    </w:p>
    <w:p w:rsidR="00861F9F" w:rsidRDefault="004760A9" w:rsidP="00BD7EE0">
      <w:pPr>
        <w:spacing w:line="440" w:lineRule="exact"/>
        <w:ind w:left="360" w:hangingChars="150" w:hanging="360"/>
        <w:rPr>
          <w:rFonts w:ascii="仿宋" w:eastAsia="仿宋" w:hAnsi="仿宋" w:cs="仿宋"/>
          <w:bCs/>
          <w:sz w:val="24"/>
          <w:szCs w:val="24"/>
          <w:highlight w:val="yellow"/>
        </w:rPr>
      </w:pPr>
      <w:r w:rsidRPr="0033602D">
        <w:rPr>
          <w:rFonts w:ascii="仿宋" w:eastAsia="仿宋" w:hAnsi="仿宋" w:cs="仿宋"/>
          <w:bCs/>
          <w:sz w:val="24"/>
          <w:szCs w:val="24"/>
        </w:rPr>
        <w:t>3.3</w:t>
      </w:r>
      <w:r w:rsidRPr="0033602D">
        <w:rPr>
          <w:rFonts w:ascii="仿宋" w:eastAsia="仿宋" w:hAnsi="仿宋" w:cs="仿宋" w:hint="eastAsia"/>
          <w:bCs/>
          <w:sz w:val="24"/>
          <w:szCs w:val="24"/>
        </w:rPr>
        <w:t>未被列入“信用中国”网站</w:t>
      </w:r>
      <w:r w:rsidRPr="0033602D">
        <w:rPr>
          <w:rFonts w:ascii="仿宋" w:eastAsia="仿宋" w:hAnsi="仿宋" w:cs="仿宋"/>
          <w:bCs/>
          <w:sz w:val="24"/>
          <w:szCs w:val="24"/>
        </w:rPr>
        <w:t>(www.creditchina. gov.cn)</w:t>
      </w:r>
      <w:r w:rsidRPr="0033602D">
        <w:rPr>
          <w:rFonts w:ascii="仿宋" w:eastAsia="仿宋" w:hAnsi="仿宋" w:cs="仿宋" w:hint="eastAsia"/>
          <w:bCs/>
          <w:sz w:val="24"/>
          <w:szCs w:val="24"/>
        </w:rPr>
        <w:t>失信被执行人、重大税收违法案件当事人名单、政府采购严重违法失信</w:t>
      </w:r>
      <w:r>
        <w:rPr>
          <w:rFonts w:ascii="仿宋" w:eastAsia="仿宋" w:hAnsi="仿宋" w:cs="仿宋" w:hint="eastAsia"/>
          <w:bCs/>
          <w:sz w:val="24"/>
          <w:szCs w:val="24"/>
        </w:rPr>
        <w:t>行为记录名单的网页打印件。</w:t>
      </w:r>
    </w:p>
    <w:p w:rsidR="00861F9F" w:rsidRDefault="004760A9" w:rsidP="008A40FD">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lastRenderedPageBreak/>
        <w:t xml:space="preserve">4. </w:t>
      </w:r>
      <w:r>
        <w:rPr>
          <w:rFonts w:ascii="仿宋" w:eastAsia="仿宋" w:hAnsi="仿宋" w:cs="仿宋" w:hint="eastAsia"/>
          <w:bCs/>
          <w:sz w:val="24"/>
          <w:szCs w:val="24"/>
        </w:rPr>
        <w:t>费用</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4.1</w:t>
      </w:r>
      <w:r>
        <w:rPr>
          <w:rFonts w:ascii="仿宋" w:eastAsia="仿宋" w:hAnsi="仿宋" w:cs="仿宋" w:hint="eastAsia"/>
          <w:bCs/>
          <w:sz w:val="24"/>
          <w:szCs w:val="24"/>
        </w:rPr>
        <w:t>供应商应自行承担所有与编写和提交响应文件有关的费用，不论磋商结果如何，采购人和采购机构在任何情况下无义务和责任承担此类费用。</w:t>
      </w:r>
    </w:p>
    <w:p w:rsidR="00861F9F" w:rsidRDefault="004760A9">
      <w:pPr>
        <w:spacing w:line="600" w:lineRule="exact"/>
        <w:outlineLvl w:val="0"/>
        <w:rPr>
          <w:rFonts w:ascii="仿宋" w:eastAsia="仿宋" w:hAnsi="仿宋" w:cs="仿宋"/>
          <w:sz w:val="24"/>
          <w:szCs w:val="24"/>
        </w:rPr>
      </w:pPr>
      <w:r>
        <w:rPr>
          <w:rFonts w:ascii="仿宋" w:eastAsia="仿宋" w:hAnsi="仿宋" w:cs="仿宋"/>
          <w:sz w:val="24"/>
          <w:szCs w:val="24"/>
        </w:rPr>
        <w:t xml:space="preserve">5. </w:t>
      </w:r>
      <w:r>
        <w:rPr>
          <w:rFonts w:ascii="仿宋" w:eastAsia="仿宋" w:hAnsi="仿宋" w:cs="仿宋" w:hint="eastAsia"/>
          <w:sz w:val="24"/>
          <w:szCs w:val="24"/>
        </w:rPr>
        <w:t>投标保证金：</w:t>
      </w:r>
      <w:r w:rsidR="002B27D3" w:rsidRPr="002B27D3">
        <w:rPr>
          <w:rFonts w:ascii="仿宋" w:eastAsia="仿宋" w:hAnsi="仿宋" w:cs="仿宋" w:hint="eastAsia"/>
          <w:sz w:val="24"/>
          <w:szCs w:val="24"/>
        </w:rPr>
        <w:t>无</w:t>
      </w: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二、响应文件的编制</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6. </w:t>
      </w:r>
      <w:r>
        <w:rPr>
          <w:rFonts w:ascii="仿宋" w:eastAsia="仿宋" w:hAnsi="仿宋" w:cs="仿宋" w:hint="eastAsia"/>
          <w:bCs/>
          <w:sz w:val="24"/>
          <w:szCs w:val="24"/>
        </w:rPr>
        <w:t>响应文件编制基本要求</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6.1</w:t>
      </w:r>
      <w:r>
        <w:rPr>
          <w:rFonts w:ascii="仿宋" w:eastAsia="仿宋" w:hAnsi="仿宋" w:cs="仿宋" w:hint="eastAsia"/>
          <w:bCs/>
          <w:sz w:val="24"/>
          <w:szCs w:val="24"/>
        </w:rPr>
        <w:t>响应文件以及与集中采购机构和采购人就有关磋商的所有来往函电均应使用简体中文。</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6.2</w:t>
      </w:r>
      <w:r>
        <w:rPr>
          <w:rFonts w:ascii="仿宋" w:eastAsia="仿宋" w:hAnsi="仿宋" w:cs="仿宋" w:hint="eastAsia"/>
          <w:bCs/>
          <w:sz w:val="24"/>
          <w:szCs w:val="24"/>
        </w:rPr>
        <w:t>供应商应认真阅读、并充分理解本文件的全部内容（包括所有的补充、修改内容），承诺并履行本文件中各项条款规定及要求。</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6.3</w:t>
      </w:r>
      <w:r>
        <w:rPr>
          <w:rFonts w:ascii="仿宋" w:eastAsia="仿宋" w:hAnsi="仿宋" w:cs="仿宋" w:hint="eastAsia"/>
          <w:bCs/>
          <w:sz w:val="24"/>
          <w:szCs w:val="24"/>
        </w:rPr>
        <w:t>响应文件应按本文件的全部内容，包括所有的补充通知及附件进行编制。供应商受邀参加本文件多个包磋商的，其响应文件的编制应按每包要求分别装订和封装。</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6.4</w:t>
      </w:r>
      <w:r>
        <w:rPr>
          <w:rFonts w:ascii="仿宋" w:eastAsia="仿宋" w:hAnsi="仿宋" w:cs="仿宋" w:hint="eastAsia"/>
          <w:bCs/>
          <w:sz w:val="24"/>
          <w:szCs w:val="24"/>
        </w:rPr>
        <w:t>如因供应商只填写和提供了本文件要求的部分内容和附件，磋商小组有权拒绝其补充和磋商。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6.5</w:t>
      </w:r>
      <w:r>
        <w:rPr>
          <w:rFonts w:ascii="仿宋" w:eastAsia="仿宋" w:hAnsi="仿宋" w:cs="仿宋" w:hint="eastAsia"/>
          <w:bCs/>
          <w:sz w:val="24"/>
          <w:szCs w:val="24"/>
        </w:rPr>
        <w:t>响应文件的组成</w:t>
      </w:r>
    </w:p>
    <w:p w:rsidR="00861F9F" w:rsidRDefault="004760A9">
      <w:pPr>
        <w:spacing w:line="440" w:lineRule="exact"/>
        <w:ind w:leftChars="150" w:left="315"/>
        <w:rPr>
          <w:rFonts w:ascii="仿宋" w:eastAsia="仿宋" w:hAnsi="仿宋" w:cs="仿宋"/>
          <w:bCs/>
          <w:sz w:val="24"/>
          <w:szCs w:val="24"/>
        </w:rPr>
      </w:pPr>
      <w:r>
        <w:rPr>
          <w:rFonts w:ascii="仿宋" w:eastAsia="仿宋" w:hAnsi="仿宋" w:cs="仿宋" w:hint="eastAsia"/>
          <w:bCs/>
          <w:sz w:val="24"/>
          <w:szCs w:val="24"/>
        </w:rPr>
        <w:t>不限于以下内容</w:t>
      </w:r>
      <w:r>
        <w:rPr>
          <w:rFonts w:ascii="仿宋" w:eastAsia="仿宋" w:hAnsi="仿宋" w:cs="仿宋"/>
          <w:bCs/>
          <w:sz w:val="24"/>
          <w:szCs w:val="24"/>
        </w:rPr>
        <w:t>,</w:t>
      </w:r>
      <w:r>
        <w:rPr>
          <w:rFonts w:ascii="仿宋" w:eastAsia="仿宋" w:hAnsi="仿宋" w:cs="仿宋" w:hint="eastAsia"/>
          <w:bCs/>
          <w:sz w:val="24"/>
          <w:szCs w:val="24"/>
        </w:rPr>
        <w:t>应该有的必须提供</w:t>
      </w:r>
      <w:r>
        <w:rPr>
          <w:rFonts w:ascii="仿宋" w:eastAsia="仿宋" w:hAnsi="仿宋" w:cs="仿宋"/>
          <w:bCs/>
          <w:sz w:val="24"/>
          <w:szCs w:val="24"/>
        </w:rPr>
        <w:t>,</w:t>
      </w:r>
      <w:r>
        <w:rPr>
          <w:rFonts w:ascii="仿宋" w:eastAsia="仿宋" w:hAnsi="仿宋" w:cs="仿宋" w:hint="eastAsia"/>
          <w:bCs/>
          <w:sz w:val="24"/>
          <w:szCs w:val="24"/>
        </w:rPr>
        <w:t>如未提供</w:t>
      </w:r>
      <w:r>
        <w:rPr>
          <w:rFonts w:ascii="仿宋" w:eastAsia="仿宋" w:hAnsi="仿宋" w:cs="仿宋"/>
          <w:bCs/>
          <w:sz w:val="24"/>
          <w:szCs w:val="24"/>
        </w:rPr>
        <w:t>,</w:t>
      </w:r>
      <w:r>
        <w:rPr>
          <w:rFonts w:ascii="仿宋" w:eastAsia="仿宋" w:hAnsi="仿宋" w:cs="仿宋" w:hint="eastAsia"/>
          <w:bCs/>
          <w:sz w:val="24"/>
          <w:szCs w:val="24"/>
        </w:rPr>
        <w:t>磋商小组有权拒绝其响应文件：</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1</w:t>
      </w:r>
      <w:r>
        <w:rPr>
          <w:rFonts w:ascii="仿宋" w:eastAsia="仿宋" w:hAnsi="仿宋" w:cs="仿宋" w:hint="eastAsia"/>
          <w:bCs/>
          <w:sz w:val="24"/>
          <w:szCs w:val="24"/>
        </w:rPr>
        <w:t>）</w:t>
      </w:r>
      <w:proofErr w:type="gramStart"/>
      <w:r>
        <w:rPr>
          <w:rFonts w:ascii="仿宋" w:eastAsia="仿宋" w:hAnsi="仿宋" w:cs="仿宋" w:hint="eastAsia"/>
          <w:bCs/>
          <w:sz w:val="24"/>
          <w:szCs w:val="24"/>
        </w:rPr>
        <w:t>磋商书</w:t>
      </w:r>
      <w:proofErr w:type="gramEnd"/>
      <w:r>
        <w:rPr>
          <w:rFonts w:ascii="仿宋" w:eastAsia="仿宋" w:hAnsi="仿宋" w:cs="仿宋"/>
          <w:bCs/>
          <w:sz w:val="24"/>
          <w:szCs w:val="24"/>
        </w:rPr>
        <w:t xml:space="preserve"> (</w:t>
      </w:r>
      <w:r>
        <w:rPr>
          <w:rFonts w:ascii="仿宋" w:eastAsia="仿宋" w:hAnsi="仿宋" w:cs="仿宋" w:hint="eastAsia"/>
          <w:bCs/>
          <w:sz w:val="24"/>
          <w:szCs w:val="24"/>
        </w:rPr>
        <w:t>附件</w:t>
      </w:r>
      <w:r>
        <w:rPr>
          <w:rFonts w:ascii="仿宋" w:eastAsia="仿宋" w:hAnsi="仿宋" w:cs="仿宋"/>
          <w:bCs/>
          <w:sz w:val="24"/>
          <w:szCs w:val="24"/>
        </w:rPr>
        <w:t xml:space="preserve">1) </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2</w:t>
      </w:r>
      <w:r>
        <w:rPr>
          <w:rFonts w:ascii="仿宋" w:eastAsia="仿宋" w:hAnsi="仿宋" w:cs="仿宋" w:hint="eastAsia"/>
          <w:bCs/>
          <w:sz w:val="24"/>
          <w:szCs w:val="24"/>
        </w:rPr>
        <w:t>）报价组成情况表</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 xml:space="preserve">2) </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）货物（服务）清单</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3)</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4</w:t>
      </w:r>
      <w:r>
        <w:rPr>
          <w:rFonts w:ascii="仿宋" w:eastAsia="仿宋" w:hAnsi="仿宋" w:cs="仿宋" w:hint="eastAsia"/>
          <w:bCs/>
          <w:sz w:val="24"/>
          <w:szCs w:val="24"/>
        </w:rPr>
        <w:t>）资格性符合性检查对照表</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4)</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5</w:t>
      </w:r>
      <w:r>
        <w:rPr>
          <w:rFonts w:ascii="仿宋" w:eastAsia="仿宋" w:hAnsi="仿宋" w:cs="仿宋" w:hint="eastAsia"/>
          <w:bCs/>
          <w:sz w:val="24"/>
          <w:szCs w:val="24"/>
        </w:rPr>
        <w:t>）技术响应、偏离情况说明表</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5)</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6</w:t>
      </w:r>
      <w:r>
        <w:rPr>
          <w:rFonts w:ascii="仿宋" w:eastAsia="仿宋" w:hAnsi="仿宋" w:cs="仿宋" w:hint="eastAsia"/>
          <w:bCs/>
          <w:sz w:val="24"/>
          <w:szCs w:val="24"/>
        </w:rPr>
        <w:t>）合同草案条款响应、偏离情况说明表（附件</w:t>
      </w:r>
      <w:r>
        <w:rPr>
          <w:rFonts w:ascii="仿宋" w:eastAsia="仿宋" w:hAnsi="仿宋" w:cs="仿宋"/>
          <w:bCs/>
          <w:sz w:val="24"/>
          <w:szCs w:val="24"/>
        </w:rPr>
        <w:t>6</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7</w:t>
      </w:r>
      <w:r>
        <w:rPr>
          <w:rFonts w:ascii="仿宋" w:eastAsia="仿宋" w:hAnsi="仿宋" w:cs="仿宋" w:hint="eastAsia"/>
          <w:bCs/>
          <w:sz w:val="24"/>
          <w:szCs w:val="24"/>
        </w:rPr>
        <w:t>）法人（负责人）代表授权书（附件</w:t>
      </w:r>
      <w:r>
        <w:rPr>
          <w:rFonts w:ascii="仿宋" w:eastAsia="仿宋" w:hAnsi="仿宋" w:cs="仿宋"/>
          <w:bCs/>
          <w:sz w:val="24"/>
          <w:szCs w:val="24"/>
        </w:rPr>
        <w:t>7</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8</w:t>
      </w:r>
      <w:r>
        <w:rPr>
          <w:rFonts w:ascii="仿宋" w:eastAsia="仿宋" w:hAnsi="仿宋" w:cs="仿宋" w:hint="eastAsia"/>
          <w:bCs/>
          <w:sz w:val="24"/>
          <w:szCs w:val="24"/>
        </w:rPr>
        <w:t>）法人或者其他组织的营业执照等证明文件，自然人的身份证明</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8)</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9</w:t>
      </w:r>
      <w:r>
        <w:rPr>
          <w:rFonts w:ascii="仿宋" w:eastAsia="仿宋" w:hAnsi="仿宋" w:cs="仿宋" w:hint="eastAsia"/>
          <w:bCs/>
          <w:sz w:val="24"/>
          <w:szCs w:val="24"/>
        </w:rPr>
        <w:t>）财务状况报告，依法缴纳税收和社会保障资金的相关材料</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9)</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10</w:t>
      </w:r>
      <w:r>
        <w:rPr>
          <w:rFonts w:ascii="仿宋" w:eastAsia="仿宋" w:hAnsi="仿宋" w:cs="仿宋" w:hint="eastAsia"/>
          <w:bCs/>
          <w:sz w:val="24"/>
          <w:szCs w:val="24"/>
        </w:rPr>
        <w:t>）具备履行合同所必需的设备和专业技术能力的证明材料</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10)</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11</w:t>
      </w:r>
      <w:r>
        <w:rPr>
          <w:rFonts w:ascii="仿宋" w:eastAsia="仿宋" w:hAnsi="仿宋" w:cs="仿宋" w:hint="eastAsia"/>
          <w:bCs/>
          <w:sz w:val="24"/>
          <w:szCs w:val="24"/>
        </w:rPr>
        <w:t>）参加政府采购活动前</w:t>
      </w:r>
      <w:r>
        <w:rPr>
          <w:rFonts w:ascii="仿宋" w:eastAsia="仿宋" w:hAnsi="仿宋" w:cs="仿宋"/>
          <w:bCs/>
          <w:sz w:val="24"/>
          <w:szCs w:val="24"/>
        </w:rPr>
        <w:t>3</w:t>
      </w:r>
      <w:r>
        <w:rPr>
          <w:rFonts w:ascii="仿宋" w:eastAsia="仿宋" w:hAnsi="仿宋" w:cs="仿宋" w:hint="eastAsia"/>
          <w:bCs/>
          <w:sz w:val="24"/>
          <w:szCs w:val="24"/>
        </w:rPr>
        <w:t>年内在经营活动中没有重大违法记录的书面声明</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11)</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12</w:t>
      </w:r>
      <w:r>
        <w:rPr>
          <w:rFonts w:ascii="仿宋" w:eastAsia="仿宋" w:hAnsi="仿宋" w:cs="仿宋" w:hint="eastAsia"/>
          <w:bCs/>
          <w:sz w:val="24"/>
          <w:szCs w:val="24"/>
        </w:rPr>
        <w:t>）未被列入“信用中国”网站</w:t>
      </w:r>
      <w:r>
        <w:rPr>
          <w:rFonts w:ascii="仿宋" w:eastAsia="仿宋" w:hAnsi="仿宋" w:cs="仿宋"/>
          <w:bCs/>
          <w:sz w:val="24"/>
          <w:szCs w:val="24"/>
        </w:rPr>
        <w:t>(www.creditchina. gov.cn)</w:t>
      </w:r>
      <w:r>
        <w:rPr>
          <w:rFonts w:ascii="仿宋" w:eastAsia="仿宋" w:hAnsi="仿宋" w:cs="仿宋" w:hint="eastAsia"/>
          <w:bCs/>
          <w:sz w:val="24"/>
          <w:szCs w:val="24"/>
        </w:rPr>
        <w:t>失信被执行人、重</w:t>
      </w:r>
      <w:r>
        <w:rPr>
          <w:rFonts w:ascii="仿宋" w:eastAsia="仿宋" w:hAnsi="仿宋" w:cs="仿宋" w:hint="eastAsia"/>
          <w:bCs/>
          <w:sz w:val="24"/>
          <w:szCs w:val="24"/>
        </w:rPr>
        <w:lastRenderedPageBreak/>
        <w:t>大税收违法案件当事人名单、政府采购严重违法失信行为记录名单的网页打印件</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12)</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13</w:t>
      </w:r>
      <w:r>
        <w:rPr>
          <w:rFonts w:ascii="仿宋" w:eastAsia="仿宋" w:hAnsi="仿宋" w:cs="仿宋" w:hint="eastAsia"/>
          <w:bCs/>
          <w:sz w:val="24"/>
          <w:szCs w:val="24"/>
        </w:rPr>
        <w:t>）《中小企业声明函》、《残疾人福利性单位声明函》、属于监狱企业的证明文件等（如果有的话）</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13)</w:t>
      </w:r>
      <w:r>
        <w:rPr>
          <w:rFonts w:ascii="仿宋" w:eastAsia="仿宋" w:hAnsi="仿宋" w:cs="仿宋" w:hint="eastAsia"/>
          <w:bCs/>
          <w:sz w:val="24"/>
          <w:szCs w:val="24"/>
        </w:rPr>
        <w:t>。</w:t>
      </w:r>
    </w:p>
    <w:p w:rsidR="00861F9F" w:rsidRDefault="004760A9">
      <w:pPr>
        <w:spacing w:line="440" w:lineRule="exact"/>
        <w:ind w:firstLineChars="150" w:firstLine="360"/>
        <w:rPr>
          <w:rFonts w:ascii="仿宋" w:eastAsia="仿宋" w:hAnsi="仿宋" w:cs="仿宋"/>
          <w:bCs/>
          <w:sz w:val="24"/>
          <w:szCs w:val="24"/>
        </w:rPr>
      </w:pPr>
      <w:r>
        <w:rPr>
          <w:rFonts w:ascii="仿宋" w:eastAsia="仿宋" w:hAnsi="仿宋" w:cs="仿宋" w:hint="eastAsia"/>
          <w:bCs/>
          <w:sz w:val="24"/>
          <w:szCs w:val="24"/>
        </w:rPr>
        <w:t>本文件要求提供的其他资格证明文件及资料。</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7. </w:t>
      </w:r>
      <w:r>
        <w:rPr>
          <w:rFonts w:ascii="仿宋" w:eastAsia="仿宋" w:hAnsi="仿宋" w:cs="仿宋" w:hint="eastAsia"/>
          <w:bCs/>
          <w:sz w:val="24"/>
          <w:szCs w:val="24"/>
        </w:rPr>
        <w:t>计量单位</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7.1</w:t>
      </w:r>
      <w:r>
        <w:rPr>
          <w:rFonts w:ascii="仿宋" w:eastAsia="仿宋" w:hAnsi="仿宋" w:cs="仿宋" w:hint="eastAsia"/>
          <w:bCs/>
          <w:sz w:val="24"/>
          <w:szCs w:val="24"/>
        </w:rPr>
        <w:t>除技术要求中另有规定外，本文件所使用的计量单位均应采用国家法定计量单位。</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三、响应文件有效期</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8. </w:t>
      </w:r>
      <w:r>
        <w:rPr>
          <w:rFonts w:ascii="仿宋" w:eastAsia="仿宋" w:hAnsi="仿宋" w:cs="仿宋" w:hint="eastAsia"/>
          <w:bCs/>
          <w:sz w:val="24"/>
          <w:szCs w:val="24"/>
        </w:rPr>
        <w:t>本项目磋商内容自磋商之日算</w:t>
      </w:r>
      <w:r>
        <w:rPr>
          <w:rFonts w:ascii="仿宋" w:eastAsia="仿宋" w:hAnsi="仿宋" w:cs="仿宋" w:hint="eastAsia"/>
          <w:bCs/>
          <w:color w:val="000000"/>
          <w:sz w:val="24"/>
        </w:rPr>
        <w:t>起</w:t>
      </w:r>
      <w:r>
        <w:rPr>
          <w:rFonts w:ascii="仿宋" w:eastAsia="仿宋" w:hAnsi="仿宋" w:cs="仿宋" w:hint="eastAsia"/>
          <w:bCs/>
          <w:color w:val="FF0000"/>
          <w:sz w:val="24"/>
        </w:rPr>
        <w:t>（</w:t>
      </w:r>
      <w:r>
        <w:rPr>
          <w:rFonts w:ascii="仿宋" w:eastAsia="仿宋" w:hAnsi="仿宋" w:cs="仿宋"/>
          <w:bCs/>
          <w:color w:val="FF0000"/>
          <w:sz w:val="24"/>
          <w:u w:val="single"/>
        </w:rPr>
        <w:t>90</w:t>
      </w:r>
      <w:r>
        <w:rPr>
          <w:rFonts w:ascii="仿宋" w:eastAsia="仿宋" w:hAnsi="仿宋" w:cs="仿宋" w:hint="eastAsia"/>
          <w:bCs/>
          <w:color w:val="FF0000"/>
          <w:sz w:val="24"/>
        </w:rPr>
        <w:t>）</w:t>
      </w:r>
      <w:r>
        <w:rPr>
          <w:rFonts w:ascii="仿宋" w:eastAsia="仿宋" w:hAnsi="仿宋" w:cs="仿宋" w:hint="eastAsia"/>
          <w:bCs/>
          <w:color w:val="000000"/>
          <w:sz w:val="24"/>
        </w:rPr>
        <w:t>日历日内</w:t>
      </w:r>
      <w:r>
        <w:rPr>
          <w:rFonts w:ascii="仿宋" w:eastAsia="仿宋" w:hAnsi="仿宋" w:cs="仿宋" w:hint="eastAsia"/>
          <w:bCs/>
          <w:sz w:val="24"/>
          <w:szCs w:val="24"/>
        </w:rPr>
        <w:t>保持有效。磋商结束后，在有效期内供应商不得改变磋商报价、服务期及承诺的全部义务。响应文件有效期比本文件规定短的，磋商小组将视响应文件无效予以拒绝。</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9. </w:t>
      </w:r>
      <w:r>
        <w:rPr>
          <w:rFonts w:ascii="仿宋" w:eastAsia="仿宋" w:hAnsi="仿宋" w:cs="仿宋" w:hint="eastAsia"/>
          <w:bCs/>
          <w:sz w:val="24"/>
          <w:szCs w:val="24"/>
        </w:rPr>
        <w:t>在特殊情况下，在原磋商有效期满之前，</w:t>
      </w:r>
      <w:r>
        <w:rPr>
          <w:rFonts w:ascii="仿宋" w:eastAsia="仿宋" w:hAnsi="仿宋" w:cs="仿宋" w:hint="eastAsia"/>
          <w:bCs/>
          <w:color w:val="FF0000"/>
          <w:sz w:val="24"/>
          <w:szCs w:val="24"/>
        </w:rPr>
        <w:t>采购代理机构</w:t>
      </w:r>
      <w:r>
        <w:rPr>
          <w:rFonts w:ascii="仿宋" w:eastAsia="仿宋" w:hAnsi="仿宋" w:cs="仿宋" w:hint="eastAsia"/>
          <w:bCs/>
          <w:sz w:val="24"/>
          <w:szCs w:val="24"/>
        </w:rPr>
        <w:t>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rsidR="00861F9F" w:rsidRDefault="00861F9F">
      <w:pPr>
        <w:spacing w:line="440" w:lineRule="exact"/>
        <w:outlineLvl w:val="0"/>
        <w:rPr>
          <w:rFonts w:ascii="仿宋" w:eastAsia="仿宋" w:hAnsi="仿宋" w:cs="仿宋"/>
          <w:b/>
          <w:sz w:val="24"/>
          <w:szCs w:val="24"/>
        </w:rPr>
      </w:pPr>
    </w:p>
    <w:p w:rsidR="00861F9F" w:rsidRDefault="004760A9">
      <w:pPr>
        <w:spacing w:line="440" w:lineRule="exact"/>
        <w:outlineLvl w:val="0"/>
        <w:rPr>
          <w:rFonts w:ascii="仿宋" w:eastAsia="仿宋" w:hAnsi="仿宋" w:cs="仿宋"/>
          <w:sz w:val="24"/>
          <w:szCs w:val="24"/>
        </w:rPr>
      </w:pPr>
      <w:r>
        <w:rPr>
          <w:rFonts w:ascii="仿宋" w:eastAsia="仿宋" w:hAnsi="仿宋" w:cs="仿宋" w:hint="eastAsia"/>
          <w:sz w:val="24"/>
          <w:szCs w:val="24"/>
        </w:rPr>
        <w:t>四、报价要求</w:t>
      </w:r>
    </w:p>
    <w:p w:rsidR="00861F9F" w:rsidRDefault="004760A9">
      <w:pPr>
        <w:spacing w:line="440" w:lineRule="exact"/>
        <w:ind w:left="360" w:hangingChars="150" w:hanging="360"/>
        <w:rPr>
          <w:rFonts w:ascii="仿宋" w:eastAsia="仿宋" w:hAnsi="仿宋" w:cs="仿宋"/>
          <w:sz w:val="24"/>
          <w:szCs w:val="24"/>
        </w:rPr>
      </w:pPr>
      <w:r>
        <w:rPr>
          <w:rFonts w:ascii="仿宋" w:eastAsia="仿宋" w:hAnsi="仿宋" w:cs="仿宋"/>
          <w:sz w:val="24"/>
          <w:szCs w:val="24"/>
        </w:rPr>
        <w:t xml:space="preserve">10. </w:t>
      </w:r>
      <w:r>
        <w:rPr>
          <w:rFonts w:ascii="仿宋" w:eastAsia="仿宋" w:hAnsi="仿宋" w:cs="仿宋" w:hint="eastAsia"/>
          <w:sz w:val="24"/>
          <w:szCs w:val="24"/>
        </w:rPr>
        <w:t>报价以人民币报价。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11. </w:t>
      </w:r>
      <w:r>
        <w:rPr>
          <w:rFonts w:ascii="仿宋" w:eastAsia="仿宋" w:hAnsi="仿宋" w:cs="仿宋" w:hint="eastAsia"/>
          <w:bCs/>
          <w:sz w:val="24"/>
          <w:szCs w:val="24"/>
        </w:rPr>
        <w:t>对于本文件中未列明，而供应商认为必需的费用也需列入总报价。在合同实施时，采购人不予支付成交供应商没有列入的项目费用，并认为此项目的费用已包括在总报价中。</w:t>
      </w:r>
    </w:p>
    <w:p w:rsidR="00861F9F" w:rsidRDefault="004760A9">
      <w:pPr>
        <w:spacing w:line="440" w:lineRule="exact"/>
        <w:ind w:left="360" w:hangingChars="150" w:hanging="360"/>
        <w:rPr>
          <w:rFonts w:ascii="仿宋" w:eastAsia="仿宋" w:hAnsi="仿宋" w:cs="仿宋"/>
          <w:sz w:val="24"/>
          <w:szCs w:val="24"/>
        </w:rPr>
      </w:pPr>
      <w:r>
        <w:rPr>
          <w:rFonts w:ascii="仿宋" w:eastAsia="仿宋" w:hAnsi="仿宋" w:cs="仿宋"/>
          <w:bCs/>
          <w:sz w:val="24"/>
          <w:szCs w:val="24"/>
        </w:rPr>
        <w:t xml:space="preserve">12. </w:t>
      </w:r>
      <w:r>
        <w:rPr>
          <w:rFonts w:ascii="仿宋" w:eastAsia="仿宋" w:hAnsi="仿宋" w:cs="仿宋" w:hint="eastAsia"/>
          <w:bCs/>
          <w:sz w:val="24"/>
          <w:szCs w:val="24"/>
        </w:rPr>
        <w:t>成交供应商负</w:t>
      </w:r>
      <w:r>
        <w:rPr>
          <w:rFonts w:ascii="仿宋" w:eastAsia="仿宋" w:hAnsi="仿宋" w:cs="仿宋" w:hint="eastAsia"/>
          <w:sz w:val="24"/>
          <w:szCs w:val="24"/>
        </w:rPr>
        <w:t>责本项目所需的售后服务等全部工作，文件另有规定的除外。</w:t>
      </w:r>
    </w:p>
    <w:p w:rsidR="00861F9F" w:rsidRDefault="00861F9F">
      <w:pPr>
        <w:spacing w:line="440" w:lineRule="exact"/>
        <w:ind w:left="420" w:hanging="420"/>
        <w:rPr>
          <w:rFonts w:ascii="仿宋" w:eastAsia="仿宋" w:hAnsi="仿宋" w:cs="仿宋"/>
          <w:b/>
          <w:bCs/>
          <w:sz w:val="24"/>
          <w:szCs w:val="24"/>
        </w:rPr>
      </w:pPr>
    </w:p>
    <w:p w:rsidR="00861F9F" w:rsidRDefault="004760A9">
      <w:pPr>
        <w:spacing w:line="440" w:lineRule="exact"/>
        <w:ind w:left="420" w:hanging="420"/>
        <w:rPr>
          <w:rFonts w:ascii="仿宋" w:eastAsia="仿宋" w:hAnsi="仿宋" w:cs="仿宋"/>
          <w:bCs/>
          <w:sz w:val="24"/>
          <w:szCs w:val="24"/>
        </w:rPr>
      </w:pPr>
      <w:r>
        <w:rPr>
          <w:rFonts w:ascii="仿宋" w:eastAsia="仿宋" w:hAnsi="仿宋" w:cs="仿宋" w:hint="eastAsia"/>
          <w:bCs/>
          <w:sz w:val="24"/>
          <w:szCs w:val="24"/>
        </w:rPr>
        <w:t>五、响应文件的份数、封装和递交</w:t>
      </w:r>
    </w:p>
    <w:p w:rsidR="00861F9F" w:rsidRDefault="004760A9">
      <w:pPr>
        <w:spacing w:line="440" w:lineRule="exact"/>
        <w:ind w:left="420" w:hanging="420"/>
        <w:rPr>
          <w:rFonts w:ascii="仿宋" w:eastAsia="仿宋" w:hAnsi="仿宋" w:cs="仿宋"/>
          <w:bCs/>
          <w:sz w:val="24"/>
          <w:szCs w:val="24"/>
        </w:rPr>
      </w:pPr>
      <w:r>
        <w:rPr>
          <w:rFonts w:ascii="仿宋" w:eastAsia="仿宋" w:hAnsi="仿宋" w:cs="仿宋"/>
          <w:bCs/>
          <w:sz w:val="24"/>
          <w:szCs w:val="24"/>
        </w:rPr>
        <w:t xml:space="preserve">13. </w:t>
      </w:r>
      <w:r>
        <w:rPr>
          <w:rFonts w:ascii="仿宋" w:eastAsia="仿宋" w:hAnsi="仿宋" w:cs="仿宋" w:hint="eastAsia"/>
          <w:bCs/>
          <w:sz w:val="24"/>
          <w:szCs w:val="24"/>
        </w:rPr>
        <w:t>响应文件的份数和封装</w:t>
      </w:r>
    </w:p>
    <w:p w:rsidR="00861F9F" w:rsidRDefault="004760A9">
      <w:pPr>
        <w:spacing w:line="440" w:lineRule="exact"/>
        <w:ind w:left="420" w:hanging="420"/>
        <w:rPr>
          <w:rFonts w:ascii="仿宋" w:eastAsia="仿宋" w:hAnsi="仿宋" w:cs="仿宋"/>
          <w:bCs/>
          <w:sz w:val="24"/>
          <w:szCs w:val="24"/>
        </w:rPr>
      </w:pPr>
      <w:r>
        <w:rPr>
          <w:rFonts w:ascii="仿宋" w:eastAsia="仿宋" w:hAnsi="仿宋" w:cs="仿宋"/>
          <w:bCs/>
          <w:sz w:val="24"/>
          <w:szCs w:val="24"/>
        </w:rPr>
        <w:t>13.1</w:t>
      </w:r>
      <w:r>
        <w:rPr>
          <w:rFonts w:ascii="仿宋" w:eastAsia="仿宋" w:hAnsi="仿宋" w:cs="仿宋" w:hint="eastAsia"/>
          <w:bCs/>
          <w:sz w:val="24"/>
          <w:szCs w:val="24"/>
        </w:rPr>
        <w:t>响应文</w:t>
      </w:r>
      <w:r>
        <w:rPr>
          <w:rFonts w:ascii="仿宋" w:eastAsia="仿宋" w:hAnsi="仿宋" w:cs="仿宋" w:hint="eastAsia"/>
          <w:sz w:val="24"/>
          <w:szCs w:val="24"/>
        </w:rPr>
        <w:t>件一式四份，其中正本一份，副本三</w:t>
      </w:r>
      <w:r>
        <w:rPr>
          <w:rFonts w:ascii="仿宋" w:eastAsia="仿宋" w:hAnsi="仿宋" w:cs="仿宋" w:hint="eastAsia"/>
          <w:bCs/>
          <w:sz w:val="24"/>
          <w:szCs w:val="24"/>
        </w:rPr>
        <w:t>份。</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13.2</w:t>
      </w:r>
      <w:r>
        <w:rPr>
          <w:rFonts w:ascii="仿宋" w:eastAsia="仿宋" w:hAnsi="仿宋" w:cs="仿宋" w:hint="eastAsia"/>
          <w:bCs/>
          <w:sz w:val="24"/>
          <w:szCs w:val="24"/>
        </w:rPr>
        <w:t>响应文件的信封上应写明</w:t>
      </w:r>
      <w:r>
        <w:rPr>
          <w:rFonts w:ascii="仿宋" w:eastAsia="仿宋" w:hAnsi="仿宋" w:cs="仿宋"/>
          <w:bCs/>
          <w:sz w:val="24"/>
          <w:szCs w:val="24"/>
        </w:rPr>
        <w:t>:</w:t>
      </w:r>
      <w:r>
        <w:rPr>
          <w:rFonts w:ascii="仿宋" w:eastAsia="仿宋" w:hAnsi="仿宋" w:cs="仿宋" w:hint="eastAsia"/>
          <w:bCs/>
          <w:sz w:val="24"/>
          <w:szCs w:val="24"/>
        </w:rPr>
        <w:t>项目编号、项目名称、磋商内容、供应商名称。</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14. </w:t>
      </w:r>
      <w:r>
        <w:rPr>
          <w:rFonts w:ascii="仿宋" w:eastAsia="仿宋" w:hAnsi="仿宋" w:cs="仿宋" w:hint="eastAsia"/>
          <w:bCs/>
          <w:sz w:val="24"/>
          <w:szCs w:val="24"/>
        </w:rPr>
        <w:t>响应文件的递交</w:t>
      </w:r>
    </w:p>
    <w:p w:rsidR="00861F9F" w:rsidRDefault="004760A9">
      <w:pPr>
        <w:spacing w:line="440" w:lineRule="exact"/>
        <w:ind w:left="360" w:hangingChars="150" w:hanging="360"/>
        <w:rPr>
          <w:rFonts w:ascii="仿宋" w:eastAsia="仿宋" w:hAnsi="仿宋" w:cs="仿宋"/>
          <w:bCs/>
          <w:color w:val="FF0000"/>
          <w:sz w:val="24"/>
          <w:szCs w:val="24"/>
        </w:rPr>
      </w:pPr>
      <w:r>
        <w:rPr>
          <w:rFonts w:ascii="仿宋" w:eastAsia="仿宋" w:hAnsi="仿宋" w:cs="仿宋"/>
          <w:bCs/>
          <w:sz w:val="24"/>
          <w:szCs w:val="24"/>
        </w:rPr>
        <w:t>14.1</w:t>
      </w:r>
      <w:r>
        <w:rPr>
          <w:rFonts w:ascii="仿宋" w:eastAsia="仿宋" w:hAnsi="仿宋" w:cs="仿宋" w:hint="eastAsia"/>
          <w:bCs/>
          <w:sz w:val="24"/>
          <w:szCs w:val="24"/>
        </w:rPr>
        <w:t>所有响应文件应于第一章“竞争性磋商邀请函”中规定的时间前递交到</w:t>
      </w:r>
      <w:r>
        <w:rPr>
          <w:rFonts w:ascii="仿宋" w:eastAsia="仿宋" w:hAnsi="仿宋" w:cs="仿宋" w:hint="eastAsia"/>
          <w:bCs/>
          <w:color w:val="FF0000"/>
          <w:sz w:val="24"/>
          <w:szCs w:val="24"/>
        </w:rPr>
        <w:t>采</w:t>
      </w:r>
      <w:r>
        <w:rPr>
          <w:rFonts w:ascii="仿宋" w:eastAsia="仿宋" w:hAnsi="仿宋" w:cs="仿宋" w:hint="eastAsia"/>
          <w:bCs/>
          <w:color w:val="FF0000"/>
          <w:sz w:val="24"/>
          <w:szCs w:val="24"/>
        </w:rPr>
        <w:lastRenderedPageBreak/>
        <w:t>购代理机构。</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15. </w:t>
      </w:r>
      <w:r>
        <w:rPr>
          <w:rFonts w:ascii="仿宋" w:eastAsia="仿宋" w:hAnsi="仿宋" w:cs="仿宋" w:hint="eastAsia"/>
          <w:bCs/>
          <w:sz w:val="24"/>
          <w:szCs w:val="24"/>
        </w:rPr>
        <w:t>迟交的响应文件</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15.1</w:t>
      </w:r>
      <w:r>
        <w:rPr>
          <w:rFonts w:ascii="仿宋" w:eastAsia="仿宋" w:hAnsi="仿宋" w:cs="仿宋" w:hint="eastAsia"/>
          <w:bCs/>
          <w:color w:val="FF0000"/>
          <w:sz w:val="24"/>
          <w:szCs w:val="24"/>
        </w:rPr>
        <w:t>采购代理机构</w:t>
      </w:r>
      <w:r>
        <w:rPr>
          <w:rFonts w:ascii="仿宋" w:eastAsia="仿宋" w:hAnsi="仿宋" w:cs="仿宋" w:hint="eastAsia"/>
          <w:bCs/>
          <w:sz w:val="24"/>
          <w:szCs w:val="24"/>
        </w:rPr>
        <w:t>将拒绝或原封退回在其规定的递交响应文件截止时间之后递交的任何响应文件。</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六、磋商小组的组成</w:t>
      </w:r>
    </w:p>
    <w:p w:rsidR="00861F9F" w:rsidRPr="0033602D" w:rsidRDefault="004760A9">
      <w:pPr>
        <w:spacing w:line="440" w:lineRule="exact"/>
        <w:ind w:left="420" w:hanging="420"/>
        <w:rPr>
          <w:rFonts w:ascii="仿宋" w:eastAsia="仿宋" w:hAnsi="仿宋" w:cs="仿宋"/>
          <w:bCs/>
          <w:sz w:val="24"/>
          <w:szCs w:val="24"/>
        </w:rPr>
      </w:pPr>
      <w:r>
        <w:rPr>
          <w:rFonts w:ascii="仿宋" w:eastAsia="仿宋" w:hAnsi="仿宋" w:cs="仿宋"/>
          <w:bCs/>
          <w:sz w:val="24"/>
          <w:szCs w:val="24"/>
        </w:rPr>
        <w:t>16.</w:t>
      </w:r>
      <w:r>
        <w:rPr>
          <w:rFonts w:ascii="仿宋" w:eastAsia="仿宋" w:hAnsi="仿宋" w:cs="仿宋" w:hint="eastAsia"/>
          <w:bCs/>
          <w:sz w:val="24"/>
          <w:szCs w:val="24"/>
        </w:rPr>
        <w:t>磋商</w:t>
      </w:r>
      <w:r w:rsidRPr="0033602D">
        <w:rPr>
          <w:rFonts w:ascii="仿宋" w:eastAsia="仿宋" w:hAnsi="仿宋" w:cs="仿宋" w:hint="eastAsia"/>
          <w:bCs/>
          <w:sz w:val="24"/>
          <w:szCs w:val="24"/>
        </w:rPr>
        <w:t>小组成员由采购人代表一名和外聘专家两名及以上（技术、经济、法律等方面）组成，外聘专家从省级政府采购专家库中随机抽取。</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16.1</w:t>
      </w:r>
      <w:r w:rsidRPr="0033602D">
        <w:rPr>
          <w:rFonts w:ascii="仿宋" w:eastAsia="仿宋" w:hAnsi="仿宋" w:cs="仿宋" w:hint="eastAsia"/>
          <w:bCs/>
          <w:sz w:val="24"/>
          <w:szCs w:val="24"/>
        </w:rPr>
        <w:t>磋商小组负责</w:t>
      </w:r>
      <w:proofErr w:type="gramStart"/>
      <w:r w:rsidRPr="0033602D">
        <w:rPr>
          <w:rFonts w:ascii="仿宋" w:eastAsia="仿宋" w:hAnsi="仿宋" w:cs="仿宋" w:hint="eastAsia"/>
          <w:bCs/>
          <w:sz w:val="24"/>
          <w:szCs w:val="24"/>
        </w:rPr>
        <w:t>制定磋商</w:t>
      </w:r>
      <w:proofErr w:type="gramEnd"/>
      <w:r w:rsidRPr="0033602D">
        <w:rPr>
          <w:rFonts w:ascii="仿宋" w:eastAsia="仿宋" w:hAnsi="仿宋" w:cs="仿宋" w:hint="eastAsia"/>
          <w:bCs/>
          <w:sz w:val="24"/>
          <w:szCs w:val="24"/>
        </w:rPr>
        <w:t>文件、</w:t>
      </w:r>
      <w:proofErr w:type="gramStart"/>
      <w:r w:rsidRPr="0033602D">
        <w:rPr>
          <w:rFonts w:ascii="仿宋" w:eastAsia="仿宋" w:hAnsi="仿宋" w:cs="仿宋" w:hint="eastAsia"/>
          <w:bCs/>
          <w:sz w:val="24"/>
          <w:szCs w:val="24"/>
        </w:rPr>
        <w:t>确定磋商</w:t>
      </w:r>
      <w:proofErr w:type="gramEnd"/>
      <w:r w:rsidRPr="0033602D">
        <w:rPr>
          <w:rFonts w:ascii="仿宋" w:eastAsia="仿宋" w:hAnsi="仿宋" w:cs="仿宋" w:hint="eastAsia"/>
          <w:bCs/>
          <w:sz w:val="24"/>
          <w:szCs w:val="24"/>
        </w:rPr>
        <w:t>供应商名单、响应文件的评审、磋商谈判、商务服务评议并评分、根据综合评分情况编写评审报告，协助处理质疑等工作。</w:t>
      </w:r>
    </w:p>
    <w:p w:rsidR="00861F9F" w:rsidRPr="0033602D" w:rsidRDefault="00861F9F">
      <w:pPr>
        <w:spacing w:line="440" w:lineRule="exact"/>
        <w:rPr>
          <w:rFonts w:ascii="仿宋" w:eastAsia="仿宋" w:hAnsi="仿宋" w:cs="仿宋"/>
          <w:bCs/>
          <w:sz w:val="24"/>
          <w:szCs w:val="24"/>
        </w:rPr>
      </w:pPr>
    </w:p>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hint="eastAsia"/>
          <w:bCs/>
          <w:sz w:val="24"/>
          <w:szCs w:val="24"/>
        </w:rPr>
        <w:t>七、磋商的步骤</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 xml:space="preserve">17. </w:t>
      </w:r>
      <w:r w:rsidRPr="0033602D">
        <w:rPr>
          <w:rFonts w:ascii="仿宋" w:eastAsia="仿宋" w:hAnsi="仿宋" w:cs="仿宋" w:hint="eastAsia"/>
          <w:bCs/>
          <w:sz w:val="24"/>
          <w:szCs w:val="24"/>
        </w:rPr>
        <w:t>供应商授权代表及其项目相关的商务技术人员按要求参加本项目磋商过程。</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 xml:space="preserve">18. </w:t>
      </w:r>
      <w:r w:rsidRPr="0033602D">
        <w:rPr>
          <w:rFonts w:ascii="仿宋" w:eastAsia="仿宋" w:hAnsi="仿宋" w:cs="仿宋" w:hint="eastAsia"/>
          <w:bCs/>
          <w:sz w:val="24"/>
          <w:szCs w:val="24"/>
        </w:rPr>
        <w:t>资格性审查</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18.1</w:t>
      </w:r>
      <w:r w:rsidRPr="0033602D">
        <w:rPr>
          <w:rFonts w:ascii="仿宋" w:eastAsia="仿宋" w:hAnsi="仿宋" w:cs="仿宋" w:hint="eastAsia"/>
          <w:bCs/>
          <w:sz w:val="24"/>
          <w:szCs w:val="24"/>
        </w:rPr>
        <w:t>磋商小组验证各供应商代表或委托授权人的身份。供应商代表或委托授权人身份与响应文件不符的、响应文件未按要求加盖印章和签字的，磋商小组将拒绝该供应商参加磋商。</w:t>
      </w:r>
    </w:p>
    <w:p w:rsidR="00861F9F"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18.2</w:t>
      </w:r>
      <w:r w:rsidRPr="0033602D">
        <w:rPr>
          <w:rFonts w:ascii="仿宋" w:eastAsia="仿宋" w:hAnsi="仿宋" w:cs="仿宋" w:hint="eastAsia"/>
          <w:bCs/>
          <w:sz w:val="24"/>
          <w:szCs w:val="24"/>
        </w:rPr>
        <w:t>磋商小组根据磋商文件规定对供应商响应文件的有效性、完整性和响应程度进行审查。审查内容包括供应商资格条件、实质性响应的情</w:t>
      </w:r>
      <w:r>
        <w:rPr>
          <w:rFonts w:ascii="仿宋" w:eastAsia="仿宋" w:hAnsi="仿宋" w:cs="仿宋" w:hint="eastAsia"/>
          <w:bCs/>
          <w:sz w:val="24"/>
          <w:szCs w:val="24"/>
        </w:rPr>
        <w:t>况等。未实质性响应磋商文件的响应文件按无效处理，并告知有关供应商。具体评审内容见本章第</w:t>
      </w:r>
      <w:r>
        <w:rPr>
          <w:rFonts w:ascii="仿宋" w:eastAsia="仿宋" w:hAnsi="仿宋" w:cs="仿宋"/>
          <w:bCs/>
          <w:sz w:val="24"/>
          <w:szCs w:val="24"/>
        </w:rPr>
        <w:t>3</w:t>
      </w:r>
      <w:r>
        <w:rPr>
          <w:rFonts w:ascii="仿宋" w:eastAsia="仿宋" w:hAnsi="仿宋" w:cs="仿宋" w:hint="eastAsia"/>
          <w:bCs/>
          <w:sz w:val="24"/>
          <w:szCs w:val="24"/>
        </w:rPr>
        <w:t>条。</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19. </w:t>
      </w:r>
      <w:r>
        <w:rPr>
          <w:rFonts w:ascii="仿宋" w:eastAsia="仿宋" w:hAnsi="仿宋" w:cs="仿宋" w:hint="eastAsia"/>
          <w:bCs/>
          <w:sz w:val="24"/>
          <w:szCs w:val="24"/>
        </w:rPr>
        <w:t>第一轮磋商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19.1</w:t>
      </w:r>
      <w:r>
        <w:rPr>
          <w:rFonts w:ascii="仿宋" w:eastAsia="仿宋" w:hAnsi="仿宋" w:cs="仿宋" w:hint="eastAsia"/>
          <w:bCs/>
          <w:sz w:val="24"/>
          <w:szCs w:val="24"/>
        </w:rPr>
        <w:t>磋商小组将按</w:t>
      </w:r>
      <w:r>
        <w:rPr>
          <w:rFonts w:ascii="仿宋" w:eastAsia="仿宋" w:hAnsi="仿宋" w:cs="仿宋" w:hint="eastAsia"/>
          <w:bCs/>
          <w:color w:val="FF0000"/>
          <w:sz w:val="24"/>
          <w:szCs w:val="24"/>
        </w:rPr>
        <w:t>照随机抽签的顺序或按照签到的顺序</w:t>
      </w:r>
      <w:r>
        <w:rPr>
          <w:rFonts w:ascii="仿宋" w:eastAsia="仿宋" w:hAnsi="仿宋" w:cs="仿宋" w:hint="eastAsia"/>
          <w:bCs/>
          <w:sz w:val="24"/>
          <w:szCs w:val="24"/>
        </w:rPr>
        <w:t>决定供应商的磋商顺序，并与单一供应商分别进行磋商。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19.2</w:t>
      </w:r>
      <w:r>
        <w:rPr>
          <w:rFonts w:ascii="仿宋" w:eastAsia="仿宋" w:hAnsi="仿宋" w:cs="仿宋" w:hint="eastAsia"/>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19.3 </w:t>
      </w:r>
      <w:r>
        <w:rPr>
          <w:rFonts w:ascii="仿宋" w:eastAsia="仿宋" w:hAnsi="仿宋" w:cs="仿宋" w:hint="eastAsia"/>
          <w:bCs/>
          <w:sz w:val="24"/>
          <w:szCs w:val="24"/>
        </w:rPr>
        <w:t>响应文件的澄清和说明</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w:t>
      </w:r>
      <w:r>
        <w:rPr>
          <w:rFonts w:ascii="仿宋" w:eastAsia="仿宋" w:hAnsi="仿宋" w:cs="仿宋" w:hint="eastAsia"/>
          <w:bCs/>
          <w:sz w:val="24"/>
          <w:szCs w:val="24"/>
        </w:rPr>
        <w:t>）磋商小组可要求供应商对响应文件中含义不明确、同类问题表述不一致或者有明显文字和计算错误的内容等</w:t>
      </w:r>
      <w:proofErr w:type="gramStart"/>
      <w:r>
        <w:rPr>
          <w:rFonts w:ascii="仿宋" w:eastAsia="仿宋" w:hAnsi="仿宋" w:cs="仿宋" w:hint="eastAsia"/>
          <w:bCs/>
          <w:sz w:val="24"/>
          <w:szCs w:val="24"/>
        </w:rPr>
        <w:t>作出</w:t>
      </w:r>
      <w:proofErr w:type="gramEnd"/>
      <w:r>
        <w:rPr>
          <w:rFonts w:ascii="仿宋" w:eastAsia="仿宋" w:hAnsi="仿宋" w:cs="仿宋" w:hint="eastAsia"/>
          <w:bCs/>
          <w:sz w:val="24"/>
          <w:szCs w:val="24"/>
        </w:rPr>
        <w:t>必要的澄清、说明或者更正。供应商的</w:t>
      </w:r>
      <w:r>
        <w:rPr>
          <w:rFonts w:ascii="仿宋" w:eastAsia="仿宋" w:hAnsi="仿宋" w:cs="仿宋" w:hint="eastAsia"/>
          <w:bCs/>
          <w:sz w:val="24"/>
          <w:szCs w:val="24"/>
        </w:rPr>
        <w:lastRenderedPageBreak/>
        <w:t>澄清、说明或者更正不得超出响应文件的范围或者改变响应文件的实质性内容。</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w:t>
      </w:r>
      <w:r>
        <w:rPr>
          <w:rFonts w:ascii="仿宋" w:eastAsia="仿宋" w:hAnsi="仿宋" w:cs="仿宋" w:hint="eastAsia"/>
          <w:bCs/>
          <w:sz w:val="24"/>
          <w:szCs w:val="24"/>
        </w:rPr>
        <w:t>）磋商小组要求供应商澄清、说明或者更正响应文件应以书面形式</w:t>
      </w:r>
      <w:proofErr w:type="gramStart"/>
      <w:r>
        <w:rPr>
          <w:rFonts w:ascii="仿宋" w:eastAsia="仿宋" w:hAnsi="仿宋" w:cs="仿宋" w:hint="eastAsia"/>
          <w:bCs/>
          <w:sz w:val="24"/>
          <w:szCs w:val="24"/>
        </w:rPr>
        <w:t>作出</w:t>
      </w:r>
      <w:proofErr w:type="gramEnd"/>
      <w:r>
        <w:rPr>
          <w:rFonts w:ascii="仿宋" w:eastAsia="仿宋" w:hAnsi="仿宋" w:cs="仿宋" w:hint="eastAsia"/>
          <w:bCs/>
          <w:sz w:val="24"/>
          <w:szCs w:val="24"/>
        </w:rPr>
        <w:t>。供应商的澄清、说明或者更正应当由法定代表人或其授权代表签字或者加盖印章。供应商为自然人的，应当由本人签字并附身份证明。</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）供应商可以对参加竞争性磋商项目的采购需求提出优化建议，并以书面</w:t>
      </w:r>
      <w:proofErr w:type="gramStart"/>
      <w:r>
        <w:rPr>
          <w:rFonts w:ascii="仿宋" w:eastAsia="仿宋" w:hAnsi="仿宋" w:cs="仿宋" w:hint="eastAsia"/>
          <w:bCs/>
          <w:sz w:val="24"/>
          <w:szCs w:val="24"/>
        </w:rPr>
        <w:t>提交磋商</w:t>
      </w:r>
      <w:proofErr w:type="gramEnd"/>
      <w:r>
        <w:rPr>
          <w:rFonts w:ascii="仿宋" w:eastAsia="仿宋" w:hAnsi="仿宋" w:cs="仿宋" w:hint="eastAsia"/>
          <w:bCs/>
          <w:sz w:val="24"/>
          <w:szCs w:val="24"/>
        </w:rPr>
        <w:t>小组。</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19.4</w:t>
      </w:r>
      <w:r>
        <w:rPr>
          <w:rFonts w:ascii="仿宋" w:eastAsia="仿宋" w:hAnsi="仿宋" w:cs="仿宋" w:hint="eastAsia"/>
          <w:bCs/>
          <w:sz w:val="24"/>
          <w:szCs w:val="24"/>
        </w:rPr>
        <w:t>磋商小组按磋商文件设定的方法和标准确定供应</w:t>
      </w:r>
      <w:proofErr w:type="gramStart"/>
      <w:r>
        <w:rPr>
          <w:rFonts w:ascii="仿宋" w:eastAsia="仿宋" w:hAnsi="仿宋" w:cs="仿宋" w:hint="eastAsia"/>
          <w:bCs/>
          <w:sz w:val="24"/>
          <w:szCs w:val="24"/>
        </w:rPr>
        <w:t>商符合磋商</w:t>
      </w:r>
      <w:proofErr w:type="gramEnd"/>
      <w:r>
        <w:rPr>
          <w:rFonts w:ascii="仿宋" w:eastAsia="仿宋" w:hAnsi="仿宋" w:cs="仿宋" w:hint="eastAsia"/>
          <w:bCs/>
          <w:sz w:val="24"/>
          <w:szCs w:val="24"/>
        </w:rPr>
        <w:t>文件要求的，该供应商即为合格的供应商。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19.5</w:t>
      </w:r>
      <w:r>
        <w:rPr>
          <w:rFonts w:ascii="仿宋" w:eastAsia="仿宋" w:hAnsi="仿宋" w:cs="仿宋" w:hint="eastAsia"/>
          <w:bCs/>
          <w:sz w:val="24"/>
          <w:szCs w:val="24"/>
        </w:rPr>
        <w:t>第一轮磋商后，合格的供应商超过三家的，磋商小组可根据采购项目的特点、采购人的实际需求及与各供应商的磋商情况对磋商文件</w:t>
      </w:r>
      <w:proofErr w:type="gramStart"/>
      <w:r>
        <w:rPr>
          <w:rFonts w:ascii="仿宋" w:eastAsia="仿宋" w:hAnsi="仿宋" w:cs="仿宋" w:hint="eastAsia"/>
          <w:bCs/>
          <w:sz w:val="24"/>
          <w:szCs w:val="24"/>
        </w:rPr>
        <w:t>作出</w:t>
      </w:r>
      <w:proofErr w:type="gramEnd"/>
      <w:r>
        <w:rPr>
          <w:rFonts w:ascii="仿宋" w:eastAsia="仿宋" w:hAnsi="仿宋" w:cs="仿宋" w:hint="eastAsia"/>
          <w:bCs/>
          <w:sz w:val="24"/>
          <w:szCs w:val="24"/>
        </w:rPr>
        <w:t>实质性变动，并进行下一轮竞争性磋商，或直接进入最后报价。变动后的磋商文件至少有</w:t>
      </w:r>
      <w:r>
        <w:rPr>
          <w:rFonts w:ascii="仿宋" w:eastAsia="仿宋" w:hAnsi="仿宋" w:cs="仿宋"/>
          <w:bCs/>
          <w:sz w:val="24"/>
          <w:szCs w:val="24"/>
        </w:rPr>
        <w:t>3</w:t>
      </w:r>
      <w:r>
        <w:rPr>
          <w:rFonts w:ascii="仿宋" w:eastAsia="仿宋" w:hAnsi="仿宋" w:cs="仿宋" w:hint="eastAsia"/>
          <w:bCs/>
          <w:sz w:val="24"/>
          <w:szCs w:val="24"/>
        </w:rPr>
        <w:t>家供应商满足。</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19.6</w:t>
      </w:r>
      <w:r>
        <w:rPr>
          <w:rFonts w:ascii="仿宋" w:eastAsia="仿宋" w:hAnsi="仿宋" w:cs="仿宋" w:hint="eastAsia"/>
          <w:bCs/>
          <w:sz w:val="24"/>
          <w:szCs w:val="24"/>
        </w:rPr>
        <w:t>合格的供应商不足三家的，磋商小组、采购人在调整采购需求中的技术、服务要求以及合同草案条款后进行下一轮磋商。否则，本次磋商终止。</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w:t>
      </w:r>
      <w:r>
        <w:rPr>
          <w:rFonts w:ascii="仿宋" w:eastAsia="仿宋" w:hAnsi="仿宋" w:cs="仿宋" w:hint="eastAsia"/>
          <w:bCs/>
          <w:sz w:val="24"/>
          <w:szCs w:val="24"/>
        </w:rPr>
        <w:t>磋商文件修正</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20.1</w:t>
      </w:r>
      <w:r>
        <w:rPr>
          <w:rFonts w:ascii="仿宋" w:eastAsia="仿宋" w:hAnsi="仿宋" w:cs="仿宋" w:hint="eastAsia"/>
          <w:bCs/>
          <w:sz w:val="24"/>
          <w:szCs w:val="24"/>
        </w:rPr>
        <w:t>磋商小组可根据磋商文件和磋商情况实质性变动采购需求中的技术、服务要求以及合同草案条款，但不得变动磋商文件中的其他内容。对磋商文件</w:t>
      </w:r>
      <w:proofErr w:type="gramStart"/>
      <w:r>
        <w:rPr>
          <w:rFonts w:ascii="仿宋" w:eastAsia="仿宋" w:hAnsi="仿宋" w:cs="仿宋" w:hint="eastAsia"/>
          <w:bCs/>
          <w:sz w:val="24"/>
          <w:szCs w:val="24"/>
        </w:rPr>
        <w:t>作出</w:t>
      </w:r>
      <w:proofErr w:type="gramEnd"/>
      <w:r>
        <w:rPr>
          <w:rFonts w:ascii="仿宋" w:eastAsia="仿宋" w:hAnsi="仿宋" w:cs="仿宋" w:hint="eastAsia"/>
          <w:bCs/>
          <w:sz w:val="24"/>
          <w:szCs w:val="24"/>
        </w:rPr>
        <w:t>的实质性变动是磋商文件的有效组成部分。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20.2</w:t>
      </w:r>
      <w:r>
        <w:rPr>
          <w:rFonts w:ascii="仿宋" w:eastAsia="仿宋" w:hAnsi="仿宋" w:cs="仿宋" w:hint="eastAsia"/>
          <w:bCs/>
          <w:sz w:val="24"/>
          <w:szCs w:val="24"/>
        </w:rPr>
        <w:t>磋商小组将磋商文件的修改结果以书面形式通知参加磋商的供应商。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20.3</w:t>
      </w:r>
      <w:r>
        <w:rPr>
          <w:rFonts w:ascii="仿宋" w:eastAsia="仿宋" w:hAnsi="仿宋" w:cs="仿宋" w:hint="eastAsia"/>
          <w:bCs/>
          <w:sz w:val="24"/>
          <w:szCs w:val="24"/>
        </w:rPr>
        <w:t>供应商根据第一轮磋商情况和磋商文件修改书面通知，对原响应文件进行修正，并将修正文件签字（或盖章）后密封</w:t>
      </w:r>
      <w:proofErr w:type="gramStart"/>
      <w:r>
        <w:rPr>
          <w:rFonts w:ascii="仿宋" w:eastAsia="仿宋" w:hAnsi="仿宋" w:cs="仿宋" w:hint="eastAsia"/>
          <w:bCs/>
          <w:sz w:val="24"/>
          <w:szCs w:val="24"/>
        </w:rPr>
        <w:t>送交磋商</w:t>
      </w:r>
      <w:proofErr w:type="gramEnd"/>
      <w:r>
        <w:rPr>
          <w:rFonts w:ascii="仿宋" w:eastAsia="仿宋" w:hAnsi="仿宋" w:cs="仿宋" w:hint="eastAsia"/>
          <w:bCs/>
          <w:sz w:val="24"/>
          <w:szCs w:val="24"/>
        </w:rPr>
        <w:t>小组。逾时不交的，视同放弃磋商。修正文件与响应文件同具法律效应。</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20.4</w:t>
      </w:r>
      <w:r>
        <w:rPr>
          <w:rFonts w:ascii="仿宋" w:eastAsia="仿宋" w:hAnsi="仿宋" w:cs="仿宋" w:hint="eastAsia"/>
          <w:bCs/>
          <w:sz w:val="24"/>
          <w:szCs w:val="24"/>
        </w:rPr>
        <w:t>对无法详细描述需求，需要供应商提供设计或者解决方案的项目，磋商小组可以根据采购人对需求确认情况，进行多轮磋商，直至采购人代表最终确认采购需求为止。</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21. </w:t>
      </w:r>
      <w:r>
        <w:rPr>
          <w:rFonts w:ascii="仿宋" w:eastAsia="仿宋" w:hAnsi="仿宋" w:cs="仿宋" w:hint="eastAsia"/>
          <w:bCs/>
          <w:sz w:val="24"/>
          <w:szCs w:val="24"/>
        </w:rPr>
        <w:t>第二轮磋商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21.1</w:t>
      </w:r>
      <w:r>
        <w:rPr>
          <w:rFonts w:ascii="仿宋" w:eastAsia="仿宋" w:hAnsi="仿宋" w:cs="仿宋" w:hint="eastAsia"/>
          <w:bCs/>
          <w:sz w:val="24"/>
          <w:szCs w:val="24"/>
        </w:rPr>
        <w:t>磋商小组就修正后的磋商文件与供应商分别进行磋商。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21.2</w:t>
      </w:r>
      <w:r>
        <w:rPr>
          <w:rFonts w:ascii="仿宋" w:eastAsia="仿宋" w:hAnsi="仿宋" w:cs="仿宋" w:hint="eastAsia"/>
          <w:bCs/>
          <w:sz w:val="24"/>
          <w:szCs w:val="24"/>
        </w:rPr>
        <w:t>第二轮磋商结束后，实质性响应磋商文件及变动后磋商文件要求的供应商超过或不足三家的，按照上一轮磋商程序办理，以此类推。</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22. </w:t>
      </w:r>
      <w:r>
        <w:rPr>
          <w:rFonts w:ascii="仿宋" w:eastAsia="仿宋" w:hAnsi="仿宋" w:cs="仿宋" w:hint="eastAsia"/>
          <w:bCs/>
          <w:sz w:val="24"/>
          <w:szCs w:val="24"/>
        </w:rPr>
        <w:t>最后报价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lastRenderedPageBreak/>
        <w:t>22.1</w:t>
      </w:r>
      <w:r>
        <w:rPr>
          <w:rFonts w:ascii="仿宋" w:eastAsia="仿宋" w:hAnsi="仿宋" w:cs="仿宋" w:hint="eastAsia"/>
          <w:bCs/>
          <w:sz w:val="24"/>
          <w:szCs w:val="24"/>
        </w:rPr>
        <w:t>磋商小组对磋商文件中能够详细列明采购标的</w:t>
      </w:r>
      <w:proofErr w:type="gramStart"/>
      <w:r>
        <w:rPr>
          <w:rFonts w:ascii="仿宋" w:eastAsia="仿宋" w:hAnsi="仿宋" w:cs="仿宋" w:hint="eastAsia"/>
          <w:bCs/>
          <w:sz w:val="24"/>
          <w:szCs w:val="24"/>
        </w:rPr>
        <w:t>的</w:t>
      </w:r>
      <w:proofErr w:type="gramEnd"/>
      <w:r>
        <w:rPr>
          <w:rFonts w:ascii="仿宋" w:eastAsia="仿宋" w:hAnsi="仿宋" w:cs="仿宋" w:hint="eastAsia"/>
          <w:bCs/>
          <w:sz w:val="24"/>
          <w:szCs w:val="24"/>
        </w:rPr>
        <w:t>技术、服务要求的，在磋商结束后，所有继续参加磋商合格的供应商应在规定时间内提交最后报价。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22.2</w:t>
      </w:r>
      <w:r>
        <w:rPr>
          <w:rFonts w:ascii="仿宋" w:eastAsia="仿宋" w:hAnsi="仿宋" w:cs="仿宋" w:hint="eastAsia"/>
          <w:bCs/>
          <w:sz w:val="24"/>
          <w:szCs w:val="24"/>
        </w:rPr>
        <w:t>磋商小组对磋商文件中不能详细描述和列明采购标的</w:t>
      </w:r>
      <w:proofErr w:type="gramStart"/>
      <w:r>
        <w:rPr>
          <w:rFonts w:ascii="仿宋" w:eastAsia="仿宋" w:hAnsi="仿宋" w:cs="仿宋" w:hint="eastAsia"/>
          <w:bCs/>
          <w:sz w:val="24"/>
          <w:szCs w:val="24"/>
        </w:rPr>
        <w:t>的</w:t>
      </w:r>
      <w:proofErr w:type="gramEnd"/>
      <w:r>
        <w:rPr>
          <w:rFonts w:ascii="仿宋" w:eastAsia="仿宋" w:hAnsi="仿宋" w:cs="仿宋" w:hint="eastAsia"/>
          <w:bCs/>
          <w:sz w:val="24"/>
          <w:szCs w:val="24"/>
        </w:rPr>
        <w:t>技术、服务要求，需通过磋商由供应商提供最终设计方案或解决方案的，在磋商结束后，磋商小组按照少数服从多数的原则投票推荐</w:t>
      </w:r>
      <w:r>
        <w:rPr>
          <w:rFonts w:ascii="仿宋" w:eastAsia="仿宋" w:hAnsi="仿宋" w:cs="仿宋"/>
          <w:bCs/>
          <w:sz w:val="24"/>
          <w:szCs w:val="24"/>
        </w:rPr>
        <w:t>3</w:t>
      </w:r>
      <w:r>
        <w:rPr>
          <w:rFonts w:ascii="仿宋" w:eastAsia="仿宋" w:hAnsi="仿宋" w:cs="仿宋" w:hint="eastAsia"/>
          <w:bCs/>
          <w:sz w:val="24"/>
          <w:szCs w:val="24"/>
        </w:rPr>
        <w:t>家以上合格供应商的设计方案或者解决方案，并要求其在规定时间内提交最后报价。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22.3</w:t>
      </w:r>
      <w:r>
        <w:rPr>
          <w:rFonts w:ascii="仿宋" w:eastAsia="仿宋" w:hAnsi="仿宋" w:cs="仿宋" w:hint="eastAsia"/>
          <w:bCs/>
          <w:sz w:val="24"/>
          <w:szCs w:val="24"/>
        </w:rPr>
        <w:t>供应商的报价均超过了政府采购预算或报价未超过采购预算的供应商不足三家的，磋商活动终止。</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22.4</w:t>
      </w:r>
      <w:r>
        <w:rPr>
          <w:rFonts w:ascii="仿宋" w:eastAsia="仿宋" w:hAnsi="仿宋" w:cs="仿宋" w:hint="eastAsia"/>
          <w:bCs/>
          <w:sz w:val="24"/>
          <w:szCs w:val="24"/>
        </w:rPr>
        <w:t>最后报价文件应密封，并在规定的同一时间内提交。最后报价是供应商响应文件的有效组成部分。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22.5</w:t>
      </w:r>
      <w:r>
        <w:rPr>
          <w:rFonts w:ascii="仿宋" w:eastAsia="仿宋" w:hAnsi="仿宋" w:cs="仿宋" w:hint="eastAsia"/>
          <w:bCs/>
          <w:sz w:val="24"/>
          <w:szCs w:val="24"/>
        </w:rPr>
        <w:t>在提交最后报价之前，供应商可以根据磋商情况退出磋商。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23. </w:t>
      </w:r>
      <w:r>
        <w:rPr>
          <w:rFonts w:ascii="仿宋" w:eastAsia="仿宋" w:hAnsi="仿宋" w:cs="仿宋" w:hint="eastAsia"/>
          <w:bCs/>
          <w:sz w:val="24"/>
          <w:szCs w:val="24"/>
        </w:rPr>
        <w:t>综合评议</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23.1 </w:t>
      </w:r>
      <w:r>
        <w:rPr>
          <w:rFonts w:ascii="仿宋" w:eastAsia="仿宋" w:hAnsi="仿宋" w:cs="仿宋" w:hint="eastAsia"/>
          <w:bCs/>
          <w:sz w:val="24"/>
          <w:szCs w:val="24"/>
        </w:rPr>
        <w:t>磋商小组将按照磋商文件确定的评审办法对各供应商的响应文件进行商务服务评议和价格评议。</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23.2</w:t>
      </w:r>
      <w:r>
        <w:rPr>
          <w:rFonts w:ascii="仿宋" w:eastAsia="仿宋" w:hAnsi="仿宋" w:cs="仿宋" w:hint="eastAsia"/>
          <w:bCs/>
          <w:sz w:val="24"/>
          <w:szCs w:val="24"/>
        </w:rPr>
        <w:t>评审采用综合评分法，具体见“第四章评审办法及评审标准”。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w:t>
      </w:r>
      <w:r>
        <w:rPr>
          <w:rFonts w:ascii="仿宋" w:eastAsia="仿宋" w:hAnsi="仿宋" w:cs="仿宋" w:hint="eastAsia"/>
          <w:bCs/>
          <w:sz w:val="24"/>
          <w:szCs w:val="24"/>
        </w:rPr>
        <w:t>非专门面向中小企业、监狱企业或残疾人福利性单位采购项目价格评议</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24.1</w:t>
      </w:r>
      <w:r>
        <w:rPr>
          <w:rFonts w:ascii="仿宋" w:eastAsia="仿宋" w:hAnsi="仿宋" w:cs="仿宋" w:hint="eastAsia"/>
          <w:bCs/>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24.2</w:t>
      </w:r>
      <w:r>
        <w:rPr>
          <w:rFonts w:ascii="仿宋" w:eastAsia="仿宋" w:hAnsi="仿宋" w:cs="仿宋" w:hint="eastAsia"/>
          <w:bCs/>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24.3</w:t>
      </w:r>
      <w:r>
        <w:rPr>
          <w:rFonts w:ascii="仿宋" w:eastAsia="仿宋" w:hAnsi="仿宋" w:cs="仿宋" w:hint="eastAsia"/>
          <w:bCs/>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仿宋" w:eastAsia="仿宋" w:hAnsi="仿宋" w:cs="仿宋"/>
          <w:bCs/>
          <w:sz w:val="24"/>
          <w:szCs w:val="24"/>
        </w:rPr>
        <w:t>30%</w:t>
      </w:r>
      <w:r>
        <w:rPr>
          <w:rFonts w:ascii="仿宋" w:eastAsia="仿宋" w:hAnsi="仿宋" w:cs="仿宋" w:hint="eastAsia"/>
          <w:bCs/>
          <w:sz w:val="24"/>
          <w:szCs w:val="24"/>
        </w:rPr>
        <w:t>以上的，给予联合体《磋商须知前附表》确定比例进行价格扣除。联合体各方均为小型、微型企业的，给予</w:t>
      </w:r>
      <w:r>
        <w:rPr>
          <w:rFonts w:ascii="仿宋" w:eastAsia="仿宋" w:hAnsi="仿宋" w:cs="仿宋" w:hint="eastAsia"/>
          <w:bCs/>
          <w:sz w:val="24"/>
          <w:szCs w:val="24"/>
        </w:rPr>
        <w:lastRenderedPageBreak/>
        <w:t>联合体按《磋商须知前附表》确定比例进行价格扣除。</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24.4</w:t>
      </w:r>
      <w:r>
        <w:rPr>
          <w:rFonts w:ascii="仿宋" w:eastAsia="仿宋" w:hAnsi="仿宋" w:cs="仿宋" w:hint="eastAsia"/>
          <w:bCs/>
          <w:sz w:val="24"/>
          <w:szCs w:val="24"/>
        </w:rPr>
        <w:t>对于未按规定提供《中小企业声明函》、《残疾人福利性单位声明函》或属于监狱企业的证明文件等原件，或声明</w:t>
      </w:r>
      <w:proofErr w:type="gramStart"/>
      <w:r>
        <w:rPr>
          <w:rFonts w:ascii="仿宋" w:eastAsia="仿宋" w:hAnsi="仿宋" w:cs="仿宋" w:hint="eastAsia"/>
          <w:bCs/>
          <w:sz w:val="24"/>
          <w:szCs w:val="24"/>
        </w:rPr>
        <w:t>函内容</w:t>
      </w:r>
      <w:proofErr w:type="gramEnd"/>
      <w:r>
        <w:rPr>
          <w:rFonts w:ascii="仿宋" w:eastAsia="仿宋" w:hAnsi="仿宋" w:cs="仿宋" w:hint="eastAsia"/>
          <w:bCs/>
          <w:sz w:val="24"/>
          <w:szCs w:val="24"/>
        </w:rPr>
        <w:t>不能说明所提供产品、承担的工程或者服务的企业属于小型和微型企业、监狱企业或残疾人福利性单位的，不给予价格扣除。残疾人福利性单位属于小型、微型企业的，不重复享受政策。</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25.</w:t>
      </w:r>
      <w:r>
        <w:rPr>
          <w:rFonts w:ascii="仿宋" w:eastAsia="仿宋" w:hAnsi="仿宋" w:cs="仿宋" w:hint="eastAsia"/>
          <w:bCs/>
          <w:sz w:val="24"/>
          <w:szCs w:val="24"/>
        </w:rPr>
        <w:t>价格分采用低价优先法计算，即满足磋商文件要求且最后报价最低的供应商的价格为磋商基准价，其价格分为满分。其他供应商的价格分计算公式：磋商报价得分</w:t>
      </w:r>
      <w:r>
        <w:rPr>
          <w:rFonts w:ascii="仿宋" w:eastAsia="仿宋" w:hAnsi="仿宋" w:cs="仿宋"/>
          <w:bCs/>
          <w:sz w:val="24"/>
          <w:szCs w:val="24"/>
        </w:rPr>
        <w:t>=</w:t>
      </w:r>
      <w:r>
        <w:rPr>
          <w:rFonts w:ascii="仿宋" w:eastAsia="仿宋" w:hAnsi="仿宋" w:cs="仿宋" w:hint="eastAsia"/>
          <w:bCs/>
          <w:sz w:val="24"/>
          <w:szCs w:val="24"/>
        </w:rPr>
        <w:t>（磋商基准价</w:t>
      </w:r>
      <w:r>
        <w:rPr>
          <w:rFonts w:ascii="仿宋" w:eastAsia="仿宋" w:hAnsi="仿宋" w:cs="仿宋"/>
          <w:bCs/>
          <w:sz w:val="24"/>
          <w:szCs w:val="24"/>
        </w:rPr>
        <w:t>/</w:t>
      </w:r>
      <w:r>
        <w:rPr>
          <w:rFonts w:ascii="仿宋" w:eastAsia="仿宋" w:hAnsi="仿宋" w:cs="仿宋" w:hint="eastAsia"/>
          <w:bCs/>
          <w:sz w:val="24"/>
          <w:szCs w:val="24"/>
        </w:rPr>
        <w:t>最后磋商报价）×</w:t>
      </w:r>
      <w:proofErr w:type="gramStart"/>
      <w:r>
        <w:rPr>
          <w:rFonts w:ascii="仿宋" w:eastAsia="仿宋" w:hAnsi="仿宋" w:cs="仿宋" w:hint="eastAsia"/>
          <w:bCs/>
          <w:sz w:val="24"/>
          <w:szCs w:val="24"/>
        </w:rPr>
        <w:t>价格权</w:t>
      </w:r>
      <w:proofErr w:type="gramEnd"/>
      <w:r>
        <w:rPr>
          <w:rFonts w:ascii="仿宋" w:eastAsia="仿宋" w:hAnsi="仿宋" w:cs="仿宋" w:hint="eastAsia"/>
          <w:bCs/>
          <w:sz w:val="24"/>
          <w:szCs w:val="24"/>
        </w:rPr>
        <w:t>值×</w:t>
      </w:r>
      <w:r>
        <w:rPr>
          <w:rFonts w:ascii="仿宋" w:eastAsia="仿宋" w:hAnsi="仿宋" w:cs="仿宋"/>
          <w:bCs/>
          <w:sz w:val="24"/>
          <w:szCs w:val="24"/>
        </w:rPr>
        <w:t>100</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25.1</w:t>
      </w:r>
      <w:r>
        <w:rPr>
          <w:rFonts w:ascii="仿宋" w:eastAsia="仿宋" w:hAnsi="仿宋" w:cs="仿宋" w:hint="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26.</w:t>
      </w:r>
      <w:r>
        <w:rPr>
          <w:rFonts w:ascii="仿宋" w:eastAsia="仿宋" w:hAnsi="仿宋" w:cs="仿宋" w:hint="eastAsia"/>
          <w:bCs/>
          <w:sz w:val="24"/>
          <w:szCs w:val="24"/>
        </w:rPr>
        <w:t>磋商小组决定响应文件的</w:t>
      </w:r>
      <w:proofErr w:type="gramStart"/>
      <w:r>
        <w:rPr>
          <w:rFonts w:ascii="仿宋" w:eastAsia="仿宋" w:hAnsi="仿宋" w:cs="仿宋" w:hint="eastAsia"/>
          <w:bCs/>
          <w:sz w:val="24"/>
          <w:szCs w:val="24"/>
        </w:rPr>
        <w:t>响应性只根据</w:t>
      </w:r>
      <w:proofErr w:type="gramEnd"/>
      <w:r>
        <w:rPr>
          <w:rFonts w:ascii="仿宋" w:eastAsia="仿宋" w:hAnsi="仿宋" w:cs="仿宋" w:hint="eastAsia"/>
          <w:bCs/>
          <w:sz w:val="24"/>
          <w:szCs w:val="24"/>
        </w:rPr>
        <w:t>响应文件本身的真实无误的内容，而不依据外部的证据，但响应文件有不真实不正确的内容时除外。</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八、确定成交供应商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27.</w:t>
      </w:r>
      <w:r>
        <w:rPr>
          <w:rFonts w:ascii="仿宋" w:eastAsia="仿宋" w:hAnsi="仿宋" w:cs="仿宋" w:hint="eastAsia"/>
          <w:bCs/>
          <w:sz w:val="24"/>
          <w:szCs w:val="24"/>
        </w:rPr>
        <w:t>磋商小组根据综合评分情况，按照评审得分由高到低顺序推荐</w:t>
      </w:r>
      <w:r>
        <w:rPr>
          <w:rFonts w:ascii="仿宋" w:eastAsia="仿宋" w:hAnsi="仿宋" w:cs="仿宋"/>
          <w:bCs/>
          <w:sz w:val="24"/>
          <w:szCs w:val="24"/>
        </w:rPr>
        <w:t>3</w:t>
      </w:r>
      <w:r>
        <w:rPr>
          <w:rFonts w:ascii="仿宋" w:eastAsia="仿宋" w:hAnsi="仿宋" w:cs="仿宋" w:hint="eastAsia"/>
          <w:bCs/>
          <w:sz w:val="24"/>
          <w:szCs w:val="24"/>
        </w:rPr>
        <w:t>名以上成交候选供应商，并编写评审报告。评审得分相同的，按照最终报价由低到高的顺序推荐。评审得分且最后报价相同的，按照技术指标优劣顺序推荐。</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28.</w:t>
      </w:r>
      <w:r>
        <w:rPr>
          <w:rFonts w:ascii="仿宋" w:eastAsia="仿宋" w:hAnsi="仿宋" w:cs="仿宋" w:hint="eastAsia"/>
          <w:bCs/>
          <w:sz w:val="24"/>
          <w:szCs w:val="24"/>
        </w:rPr>
        <w:t>采购人从评审报告提出的成交候选供应商中，按照排序由高到低的原则确定成交供应商。</w:t>
      </w:r>
    </w:p>
    <w:p w:rsidR="00861F9F" w:rsidRDefault="00861F9F">
      <w:pPr>
        <w:spacing w:line="440" w:lineRule="exact"/>
        <w:ind w:left="360" w:hangingChars="150" w:hanging="360"/>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九、成交公告和质疑</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29.</w:t>
      </w:r>
      <w:r>
        <w:rPr>
          <w:rFonts w:ascii="仿宋" w:eastAsia="仿宋" w:hAnsi="仿宋" w:cs="仿宋" w:hint="eastAsia"/>
          <w:bCs/>
          <w:sz w:val="24"/>
          <w:szCs w:val="24"/>
        </w:rPr>
        <w:t>采购代理机构在成交供应商确定后，在财政部门指定的媒体上公告成交结果，同时向成交供应商发出成交通知书。公告期为一个工作日。</w:t>
      </w:r>
    </w:p>
    <w:p w:rsidR="00861F9F" w:rsidRDefault="004760A9">
      <w:pPr>
        <w:spacing w:line="360" w:lineRule="auto"/>
        <w:ind w:left="360" w:hangingChars="150" w:hanging="360"/>
        <w:rPr>
          <w:rFonts w:ascii="仿宋" w:eastAsia="仿宋" w:hAnsi="仿宋" w:cs="仿宋"/>
          <w:bCs/>
          <w:sz w:val="24"/>
          <w:szCs w:val="24"/>
        </w:rPr>
      </w:pPr>
      <w:r>
        <w:rPr>
          <w:rFonts w:ascii="仿宋" w:eastAsia="仿宋" w:hAnsi="仿宋" w:cs="仿宋"/>
          <w:bCs/>
          <w:sz w:val="24"/>
          <w:szCs w:val="24"/>
        </w:rPr>
        <w:t>30.</w:t>
      </w:r>
      <w:r>
        <w:rPr>
          <w:rFonts w:ascii="仿宋" w:eastAsia="仿宋" w:hAnsi="仿宋" w:cs="仿宋"/>
        </w:rPr>
        <w:t xml:space="preserve"> </w:t>
      </w:r>
      <w:r>
        <w:rPr>
          <w:rFonts w:ascii="仿宋" w:eastAsia="仿宋" w:hAnsi="仿宋" w:cs="仿宋" w:hint="eastAsia"/>
          <w:bCs/>
          <w:sz w:val="24"/>
          <w:szCs w:val="24"/>
        </w:rPr>
        <w:t>相关供应商对成交结果、磋商过程有询问或质疑的，可在公告期届满之日起七个工作日内，依据政府采购相关规定，</w:t>
      </w:r>
      <w:r>
        <w:rPr>
          <w:rFonts w:ascii="仿宋" w:eastAsia="仿宋" w:hAnsi="仿宋" w:cs="仿宋" w:hint="eastAsia"/>
          <w:bCs/>
          <w:color w:val="FF0000"/>
          <w:sz w:val="24"/>
          <w:szCs w:val="24"/>
        </w:rPr>
        <w:t>向采购代理机构</w:t>
      </w:r>
      <w:r>
        <w:rPr>
          <w:rFonts w:ascii="仿宋" w:eastAsia="仿宋" w:hAnsi="仿宋" w:cs="仿宋" w:hint="eastAsia"/>
          <w:bCs/>
          <w:sz w:val="24"/>
          <w:szCs w:val="24"/>
        </w:rPr>
        <w:t>提出询问或质疑，</w:t>
      </w:r>
      <w:r>
        <w:rPr>
          <w:rFonts w:ascii="仿宋" w:eastAsia="仿宋" w:hAnsi="仿宋" w:cs="仿宋" w:hint="eastAsia"/>
          <w:bCs/>
          <w:color w:val="FF0000"/>
          <w:sz w:val="24"/>
          <w:szCs w:val="24"/>
        </w:rPr>
        <w:t>采购代理机构</w:t>
      </w:r>
      <w:r>
        <w:rPr>
          <w:rFonts w:ascii="仿宋" w:eastAsia="仿宋" w:hAnsi="仿宋" w:cs="仿宋" w:hint="eastAsia"/>
          <w:bCs/>
          <w:sz w:val="24"/>
          <w:szCs w:val="24"/>
        </w:rPr>
        <w:t>将按政府采购询问或质疑程序处理。</w:t>
      </w:r>
      <w:proofErr w:type="gramStart"/>
      <w:r>
        <w:rPr>
          <w:rFonts w:ascii="仿宋" w:eastAsia="仿宋" w:hAnsi="仿宋" w:cs="仿宋" w:hint="eastAsia"/>
          <w:bCs/>
          <w:sz w:val="24"/>
          <w:szCs w:val="24"/>
        </w:rPr>
        <w:t>质疑书</w:t>
      </w:r>
      <w:proofErr w:type="gramEnd"/>
      <w:r>
        <w:rPr>
          <w:rFonts w:ascii="仿宋" w:eastAsia="仿宋" w:hAnsi="仿宋" w:cs="仿宋" w:hint="eastAsia"/>
          <w:bCs/>
          <w:sz w:val="24"/>
          <w:szCs w:val="24"/>
        </w:rPr>
        <w:t>应当包括下列主要内容：</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30.1</w:t>
      </w:r>
      <w:r>
        <w:rPr>
          <w:rFonts w:ascii="仿宋" w:eastAsia="仿宋" w:hAnsi="仿宋" w:cs="仿宋" w:hint="eastAsia"/>
          <w:sz w:val="24"/>
          <w:szCs w:val="24"/>
        </w:rPr>
        <w:t>质疑人的名称、地址、电话及联系人（法人或负责人授权代表）等；</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lastRenderedPageBreak/>
        <w:t>30.2</w:t>
      </w:r>
      <w:r>
        <w:rPr>
          <w:rFonts w:ascii="仿宋" w:eastAsia="仿宋" w:hAnsi="仿宋" w:cs="仿宋" w:hint="eastAsia"/>
          <w:sz w:val="24"/>
          <w:szCs w:val="24"/>
        </w:rPr>
        <w:t>质疑人法人（负责人）签章和单位公章；</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30.3</w:t>
      </w:r>
      <w:r>
        <w:rPr>
          <w:rFonts w:ascii="仿宋" w:eastAsia="仿宋" w:hAnsi="仿宋" w:cs="仿宋" w:hint="eastAsia"/>
          <w:sz w:val="24"/>
          <w:szCs w:val="24"/>
        </w:rPr>
        <w:t>具体的质疑事项及事实依据；</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30.4</w:t>
      </w:r>
      <w:r>
        <w:rPr>
          <w:rFonts w:ascii="仿宋" w:eastAsia="仿宋" w:hAnsi="仿宋" w:cs="仿宋" w:hint="eastAsia"/>
          <w:sz w:val="24"/>
          <w:szCs w:val="24"/>
        </w:rPr>
        <w:t>明确的请求和必要的证明材料；</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30.5</w:t>
      </w:r>
      <w:r>
        <w:rPr>
          <w:rFonts w:ascii="仿宋" w:eastAsia="仿宋" w:hAnsi="仿宋" w:cs="仿宋" w:hint="eastAsia"/>
          <w:sz w:val="24"/>
          <w:szCs w:val="24"/>
        </w:rPr>
        <w:t>以联合体形</w:t>
      </w:r>
      <w:proofErr w:type="gramStart"/>
      <w:r>
        <w:rPr>
          <w:rFonts w:ascii="仿宋" w:eastAsia="仿宋" w:hAnsi="仿宋" w:cs="仿宋" w:hint="eastAsia"/>
          <w:sz w:val="24"/>
          <w:szCs w:val="24"/>
        </w:rPr>
        <w:t>式参与</w:t>
      </w:r>
      <w:proofErr w:type="gramEnd"/>
      <w:r>
        <w:rPr>
          <w:rFonts w:ascii="仿宋" w:eastAsia="仿宋" w:hAnsi="仿宋" w:cs="仿宋" w:hint="eastAsia"/>
          <w:sz w:val="24"/>
          <w:szCs w:val="24"/>
        </w:rPr>
        <w:t>磋商的，则必须联合体各方共同签署、盖章；</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30.6</w:t>
      </w:r>
      <w:r>
        <w:rPr>
          <w:rFonts w:ascii="仿宋" w:eastAsia="仿宋" w:hAnsi="仿宋" w:cs="仿宋" w:hint="eastAsia"/>
          <w:sz w:val="24"/>
          <w:szCs w:val="24"/>
        </w:rPr>
        <w:t>提起质疑的日期。</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十、签订合同</w:t>
      </w:r>
    </w:p>
    <w:p w:rsidR="00861F9F" w:rsidRDefault="004760A9">
      <w:pPr>
        <w:adjustRightInd w:val="0"/>
        <w:snapToGrid w:val="0"/>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31.</w:t>
      </w:r>
      <w:r>
        <w:rPr>
          <w:rFonts w:ascii="仿宋" w:eastAsia="仿宋" w:hAnsi="仿宋" w:cs="仿宋" w:hint="eastAsia"/>
          <w:bCs/>
          <w:sz w:val="24"/>
          <w:szCs w:val="24"/>
        </w:rPr>
        <w:t>成交供应商在收到成交通知书后，三十</w:t>
      </w:r>
      <w:proofErr w:type="gramStart"/>
      <w:r>
        <w:rPr>
          <w:rFonts w:ascii="仿宋" w:eastAsia="仿宋" w:hAnsi="仿宋" w:cs="仿宋" w:hint="eastAsia"/>
          <w:bCs/>
          <w:sz w:val="24"/>
          <w:szCs w:val="24"/>
        </w:rPr>
        <w:t>日内与</w:t>
      </w:r>
      <w:proofErr w:type="gramEnd"/>
      <w:r>
        <w:rPr>
          <w:rFonts w:ascii="仿宋" w:eastAsia="仿宋" w:hAnsi="仿宋" w:cs="仿宋" w:hint="eastAsia"/>
          <w:bCs/>
          <w:sz w:val="24"/>
          <w:szCs w:val="24"/>
        </w:rPr>
        <w:t>采购人签订供货（服务）合同。</w:t>
      </w:r>
    </w:p>
    <w:p w:rsidR="00861F9F" w:rsidRDefault="00861F9F">
      <w:pPr>
        <w:spacing w:line="440" w:lineRule="exact"/>
        <w:rPr>
          <w:rFonts w:ascii="仿宋" w:eastAsia="仿宋" w:hAnsi="仿宋" w:cs="仿宋"/>
          <w:sz w:val="24"/>
          <w:szCs w:val="24"/>
        </w:rPr>
      </w:pPr>
    </w:p>
    <w:p w:rsidR="00861F9F" w:rsidRDefault="004760A9">
      <w:pPr>
        <w:spacing w:line="440" w:lineRule="exact"/>
        <w:rPr>
          <w:rFonts w:ascii="仿宋" w:eastAsia="仿宋" w:hAnsi="仿宋" w:cs="仿宋"/>
          <w:sz w:val="24"/>
          <w:szCs w:val="24"/>
        </w:rPr>
      </w:pPr>
      <w:r>
        <w:rPr>
          <w:rFonts w:ascii="仿宋" w:eastAsia="仿宋" w:hAnsi="仿宋" w:cs="仿宋" w:hint="eastAsia"/>
          <w:sz w:val="24"/>
          <w:szCs w:val="24"/>
        </w:rPr>
        <w:t>十一、付款方式</w:t>
      </w:r>
    </w:p>
    <w:p w:rsidR="00861F9F" w:rsidRDefault="004760A9">
      <w:pPr>
        <w:adjustRightInd w:val="0"/>
        <w:snapToGrid w:val="0"/>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32.</w:t>
      </w:r>
      <w:r w:rsidR="00C63610" w:rsidRPr="00C63610">
        <w:rPr>
          <w:rFonts w:ascii="仿宋" w:eastAsia="仿宋" w:hAnsi="仿宋" w:cs="仿宋" w:hint="eastAsia"/>
          <w:bCs/>
          <w:sz w:val="24"/>
          <w:szCs w:val="24"/>
        </w:rPr>
        <w:t xml:space="preserve"> </w:t>
      </w:r>
      <w:r w:rsidR="00C63610">
        <w:rPr>
          <w:rFonts w:ascii="仿宋" w:eastAsia="仿宋" w:hAnsi="仿宋" w:cs="仿宋" w:hint="eastAsia"/>
          <w:bCs/>
          <w:sz w:val="24"/>
          <w:szCs w:val="24"/>
        </w:rPr>
        <w:t>详见</w:t>
      </w:r>
      <w:proofErr w:type="gramStart"/>
      <w:r w:rsidR="00C63610">
        <w:rPr>
          <w:rFonts w:ascii="仿宋" w:eastAsia="仿宋" w:hAnsi="仿宋" w:cs="仿宋" w:hint="eastAsia"/>
          <w:bCs/>
          <w:sz w:val="24"/>
          <w:szCs w:val="24"/>
        </w:rPr>
        <w:t>笫</w:t>
      </w:r>
      <w:proofErr w:type="gramEnd"/>
      <w:r w:rsidR="00C63610" w:rsidRPr="00B758AD">
        <w:rPr>
          <w:rFonts w:ascii="仿宋" w:eastAsia="仿宋" w:hAnsi="仿宋" w:cs="仿宋" w:hint="eastAsia"/>
          <w:bCs/>
          <w:sz w:val="24"/>
          <w:szCs w:val="24"/>
        </w:rPr>
        <w:t>三章服务要求</w:t>
      </w:r>
      <w:r w:rsidR="00C63610" w:rsidRPr="00C63610">
        <w:rPr>
          <w:rFonts w:ascii="仿宋" w:eastAsia="仿宋" w:hAnsi="仿宋" w:cs="仿宋" w:hint="eastAsia"/>
          <w:bCs/>
          <w:sz w:val="24"/>
          <w:szCs w:val="24"/>
        </w:rPr>
        <w:t>。</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十二、适用法律</w:t>
      </w:r>
    </w:p>
    <w:p w:rsidR="00861F9F" w:rsidRDefault="004760A9">
      <w:pPr>
        <w:adjustRightInd w:val="0"/>
        <w:snapToGrid w:val="0"/>
        <w:spacing w:line="440" w:lineRule="exact"/>
        <w:ind w:left="360" w:hangingChars="150" w:hanging="360"/>
        <w:rPr>
          <w:rFonts w:ascii="仿宋" w:eastAsia="仿宋" w:hAnsi="仿宋" w:cs="仿宋"/>
          <w:sz w:val="24"/>
          <w:szCs w:val="24"/>
        </w:rPr>
      </w:pPr>
      <w:r>
        <w:rPr>
          <w:rFonts w:ascii="仿宋" w:eastAsia="仿宋" w:hAnsi="仿宋" w:cs="仿宋"/>
          <w:bCs/>
          <w:sz w:val="24"/>
          <w:szCs w:val="24"/>
        </w:rPr>
        <w:t>33.</w:t>
      </w:r>
      <w:r>
        <w:rPr>
          <w:rFonts w:ascii="仿宋" w:eastAsia="仿宋" w:hAnsi="仿宋" w:cs="仿宋" w:hint="eastAsia"/>
          <w:bCs/>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rsidR="00861F9F" w:rsidRDefault="00861F9F">
      <w:pPr>
        <w:spacing w:line="500" w:lineRule="exact"/>
        <w:jc w:val="center"/>
        <w:rPr>
          <w:rFonts w:ascii="仿宋" w:eastAsia="仿宋" w:hAnsi="仿宋" w:cs="仿宋"/>
          <w:b/>
          <w:sz w:val="24"/>
          <w:szCs w:val="24"/>
          <w:lang w:bidi="ar-EG"/>
        </w:rPr>
        <w:sectPr w:rsidR="00861F9F">
          <w:headerReference w:type="default" r:id="rId10"/>
          <w:pgSz w:w="11906" w:h="16838"/>
          <w:pgMar w:top="1440" w:right="1800" w:bottom="1440" w:left="1800" w:header="851" w:footer="992" w:gutter="0"/>
          <w:cols w:space="425"/>
          <w:docGrid w:type="lines" w:linePitch="312"/>
        </w:sectPr>
      </w:pPr>
    </w:p>
    <w:p w:rsidR="00861F9F" w:rsidRDefault="004760A9">
      <w:pPr>
        <w:spacing w:line="500" w:lineRule="exact"/>
        <w:jc w:val="center"/>
        <w:rPr>
          <w:rFonts w:ascii="仿宋" w:eastAsia="仿宋" w:hAnsi="仿宋" w:cs="仿宋"/>
          <w:b/>
          <w:sz w:val="36"/>
          <w:szCs w:val="36"/>
          <w:lang w:val="hr-HR" w:bidi="ar-EG"/>
        </w:rPr>
      </w:pPr>
      <w:r>
        <w:rPr>
          <w:rFonts w:ascii="仿宋" w:eastAsia="仿宋" w:hAnsi="仿宋" w:cs="仿宋" w:hint="eastAsia"/>
          <w:b/>
          <w:sz w:val="36"/>
          <w:szCs w:val="36"/>
          <w:lang w:val="hr-HR" w:bidi="ar-EG"/>
        </w:rPr>
        <w:lastRenderedPageBreak/>
        <w:t>第三章</w:t>
      </w:r>
      <w:r>
        <w:rPr>
          <w:rFonts w:ascii="仿宋" w:eastAsia="仿宋" w:hAnsi="仿宋" w:cs="仿宋"/>
          <w:b/>
          <w:sz w:val="36"/>
          <w:szCs w:val="36"/>
          <w:lang w:val="hr-HR" w:bidi="ar-EG"/>
        </w:rPr>
        <w:t xml:space="preserve">  </w:t>
      </w:r>
      <w:r>
        <w:rPr>
          <w:rFonts w:ascii="仿宋" w:eastAsia="仿宋" w:hAnsi="仿宋" w:cs="仿宋" w:hint="eastAsia"/>
          <w:b/>
          <w:sz w:val="36"/>
          <w:szCs w:val="36"/>
          <w:lang w:val="hr-HR" w:bidi="ar-EG"/>
        </w:rPr>
        <w:t>采购</w:t>
      </w:r>
      <w:r>
        <w:rPr>
          <w:rFonts w:ascii="仿宋" w:eastAsia="仿宋" w:hAnsi="仿宋" w:cs="仿宋" w:hint="eastAsia"/>
          <w:b/>
          <w:sz w:val="36"/>
          <w:szCs w:val="36"/>
        </w:rPr>
        <w:t>货物（服务）技术参数、规格及要求</w:t>
      </w:r>
    </w:p>
    <w:p w:rsidR="00D04B77" w:rsidRDefault="00D04B77" w:rsidP="00D04B77">
      <w:pPr>
        <w:spacing w:line="360" w:lineRule="auto"/>
        <w:rPr>
          <w:rFonts w:ascii="宋体" w:hAnsi="宋体"/>
          <w:b/>
          <w:bCs/>
          <w:sz w:val="22"/>
        </w:rPr>
      </w:pPr>
    </w:p>
    <w:p w:rsidR="00D04B77" w:rsidRPr="00D04B77" w:rsidRDefault="00D04B77" w:rsidP="00D04B77">
      <w:pPr>
        <w:spacing w:line="360" w:lineRule="auto"/>
        <w:rPr>
          <w:rFonts w:ascii="仿宋" w:eastAsia="仿宋" w:hAnsi="仿宋" w:cs="仿宋"/>
          <w:bCs/>
          <w:sz w:val="24"/>
          <w:szCs w:val="24"/>
        </w:rPr>
      </w:pPr>
      <w:proofErr w:type="gramStart"/>
      <w:r w:rsidRPr="00D04B77">
        <w:rPr>
          <w:rFonts w:ascii="仿宋" w:eastAsia="仿宋" w:hAnsi="仿宋" w:cs="仿宋"/>
          <w:bCs/>
          <w:sz w:val="24"/>
          <w:szCs w:val="24"/>
        </w:rPr>
        <w:t>一</w:t>
      </w:r>
      <w:proofErr w:type="gramEnd"/>
      <w:r w:rsidRPr="00D04B77">
        <w:rPr>
          <w:rFonts w:ascii="仿宋" w:eastAsia="仿宋" w:hAnsi="仿宋" w:cs="仿宋" w:hint="eastAsia"/>
          <w:bCs/>
          <w:sz w:val="24"/>
          <w:szCs w:val="24"/>
        </w:rPr>
        <w:t>. 、安全保卫服务范围及标准</w:t>
      </w:r>
      <w:r w:rsidRPr="00D04B77">
        <w:rPr>
          <w:rFonts w:ascii="仿宋" w:eastAsia="仿宋" w:hAnsi="仿宋" w:cs="仿宋" w:hint="eastAsia"/>
          <w:bCs/>
          <w:sz w:val="24"/>
          <w:szCs w:val="24"/>
        </w:rPr>
        <w:br/>
        <w:t xml:space="preserve">（一）  服务范围                                                  </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1.负责出入管理、治安巡查、交通管理、监控管理、消防管理及应急服务等，维护校园安全稳定，及时发现和消除安全隐患；</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2.负责大门、执勤点、重点要害部位的执勤守护，对人员进出、车辆进出、重要物品进出实施管理，防破坏、防暴力冲撞等安全护卫工作。</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3.负责公共区域、建筑公共区域及重点部位的24小时日常巡逻巡查，发现并处置异常情况，有效处理突发应急事件。</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4.按照采购人校园交通管理规定，执行校园交通运行管理要求，保障校内交通标识标线完好、规范，保障交通和道路安全畅通、车辆运行有序，避免交通事故。</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5.负责校园全面的日常消防、治安巡查巡检和火情及盗窃事件处置与报警，并配合政府主管机关的检查，避免火灾、盗窃、打架斗殴事件发生。</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6.负责开展校园安全知识宣传与安全隐患排查与处置。</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7.负责校园师生及教职员工的接处警及求助帮扶工作。</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8.负责校园反恐防暴、突发事件、案件和各类紧急事件的先期处置和防控工作。</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9.负责各类重大活动、接待参观的安全护卫、交通秩序等工作的综合保障。</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10.完成安全主管部门交办的其它临时安全管理服务工作。</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（二） 服务标准</w:t>
      </w:r>
    </w:p>
    <w:tbl>
      <w:tblPr>
        <w:tblW w:w="8637"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7498"/>
      </w:tblGrid>
      <w:tr w:rsidR="00D04B77" w:rsidRPr="00D04B77" w:rsidTr="0049044C">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服务内容</w:t>
            </w:r>
          </w:p>
        </w:tc>
        <w:tc>
          <w:tcPr>
            <w:tcW w:w="7498" w:type="dxa"/>
            <w:tcBorders>
              <w:top w:val="single" w:sz="4" w:space="0" w:color="auto"/>
              <w:left w:val="nil"/>
              <w:bottom w:val="single" w:sz="4" w:space="0" w:color="auto"/>
              <w:right w:val="single" w:sz="4" w:space="0" w:color="auto"/>
            </w:tcBorders>
            <w:vAlign w:val="center"/>
          </w:tcPr>
          <w:p w:rsidR="00D04B77" w:rsidRPr="00D04B77" w:rsidRDefault="00D04B77" w:rsidP="00D04B77">
            <w:pPr>
              <w:spacing w:line="360" w:lineRule="auto"/>
              <w:ind w:firstLineChars="1274" w:firstLine="3058"/>
              <w:rPr>
                <w:rFonts w:ascii="仿宋" w:eastAsia="仿宋" w:hAnsi="仿宋" w:cs="仿宋"/>
                <w:bCs/>
                <w:sz w:val="24"/>
                <w:szCs w:val="24"/>
              </w:rPr>
            </w:pPr>
            <w:r w:rsidRPr="00D04B77">
              <w:rPr>
                <w:rFonts w:ascii="仿宋" w:eastAsia="仿宋" w:hAnsi="仿宋" w:cs="仿宋" w:hint="eastAsia"/>
                <w:bCs/>
                <w:sz w:val="24"/>
                <w:szCs w:val="24"/>
              </w:rPr>
              <w:t>服务标准及要求</w:t>
            </w:r>
          </w:p>
        </w:tc>
      </w:tr>
      <w:tr w:rsidR="00D04B77" w:rsidRPr="00D04B77" w:rsidTr="0049044C">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出入管理</w:t>
            </w:r>
          </w:p>
        </w:tc>
        <w:tc>
          <w:tcPr>
            <w:tcW w:w="7498"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一、校园门值：</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1、校区所有出入口及周边50米范围内的值守管理服务和形象礼仪服务。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维护大门内外的治安和秩序。对各类寻衅滋事、异常聚集、可疑人员、异常行为人员和异常现象等进行排查防控，可疑及突发事件的及时处理防控，报告学校主管部门并配合保卫及公安机关的处理；禁止摆摊设点；保持与各巡逻、监控及门值岗联动互通信息，保障校园整</w:t>
            </w:r>
            <w:r w:rsidRPr="00D04B77">
              <w:rPr>
                <w:rFonts w:ascii="仿宋" w:eastAsia="仿宋" w:hAnsi="仿宋" w:cs="仿宋" w:hint="eastAsia"/>
                <w:bCs/>
                <w:sz w:val="24"/>
                <w:szCs w:val="24"/>
              </w:rPr>
              <w:lastRenderedPageBreak/>
              <w:t>体环境和秩序正常。</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落实校园车辆进出管理规定。对进出校区车辆的有效管理，对外来车辆进校车辆进行问询和信息、证件核实、检查登记；车载物品进行安全检查、登记，避免危险物品进入校内；大件及重要资产物品带离校园，需有校内主管部门的合</w:t>
            </w:r>
            <w:proofErr w:type="gramStart"/>
            <w:r w:rsidRPr="00D04B77">
              <w:rPr>
                <w:rFonts w:ascii="仿宋" w:eastAsia="仿宋" w:hAnsi="仿宋" w:cs="仿宋" w:hint="eastAsia"/>
                <w:bCs/>
                <w:sz w:val="24"/>
                <w:szCs w:val="24"/>
              </w:rPr>
              <w:t>规</w:t>
            </w:r>
            <w:proofErr w:type="gramEnd"/>
            <w:r w:rsidRPr="00D04B77">
              <w:rPr>
                <w:rFonts w:ascii="仿宋" w:eastAsia="仿宋" w:hAnsi="仿宋" w:cs="仿宋" w:hint="eastAsia"/>
                <w:bCs/>
                <w:sz w:val="24"/>
                <w:szCs w:val="24"/>
              </w:rPr>
              <w:t>手续并给予核实检查登记，避免校内财产流失；对不合理荷载车辆管控；杜绝违规车辆进入校园；避免车辆乱停乱放，保障出入畅通有序。</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严格校园人员进出管理规定。对各类来人来访的问询、排查、信息核实和登记，对可视范围内闲杂人员的清理工作，禁止闲杂人员（如流浪乞讨、废品收集、产品推销、外卖食品、衣冠不整行为不雅等人员）进入校区。</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5、排查、禁止动物、宠物进入校园。</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6、负责</w:t>
            </w:r>
            <w:proofErr w:type="gramStart"/>
            <w:r w:rsidRPr="00D04B77">
              <w:rPr>
                <w:rFonts w:ascii="仿宋" w:eastAsia="仿宋" w:hAnsi="仿宋" w:cs="仿宋" w:hint="eastAsia"/>
                <w:bCs/>
                <w:sz w:val="24"/>
                <w:szCs w:val="24"/>
              </w:rPr>
              <w:t>道闸及车辆</w:t>
            </w:r>
            <w:proofErr w:type="gramEnd"/>
            <w:r w:rsidRPr="00D04B77">
              <w:rPr>
                <w:rFonts w:ascii="仿宋" w:eastAsia="仿宋" w:hAnsi="仿宋" w:cs="仿宋" w:hint="eastAsia"/>
                <w:bCs/>
                <w:sz w:val="24"/>
                <w:szCs w:val="24"/>
              </w:rPr>
              <w:t>引导设施的运行、故障及时报修及临时处置。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7、门岗值班室管理规范，门前卫生三包，保持卫生整洁。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8、文明执勤，礼貌待人，树立良好的窗口形象。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二、楼栋门值：</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1、负责各楼栋的夜间值守与巡查。</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2、文明执勤，礼貌待人，维护楼栋出入口人员及物资进出秩序和办公、学习环境，处理各类异常及突发事件。</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3、严格人员进出管理。禁止闲杂人员进入楼栋，对前来办事人员进行问询、信息核实登记和接待指引，获得许可后方可进入；排查推销、非法宣传等可疑人员。</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4、严格物资管理。对可疑物品进入进行排查，防止违规及危险物品进入；对带离楼栋的大件及贵重物品、可疑物品、楼栋设施等进行排查核实登记，防止资产流失。</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夜班人员负责楼栋大门的开关闭，并对楼栋内外的周期巡查，检查门窗、能源、电器设备是否锁闭关闭等各类安全隐患并给予排除处理，清理无关人员，检查是否存在可疑人员、可疑现象及公共设备是否运行正常并跟进处置、报告异常情况，防止火灾、盗窃等消防、治安事</w:t>
            </w:r>
            <w:r w:rsidRPr="00D04B77">
              <w:rPr>
                <w:rFonts w:ascii="仿宋" w:eastAsia="仿宋" w:hAnsi="仿宋" w:cs="仿宋" w:hint="eastAsia"/>
                <w:bCs/>
                <w:sz w:val="24"/>
                <w:szCs w:val="24"/>
              </w:rPr>
              <w:lastRenderedPageBreak/>
              <w:t>件的发生。</w:t>
            </w:r>
          </w:p>
        </w:tc>
      </w:tr>
      <w:tr w:rsidR="00D04B77" w:rsidRPr="00D04B77" w:rsidTr="0049044C">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lastRenderedPageBreak/>
              <w:t>车辆管理服务</w:t>
            </w:r>
          </w:p>
        </w:tc>
        <w:tc>
          <w:tcPr>
            <w:tcW w:w="7498"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1、引导车辆按规定路线限速行驶，禁止鸣笛。</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2、提醒驾驶人员在规定停车区域有序停放。</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3、及时疏导占道车辆，保持校区道路畅通。</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4、密切关注车辆情况及驾驶员行为，避免意外交通事故的发生。</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5、及时</w:t>
            </w:r>
            <w:proofErr w:type="gramStart"/>
            <w:r w:rsidRPr="00D04B77">
              <w:rPr>
                <w:rFonts w:ascii="仿宋" w:eastAsia="仿宋" w:hAnsi="仿宋" w:cs="仿宋" w:hint="eastAsia"/>
                <w:bCs/>
                <w:sz w:val="24"/>
                <w:szCs w:val="24"/>
              </w:rPr>
              <w:t>整理非</w:t>
            </w:r>
            <w:proofErr w:type="gramEnd"/>
            <w:r w:rsidRPr="00D04B77">
              <w:rPr>
                <w:rFonts w:ascii="仿宋" w:eastAsia="仿宋" w:hAnsi="仿宋" w:cs="仿宋" w:hint="eastAsia"/>
                <w:bCs/>
                <w:sz w:val="24"/>
                <w:szCs w:val="24"/>
              </w:rPr>
              <w:t>机动车停放情况；配合高校定期清理无车主的非机动车辆。</w:t>
            </w:r>
          </w:p>
        </w:tc>
      </w:tr>
      <w:tr w:rsidR="00D04B77" w:rsidRPr="00D04B77" w:rsidTr="0049044C">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巡查管理</w:t>
            </w:r>
          </w:p>
        </w:tc>
        <w:tc>
          <w:tcPr>
            <w:tcW w:w="7498"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1、负责校园公共区域、楼栋公共区域的周期性安全巡逻、消防管理、治安防范、车辆规范等巡逻检查任务，及时发现和排除各种不安全因素，及时制止报告各种违规、违法犯罪行为。</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2、负责各类突发、应急事件的快速管控和处置，接收处理师生教职员工的安全救助，抢救危难群众和遭受危害的财产，提供紧急救助。</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维护校园教学办公及生活秩序。加强校园内部交通秩序管理，高峰时段对车辆行进进行引导指挥和管控，杜绝车辆乱停乱放行为；对影响教学办公生活环境的噪音等行为进行管控；清理进入学校的闲杂人员，对推销宣传等可疑人员进行盘查处理；杜绝摆摊设点现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维护校园安全环境。对校园宣传横幅、宣传物等进行检查核实，及时查处违规及非法宣传行为并上报；主动介入人员异常聚集现象，查实情况制止非法聚集和宣传并及时管控和上报处置，维护校园的安全稳定环境。</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5、协助学校保卫部门及相关执法部门的工作开展。</w:t>
            </w:r>
          </w:p>
        </w:tc>
      </w:tr>
      <w:tr w:rsidR="00D04B77" w:rsidRPr="00D04B77" w:rsidTr="0049044C">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监控管理</w:t>
            </w:r>
          </w:p>
        </w:tc>
        <w:tc>
          <w:tcPr>
            <w:tcW w:w="7498"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1、实施24小时值守。值班人员必须持有建(构)筑物消防员资格证，具有高度的工作责任心，熟悉校区</w:t>
            </w:r>
            <w:proofErr w:type="gramStart"/>
            <w:r w:rsidRPr="00D04B77">
              <w:rPr>
                <w:rFonts w:ascii="仿宋" w:eastAsia="仿宋" w:hAnsi="仿宋" w:cs="仿宋" w:hint="eastAsia"/>
                <w:bCs/>
                <w:sz w:val="24"/>
                <w:szCs w:val="24"/>
              </w:rPr>
              <w:t>安防点位</w:t>
            </w:r>
            <w:proofErr w:type="gramEnd"/>
            <w:r w:rsidRPr="00D04B77">
              <w:rPr>
                <w:rFonts w:ascii="仿宋" w:eastAsia="仿宋" w:hAnsi="仿宋" w:cs="仿宋" w:hint="eastAsia"/>
                <w:bCs/>
                <w:sz w:val="24"/>
                <w:szCs w:val="24"/>
              </w:rPr>
              <w:t>分布和监视画面配置规划，管理并熟练操作监控设备，及时掌握各种监控信息，发现事故、异常情况和接到报警应立即通知巡逻岗或离事故区域最近的保安赶往现场处置，并及时报告上级领导。</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2、负责系统设备及配套设备的日常运行管理。进行定期和不定期的运行状况巡查，并记录系统运行状况，运行故障并报修，并跟进处理情况跟踪验收，保障监控系统的正常运行；同时对校内</w:t>
            </w:r>
            <w:proofErr w:type="gramStart"/>
            <w:r w:rsidRPr="00D04B77">
              <w:rPr>
                <w:rFonts w:ascii="仿宋" w:eastAsia="仿宋" w:hAnsi="仿宋" w:cs="仿宋" w:hint="eastAsia"/>
                <w:bCs/>
                <w:sz w:val="24"/>
                <w:szCs w:val="24"/>
              </w:rPr>
              <w:t>各安防分控</w:t>
            </w:r>
            <w:proofErr w:type="gramEnd"/>
            <w:r w:rsidRPr="00D04B77">
              <w:rPr>
                <w:rFonts w:ascii="仿宋" w:eastAsia="仿宋" w:hAnsi="仿宋" w:cs="仿宋" w:hint="eastAsia"/>
                <w:bCs/>
                <w:sz w:val="24"/>
                <w:szCs w:val="24"/>
              </w:rPr>
              <w:t>子系</w:t>
            </w:r>
            <w:r w:rsidRPr="00D04B77">
              <w:rPr>
                <w:rFonts w:ascii="仿宋" w:eastAsia="仿宋" w:hAnsi="仿宋" w:cs="仿宋" w:hint="eastAsia"/>
                <w:bCs/>
                <w:sz w:val="24"/>
                <w:szCs w:val="24"/>
              </w:rPr>
              <w:lastRenderedPageBreak/>
              <w:t>统进行辅助管理，在必要时提供相应的操作协助。</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负责系统运行数据的保存、备份工作。包括录像取证数据、系统报修资料、监控抓拍文件、系统文件等重要数据的安全管理，不得擅自调取或删改、隐匿监控录像及系统数据，严格执行录像数据查询取证的流程。</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对报警信息进行核实并按相关规定妥善处置。</w:t>
            </w:r>
          </w:p>
        </w:tc>
      </w:tr>
    </w:tbl>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 xml:space="preserve"> </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二、绿化管理服务范围及标准</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（一）服务范围</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校园公共区域室外绿化的养护，包括：</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1.草坪、树木、灌木、花卉（含盆栽花卉栽种摆放）的浇灌排水、修剪、施肥及病、虫、草害防治；枯死植株及杂物清理、苗木补栽、树木扶正、中耕除草、植物防护（防寒、旱、台、涝、高温等）。</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2 .养护范围内绿化垃圾（含全部树叶）及其它垃圾、杂物的定期清理 、清运及处置。</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（二</w:t>
      </w:r>
      <w:r w:rsidRPr="00D04B77">
        <w:rPr>
          <w:rFonts w:ascii="仿宋" w:eastAsia="仿宋" w:hAnsi="仿宋" w:cs="仿宋"/>
          <w:bCs/>
          <w:sz w:val="24"/>
          <w:szCs w:val="24"/>
        </w:rPr>
        <w:t>）</w:t>
      </w:r>
      <w:r w:rsidRPr="00D04B77">
        <w:rPr>
          <w:rFonts w:ascii="仿宋" w:eastAsia="仿宋" w:hAnsi="仿宋" w:cs="仿宋" w:hint="eastAsia"/>
          <w:bCs/>
          <w:sz w:val="24"/>
          <w:szCs w:val="24"/>
        </w:rPr>
        <w:t>服务标准：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513"/>
      </w:tblGrid>
      <w:tr w:rsidR="00D04B77" w:rsidRPr="00D04B77" w:rsidTr="0049044C">
        <w:trPr>
          <w:trHeight w:val="454"/>
        </w:trPr>
        <w:tc>
          <w:tcPr>
            <w:tcW w:w="1242" w:type="dxa"/>
            <w:tcBorders>
              <w:top w:val="single" w:sz="4" w:space="0" w:color="auto"/>
              <w:left w:val="single" w:sz="4" w:space="0" w:color="auto"/>
              <w:bottom w:val="single" w:sz="4" w:space="0" w:color="auto"/>
              <w:right w:val="single" w:sz="4" w:space="0" w:color="auto"/>
            </w:tcBorders>
          </w:tcPr>
          <w:p w:rsidR="00D04B77" w:rsidRPr="00D04B77" w:rsidRDefault="00D04B77" w:rsidP="00D04B77">
            <w:pPr>
              <w:spacing w:line="360" w:lineRule="auto"/>
              <w:ind w:firstLineChars="98" w:firstLine="235"/>
              <w:jc w:val="center"/>
              <w:rPr>
                <w:rFonts w:ascii="仿宋" w:eastAsia="仿宋" w:hAnsi="仿宋" w:cs="仿宋"/>
                <w:bCs/>
                <w:sz w:val="24"/>
                <w:szCs w:val="24"/>
              </w:rPr>
            </w:pPr>
            <w:r w:rsidRPr="00D04B77">
              <w:rPr>
                <w:rFonts w:ascii="仿宋" w:eastAsia="仿宋" w:hAnsi="仿宋" w:cs="仿宋" w:hint="eastAsia"/>
                <w:bCs/>
                <w:sz w:val="24"/>
                <w:szCs w:val="24"/>
              </w:rPr>
              <w:t>项目</w:t>
            </w:r>
          </w:p>
        </w:tc>
        <w:tc>
          <w:tcPr>
            <w:tcW w:w="7513" w:type="dxa"/>
            <w:tcBorders>
              <w:top w:val="single" w:sz="4" w:space="0" w:color="auto"/>
              <w:left w:val="nil"/>
              <w:bottom w:val="single" w:sz="4" w:space="0" w:color="auto"/>
              <w:right w:val="single" w:sz="4" w:space="0" w:color="auto"/>
            </w:tcBorders>
          </w:tcPr>
          <w:p w:rsidR="00D04B77" w:rsidRPr="00D04B77" w:rsidRDefault="00D04B77" w:rsidP="00D04B77">
            <w:pPr>
              <w:spacing w:line="360" w:lineRule="auto"/>
              <w:ind w:firstLineChars="1127" w:firstLine="2705"/>
              <w:rPr>
                <w:rFonts w:ascii="仿宋" w:eastAsia="仿宋" w:hAnsi="仿宋" w:cs="仿宋"/>
                <w:bCs/>
                <w:sz w:val="24"/>
                <w:szCs w:val="24"/>
              </w:rPr>
            </w:pPr>
            <w:r w:rsidRPr="00D04B77">
              <w:rPr>
                <w:rFonts w:ascii="仿宋" w:eastAsia="仿宋" w:hAnsi="仿宋" w:cs="仿宋" w:hint="eastAsia"/>
                <w:bCs/>
                <w:sz w:val="24"/>
                <w:szCs w:val="24"/>
              </w:rPr>
              <w:t>养护标准</w:t>
            </w:r>
          </w:p>
        </w:tc>
      </w:tr>
      <w:tr w:rsidR="00D04B77" w:rsidRPr="00D04B77" w:rsidTr="0049044C">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草坪</w:t>
            </w:r>
          </w:p>
        </w:tc>
        <w:tc>
          <w:tcPr>
            <w:tcW w:w="7513" w:type="dxa"/>
            <w:tcBorders>
              <w:top w:val="single" w:sz="4" w:space="0" w:color="auto"/>
              <w:left w:val="nil"/>
              <w:bottom w:val="single" w:sz="4" w:space="0" w:color="auto"/>
              <w:right w:val="single" w:sz="4" w:space="0" w:color="auto"/>
            </w:tcBorders>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1、生长旺盛，叶色浓绿，总体平整。</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2、草坪覆盖率达95%以上 。</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3、路牙、井口、水沟、散水坡边整齐、草坪目视平整,长势良好，草坪绿郁。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4、无明显杂草，草地纯度在95%以上，树木底下土面层</w:t>
            </w:r>
            <w:proofErr w:type="gramStart"/>
            <w:r w:rsidRPr="00D04B77">
              <w:rPr>
                <w:rFonts w:ascii="仿宋" w:eastAsia="仿宋" w:hAnsi="仿宋" w:cs="仿宋" w:hint="eastAsia"/>
                <w:bCs/>
                <w:sz w:val="24"/>
                <w:szCs w:val="24"/>
              </w:rPr>
              <w:t>不</w:t>
            </w:r>
            <w:proofErr w:type="gramEnd"/>
            <w:r w:rsidRPr="00D04B77">
              <w:rPr>
                <w:rFonts w:ascii="仿宋" w:eastAsia="仿宋" w:hAnsi="仿宋" w:cs="仿宋" w:hint="eastAsia"/>
                <w:bCs/>
                <w:sz w:val="24"/>
                <w:szCs w:val="24"/>
              </w:rPr>
              <w:t xml:space="preserve">板结，透气良好，抽查的草坪范围杂草率低于5%。 </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 xml:space="preserve">5、外力破坏后五天内修复,总体高度在10CM以下。 </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6、病虫危害率不超过3%。</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7、每周不低于一次清扫草坪和</w:t>
            </w:r>
            <w:proofErr w:type="gramStart"/>
            <w:r w:rsidRPr="00D04B77">
              <w:rPr>
                <w:rFonts w:ascii="仿宋" w:eastAsia="仿宋" w:hAnsi="仿宋" w:cs="仿宋" w:hint="eastAsia"/>
                <w:bCs/>
                <w:sz w:val="24"/>
                <w:szCs w:val="24"/>
              </w:rPr>
              <w:t>乔灌木</w:t>
            </w:r>
            <w:proofErr w:type="gramEnd"/>
            <w:r w:rsidRPr="00D04B77">
              <w:rPr>
                <w:rFonts w:ascii="仿宋" w:eastAsia="仿宋" w:hAnsi="仿宋" w:cs="仿宋" w:hint="eastAsia"/>
                <w:bCs/>
                <w:sz w:val="24"/>
                <w:szCs w:val="24"/>
              </w:rPr>
              <w:t>中落叶，保证植物丛中无明显的枯枝败叶。</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8、交界处应做切边处理，且边缘清晰，线条流畅和顺，宽度不得大于15cm。</w:t>
            </w:r>
          </w:p>
        </w:tc>
      </w:tr>
      <w:tr w:rsidR="00D04B77" w:rsidRPr="00D04B77" w:rsidTr="0049044C">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lastRenderedPageBreak/>
              <w:t>乔木</w:t>
            </w:r>
          </w:p>
        </w:tc>
        <w:tc>
          <w:tcPr>
            <w:tcW w:w="7513" w:type="dxa"/>
            <w:tcBorders>
              <w:top w:val="single" w:sz="4" w:space="0" w:color="auto"/>
              <w:left w:val="nil"/>
              <w:bottom w:val="single" w:sz="4" w:space="0" w:color="auto"/>
              <w:right w:val="single" w:sz="4" w:space="0" w:color="auto"/>
            </w:tcBorders>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1、生长旺盛，枝叶健壮，水分充足，无枯死。</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2、保持植物生长特性的树形，无明显徒长枝和过密的内膛枝。</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3、无枯枝，树</w:t>
            </w:r>
            <w:proofErr w:type="gramStart"/>
            <w:r w:rsidRPr="00D04B77">
              <w:rPr>
                <w:rFonts w:ascii="仿宋" w:eastAsia="仿宋" w:hAnsi="仿宋" w:cs="仿宋" w:hint="eastAsia"/>
                <w:bCs/>
                <w:sz w:val="24"/>
                <w:szCs w:val="24"/>
              </w:rPr>
              <w:t>不阻车辆</w:t>
            </w:r>
            <w:proofErr w:type="gramEnd"/>
            <w:r w:rsidRPr="00D04B77">
              <w:rPr>
                <w:rFonts w:ascii="仿宋" w:eastAsia="仿宋" w:hAnsi="仿宋" w:cs="仿宋" w:hint="eastAsia"/>
                <w:bCs/>
                <w:sz w:val="24"/>
                <w:szCs w:val="24"/>
              </w:rPr>
              <w:t>和行人通过，主侧枝分布均匀，下缘线高于2m。</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 xml:space="preserve">4、新种植或胸径15cm以上的植株必须有桩，树桩基本无损坏残缺，绑扎完好有效，高度一致美观。。 </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5、无明显枯枝、死杈，有虫害枝条3%以下。6、作好防风措施，受外力影响歪倒乔木在外力结束48小时内扶正，暴风雨过后24小时，无倒斜，断枝落叶在12小时内处理完毕。</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7、每年保证</w:t>
            </w:r>
            <w:proofErr w:type="gramStart"/>
            <w:r w:rsidRPr="00D04B77">
              <w:rPr>
                <w:rFonts w:ascii="仿宋" w:eastAsia="仿宋" w:hAnsi="仿宋" w:cs="仿宋" w:hint="eastAsia"/>
                <w:bCs/>
                <w:sz w:val="24"/>
                <w:szCs w:val="24"/>
              </w:rPr>
              <w:t>施根肥</w:t>
            </w:r>
            <w:proofErr w:type="gramEnd"/>
            <w:r w:rsidRPr="00D04B77">
              <w:rPr>
                <w:rFonts w:ascii="仿宋" w:eastAsia="仿宋" w:hAnsi="仿宋" w:cs="仿宋" w:hint="eastAsia"/>
                <w:bCs/>
                <w:sz w:val="24"/>
                <w:szCs w:val="24"/>
              </w:rPr>
              <w:t>2次，采用穴施或沟施，施肥、浇水及时，覆土平整，肥料不露出土面。</w:t>
            </w:r>
          </w:p>
        </w:tc>
      </w:tr>
      <w:tr w:rsidR="00D04B77" w:rsidRPr="00D04B77" w:rsidTr="0049044C">
        <w:trPr>
          <w:trHeight w:val="454"/>
        </w:trPr>
        <w:tc>
          <w:tcPr>
            <w:tcW w:w="1242" w:type="dxa"/>
            <w:tcBorders>
              <w:top w:val="single" w:sz="4" w:space="0" w:color="auto"/>
              <w:left w:val="single" w:sz="4" w:space="0" w:color="auto"/>
              <w:bottom w:val="single" w:sz="4" w:space="0" w:color="auto"/>
              <w:right w:val="single" w:sz="4" w:space="0" w:color="auto"/>
            </w:tcBorders>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灌木、绿篱、模纹</w:t>
            </w:r>
          </w:p>
        </w:tc>
        <w:tc>
          <w:tcPr>
            <w:tcW w:w="7513" w:type="dxa"/>
            <w:tcBorders>
              <w:top w:val="single" w:sz="4" w:space="0" w:color="auto"/>
              <w:left w:val="nil"/>
              <w:bottom w:val="single" w:sz="4" w:space="0" w:color="auto"/>
              <w:right w:val="single" w:sz="4" w:space="0" w:color="auto"/>
            </w:tcBorders>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1、生长旺盛，枝叶健壮，水分充足，无枯死。</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2、病虫危害率不超过5%。</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3、成型，造型美观，新长枝不超过25厘米。</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4、采用穴施或沟施，施肥、浇水及时，覆土平整，肥料不露出土面。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5、预留观花的灌木，保证开花繁茂，枝条不过于杂乱。</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6、暴风雨过后24小时，无倒斜，断枝落叶在12小时内处理完毕。</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7、多种植物成片种植的轮廓线整齐、有层次，单体花坛线条清晰。</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8、缺苗、死苗及时更换。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9、过密花丛及时分栽、老化花丛及时翻种。</w:t>
            </w:r>
          </w:p>
        </w:tc>
      </w:tr>
    </w:tbl>
    <w:p w:rsidR="00D04B77" w:rsidRPr="00D04B77" w:rsidRDefault="00D04B77" w:rsidP="00D04B77">
      <w:pPr>
        <w:spacing w:line="360" w:lineRule="auto"/>
        <w:rPr>
          <w:rFonts w:ascii="仿宋" w:eastAsia="仿宋" w:hAnsi="仿宋" w:cs="仿宋"/>
          <w:bCs/>
          <w:sz w:val="24"/>
          <w:szCs w:val="24"/>
        </w:rPr>
      </w:pPr>
    </w:p>
    <w:p w:rsidR="00D04B77" w:rsidRPr="00D04B77" w:rsidRDefault="00D04B77" w:rsidP="00D04B77">
      <w:pPr>
        <w:rPr>
          <w:rFonts w:ascii="仿宋" w:eastAsia="仿宋" w:hAnsi="仿宋" w:cs="仿宋"/>
          <w:bCs/>
          <w:sz w:val="24"/>
          <w:szCs w:val="24"/>
        </w:rPr>
      </w:pPr>
      <w:r w:rsidRPr="00D04B77">
        <w:rPr>
          <w:rFonts w:ascii="仿宋" w:eastAsia="仿宋" w:hAnsi="仿宋" w:cs="仿宋" w:hint="eastAsia"/>
          <w:bCs/>
          <w:sz w:val="24"/>
          <w:szCs w:val="24"/>
        </w:rPr>
        <w:t>三、设备管理与保养服务</w:t>
      </w:r>
    </w:p>
    <w:p w:rsidR="00D04B77" w:rsidRPr="00D04B77" w:rsidRDefault="00D04B77" w:rsidP="00D04B77">
      <w:pPr>
        <w:rPr>
          <w:rFonts w:ascii="仿宋" w:eastAsia="仿宋" w:hAnsi="仿宋" w:cs="仿宋"/>
          <w:bCs/>
          <w:sz w:val="24"/>
          <w:szCs w:val="24"/>
        </w:rPr>
      </w:pPr>
      <w:r w:rsidRPr="00D04B77">
        <w:rPr>
          <w:rFonts w:ascii="仿宋" w:eastAsia="仿宋" w:hAnsi="仿宋" w:cs="仿宋" w:hint="eastAsia"/>
          <w:bCs/>
          <w:sz w:val="24"/>
          <w:szCs w:val="24"/>
        </w:rPr>
        <w:t>（一）服务范围</w:t>
      </w:r>
    </w:p>
    <w:p w:rsidR="00D04B77" w:rsidRPr="00D04B77" w:rsidRDefault="00D04B77" w:rsidP="00D04B77">
      <w:pPr>
        <w:ind w:firstLineChars="200" w:firstLine="480"/>
        <w:rPr>
          <w:rFonts w:ascii="仿宋" w:eastAsia="仿宋" w:hAnsi="仿宋" w:cs="仿宋"/>
          <w:bCs/>
          <w:sz w:val="24"/>
          <w:szCs w:val="24"/>
        </w:rPr>
      </w:pPr>
      <w:r w:rsidRPr="00D04B77">
        <w:rPr>
          <w:rFonts w:ascii="仿宋" w:eastAsia="仿宋" w:hAnsi="仿宋" w:cs="仿宋" w:hint="eastAsia"/>
          <w:bCs/>
          <w:sz w:val="24"/>
          <w:szCs w:val="24"/>
        </w:rPr>
        <w:t>校区供、排水系统维修保养（含管道疏通、清洁、维修保养等）弱电电气维修（</w:t>
      </w:r>
      <w:proofErr w:type="gramStart"/>
      <w:r w:rsidRPr="00D04B77">
        <w:rPr>
          <w:rFonts w:ascii="仿宋" w:eastAsia="仿宋" w:hAnsi="仿宋" w:cs="仿宋" w:hint="eastAsia"/>
          <w:bCs/>
          <w:sz w:val="24"/>
          <w:szCs w:val="24"/>
        </w:rPr>
        <w:t>含学校</w:t>
      </w:r>
      <w:proofErr w:type="gramEnd"/>
      <w:r w:rsidRPr="00D04B77">
        <w:rPr>
          <w:rFonts w:ascii="仿宋" w:eastAsia="仿宋" w:hAnsi="仿宋" w:cs="仿宋" w:hint="eastAsia"/>
          <w:bCs/>
          <w:sz w:val="24"/>
          <w:szCs w:val="24"/>
        </w:rPr>
        <w:t>路灯、饭堂、教室、实验室、办公室、会议室、阶梯室、图书室、宿舍、厕所等各处照明、风扇等线路维修和安装）门窗维修。</w:t>
      </w:r>
    </w:p>
    <w:p w:rsidR="00D04B77" w:rsidRPr="00D04B77" w:rsidRDefault="00D04B77" w:rsidP="00D04B77">
      <w:pPr>
        <w:rPr>
          <w:rFonts w:ascii="仿宋" w:eastAsia="仿宋" w:hAnsi="仿宋" w:cs="仿宋"/>
          <w:bCs/>
          <w:sz w:val="24"/>
          <w:szCs w:val="24"/>
        </w:rPr>
      </w:pPr>
      <w:r w:rsidRPr="00D04B77">
        <w:rPr>
          <w:rFonts w:ascii="仿宋" w:eastAsia="仿宋" w:hAnsi="仿宋" w:cs="仿宋" w:hint="eastAsia"/>
          <w:bCs/>
          <w:sz w:val="24"/>
          <w:szCs w:val="24"/>
        </w:rPr>
        <w:t>(二)服务标准</w:t>
      </w:r>
    </w:p>
    <w:tbl>
      <w:tblPr>
        <w:tblW w:w="8727" w:type="dxa"/>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7382"/>
      </w:tblGrid>
      <w:tr w:rsidR="00D04B77" w:rsidRPr="00D04B77" w:rsidTr="0049044C">
        <w:trPr>
          <w:trHeight w:val="270"/>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供配电系统设施设备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1、配置专业技术人员对校区开闭所、配电室及各楼栋强电井内配电柜、配电箱、控制箱的日常巡检和运行环境维护；制定定期维护保养检修方案并实施；发现故障及时处置或上报。</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2、在接到限电、停电通知后及时告知采购人；</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3、强电井钥匙管理，做到标识清晰、开启快捷（5分钟内能打开）；</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4、对责任区域内的照明设备每天进行巡查、保养，发现问题及时维修；</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5、突然停电反应时间为10分钟内到达停电现场并进行处理及检修（报修）。</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6、照明线路损坏及时维修（一般不超过24小时），灯具更换及时；照明灯具完好率95%。</w:t>
            </w:r>
          </w:p>
        </w:tc>
      </w:tr>
      <w:tr w:rsidR="00D04B77" w:rsidRPr="00D04B77" w:rsidTr="0049044C">
        <w:trPr>
          <w:trHeight w:val="1321"/>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lastRenderedPageBreak/>
              <w:t>给排水系统</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1、建立管护区域内给水设备系统的养护和维修制度，确保给水管道和各类阀门处于良好状态，无漏水、渗水、积水等异常现象。</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2、每月对管护区域内给排水管道进行养护和清通，每天进行巡查，检查排水管道和节门等是否生锈和渗漏等现象，及时排除隐患或报修。</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3、负责管护区域内各种冷水供应和雨水、污水排放设施的运行。</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4、每周对室外排水沟渠定期检查、清扫，清除淤泥和杂物，确保排水系统通畅，汛期道路无积水，房屋无积水浸泡发生（不含主排污管道的清理）。</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5、有处理险情的应急措施，制定抢险应急措施，抢险人员须在10分钟内到达，20分钟内开始实施抢险排危。</w:t>
            </w:r>
          </w:p>
        </w:tc>
      </w:tr>
      <w:tr w:rsidR="00D04B77" w:rsidRPr="00D04B77" w:rsidTr="0049044C">
        <w:trPr>
          <w:trHeight w:val="1127"/>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消防系统</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定期对楼栋内消防管网及各区域系统管网、阀门、主机及警报设备、消防水泵房设施、安全指示牌、疏散指示图、消火栓、灭火器、疏散引导箱、烟感、喷淋、消防广播、防火卷帘门、防火门及室外消火栓、应急照明等设施设备每月进行一次巡检及运行环境维护，发现问题及时通知并配合维保单位进行处置。</w:t>
            </w:r>
          </w:p>
        </w:tc>
      </w:tr>
      <w:tr w:rsidR="00D04B77" w:rsidRPr="00D04B77" w:rsidTr="0049044C">
        <w:trPr>
          <w:trHeight w:val="837"/>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中央空调系统设施设备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1、负责中央空调系统的</w:t>
            </w:r>
            <w:proofErr w:type="gramStart"/>
            <w:r w:rsidRPr="00D04B77">
              <w:rPr>
                <w:rFonts w:ascii="仿宋" w:eastAsia="仿宋" w:hAnsi="仿宋" w:cs="仿宋" w:hint="eastAsia"/>
                <w:bCs/>
                <w:sz w:val="24"/>
                <w:szCs w:val="24"/>
              </w:rPr>
              <w:t>日常启</w:t>
            </w:r>
            <w:proofErr w:type="gramEnd"/>
            <w:r w:rsidRPr="00D04B77">
              <w:rPr>
                <w:rFonts w:ascii="仿宋" w:eastAsia="仿宋" w:hAnsi="仿宋" w:cs="仿宋" w:hint="eastAsia"/>
                <w:bCs/>
                <w:sz w:val="24"/>
                <w:szCs w:val="24"/>
              </w:rPr>
              <w:t>停操作、运行环境管理和清洁卫生，配备专业人员保持每周至少一次对管线、系统设备、末端设备及机房环境的定期巡查，及时发现及报告故障，通知维保单位及时处置并配合采购人完成维修方案，确保故障的及时处理。</w:t>
            </w:r>
          </w:p>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2、熟悉掌握空调各种故障应急处理方案，特别是换季时空调的检查。</w:t>
            </w:r>
          </w:p>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3、接空调故障报修后，15分钟内到达现场处置，需维修的及时报修。</w:t>
            </w:r>
          </w:p>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4、对空调过滤网、室外机、出风口进行日常保洁。</w:t>
            </w:r>
          </w:p>
        </w:tc>
      </w:tr>
      <w:tr w:rsidR="00D04B77" w:rsidRPr="00D04B77" w:rsidTr="0049044C">
        <w:trPr>
          <w:trHeight w:val="841"/>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lastRenderedPageBreak/>
              <w:t>电梯系统</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负责电梯的日常运行巡检，检查轿厢照明、清洁、按钮、求救电话、标识标牌等是否完好，运行是否平稳，并做好相关记录；如发现有故障，10分钟内到达现场处置，并立即通知采购人指定维保单位进行维修和整改，并作</w:t>
            </w:r>
            <w:proofErr w:type="gramStart"/>
            <w:r w:rsidRPr="00D04B77">
              <w:rPr>
                <w:rFonts w:ascii="仿宋" w:eastAsia="仿宋" w:hAnsi="仿宋" w:cs="仿宋" w:hint="eastAsia"/>
                <w:bCs/>
                <w:sz w:val="24"/>
                <w:szCs w:val="24"/>
              </w:rPr>
              <w:t>好维保</w:t>
            </w:r>
            <w:proofErr w:type="gramEnd"/>
            <w:r w:rsidRPr="00D04B77">
              <w:rPr>
                <w:rFonts w:ascii="仿宋" w:eastAsia="仿宋" w:hAnsi="仿宋" w:cs="仿宋" w:hint="eastAsia"/>
                <w:bCs/>
                <w:sz w:val="24"/>
                <w:szCs w:val="24"/>
              </w:rPr>
              <w:t>记录。</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熟悉掌握制定电梯各种故障应急处理方案，特别是电梯困人故障的应急处理；组织、配合维保单</w:t>
            </w:r>
            <w:proofErr w:type="gramStart"/>
            <w:r w:rsidRPr="00D04B77">
              <w:rPr>
                <w:rFonts w:ascii="仿宋" w:eastAsia="仿宋" w:hAnsi="仿宋" w:cs="仿宋" w:hint="eastAsia"/>
                <w:bCs/>
                <w:sz w:val="24"/>
                <w:szCs w:val="24"/>
              </w:rPr>
              <w:t>位人员</w:t>
            </w:r>
            <w:proofErr w:type="gramEnd"/>
            <w:r w:rsidRPr="00D04B77">
              <w:rPr>
                <w:rFonts w:ascii="仿宋" w:eastAsia="仿宋" w:hAnsi="仿宋" w:cs="仿宋" w:hint="eastAsia"/>
                <w:bCs/>
                <w:sz w:val="24"/>
                <w:szCs w:val="24"/>
              </w:rPr>
              <w:t>进行电梯困人救援演练及困人救援并跟进和配合后期故障处理。</w:t>
            </w:r>
          </w:p>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3、负责协助采购人通知维保单位进行电梯年检及维保，并作好年检</w:t>
            </w:r>
            <w:proofErr w:type="gramStart"/>
            <w:r w:rsidRPr="00D04B77">
              <w:rPr>
                <w:rFonts w:ascii="仿宋" w:eastAsia="仿宋" w:hAnsi="仿宋" w:cs="仿宋" w:hint="eastAsia"/>
                <w:bCs/>
                <w:sz w:val="24"/>
                <w:szCs w:val="24"/>
              </w:rPr>
              <w:t>及维保记录</w:t>
            </w:r>
            <w:proofErr w:type="gramEnd"/>
            <w:r w:rsidRPr="00D04B77">
              <w:rPr>
                <w:rFonts w:ascii="仿宋" w:eastAsia="仿宋" w:hAnsi="仿宋" w:cs="仿宋" w:hint="eastAsia"/>
                <w:bCs/>
                <w:sz w:val="24"/>
                <w:szCs w:val="24"/>
              </w:rPr>
              <w:t>。</w:t>
            </w:r>
          </w:p>
        </w:tc>
      </w:tr>
      <w:tr w:rsidR="00D04B77" w:rsidRPr="00D04B77" w:rsidTr="0049044C">
        <w:trPr>
          <w:trHeight w:val="976"/>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监控系统</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1、负责监控系统的运行管理，发现设备故障及时报修并协助采购人及维保单位的维保、维修工作。</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2、严格遵守监控视频保密、保存规范。</w:t>
            </w:r>
          </w:p>
        </w:tc>
      </w:tr>
      <w:tr w:rsidR="00D04B77" w:rsidRPr="00D04B77" w:rsidTr="0049044C">
        <w:trPr>
          <w:trHeight w:val="988"/>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防雷系统</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定期检查各建筑物避雷针、避雷带、引下线、均压环、接地体及屋面金属物接地及等电位联络点，</w:t>
            </w:r>
            <w:proofErr w:type="gramStart"/>
            <w:r w:rsidRPr="00D04B77">
              <w:rPr>
                <w:rFonts w:ascii="仿宋" w:eastAsia="仿宋" w:hAnsi="仿宋" w:cs="仿宋" w:hint="eastAsia"/>
                <w:bCs/>
                <w:sz w:val="24"/>
                <w:szCs w:val="24"/>
              </w:rPr>
              <w:t>定期检查各浪涌</w:t>
            </w:r>
            <w:proofErr w:type="gramEnd"/>
            <w:r w:rsidRPr="00D04B77">
              <w:rPr>
                <w:rFonts w:ascii="仿宋" w:eastAsia="仿宋" w:hAnsi="仿宋" w:cs="仿宋" w:hint="eastAsia"/>
                <w:bCs/>
                <w:sz w:val="24"/>
                <w:szCs w:val="24"/>
              </w:rPr>
              <w:t>保护器是否正常。</w:t>
            </w:r>
          </w:p>
        </w:tc>
      </w:tr>
      <w:tr w:rsidR="00D04B77" w:rsidRPr="00D04B77" w:rsidTr="0049044C">
        <w:trPr>
          <w:trHeight w:val="528"/>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弱电系统</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1、负责楼宇弱电井（间）的日常管理，包括供电、门窗维护、主锁、内部设备保管、协助设备维修。</w:t>
            </w:r>
          </w:p>
          <w:p w:rsidR="00D04B77" w:rsidRPr="00D04B77" w:rsidRDefault="00D04B77" w:rsidP="0049044C">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2、负责</w:t>
            </w:r>
            <w:proofErr w:type="gramStart"/>
            <w:r w:rsidRPr="00D04B77">
              <w:rPr>
                <w:rFonts w:ascii="仿宋" w:eastAsia="仿宋" w:hAnsi="仿宋" w:cs="仿宋" w:hint="eastAsia"/>
                <w:bCs/>
                <w:sz w:val="24"/>
                <w:szCs w:val="24"/>
              </w:rPr>
              <w:t>门禁道</w:t>
            </w:r>
            <w:proofErr w:type="gramEnd"/>
            <w:r w:rsidRPr="00D04B77">
              <w:rPr>
                <w:rFonts w:ascii="仿宋" w:eastAsia="仿宋" w:hAnsi="仿宋" w:cs="仿宋" w:hint="eastAsia"/>
                <w:bCs/>
                <w:sz w:val="24"/>
                <w:szCs w:val="24"/>
              </w:rPr>
              <w:t>闸系统、铃声控制系统、会议系统、电子屏幕、舞台演出设备设施等弱电设备、线路的运行管理维护和日常开关使用服务及定期清洁和巡查，发现故障及时报修。</w:t>
            </w:r>
          </w:p>
        </w:tc>
      </w:tr>
      <w:tr w:rsidR="00D04B77" w:rsidRPr="00D04B77" w:rsidTr="0049044C">
        <w:trPr>
          <w:trHeight w:val="832"/>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教学、办公</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负责教学设施设备管理，主要包含教学场所的各类教学器具和电铃系统。</w:t>
            </w:r>
          </w:p>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负责建立教学、办公场所的设施设备巡查、维护、维修制度，确保正常运行，发现问题及时维修。</w:t>
            </w:r>
          </w:p>
        </w:tc>
      </w:tr>
      <w:tr w:rsidR="00D04B77" w:rsidRPr="00D04B77" w:rsidTr="0049044C">
        <w:trPr>
          <w:trHeight w:val="469"/>
          <w:jc w:val="center"/>
        </w:trPr>
        <w:tc>
          <w:tcPr>
            <w:tcW w:w="1345"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公寓及</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教学、办公</w:t>
            </w:r>
          </w:p>
          <w:p w:rsidR="00D04B77" w:rsidRPr="00D04B77" w:rsidRDefault="00D04B77" w:rsidP="0049044C">
            <w:pPr>
              <w:snapToGrid w:val="0"/>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家具</w:t>
            </w:r>
          </w:p>
        </w:tc>
        <w:tc>
          <w:tcPr>
            <w:tcW w:w="7382" w:type="dxa"/>
            <w:tcBorders>
              <w:top w:val="single" w:sz="4" w:space="0" w:color="auto"/>
              <w:left w:val="nil"/>
              <w:bottom w:val="single" w:sz="4" w:space="0" w:color="auto"/>
              <w:right w:val="single" w:sz="4" w:space="0" w:color="auto"/>
            </w:tcBorders>
            <w:vAlign w:val="center"/>
          </w:tcPr>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1、建立家具巡检制度。</w:t>
            </w:r>
          </w:p>
          <w:p w:rsidR="00D04B77" w:rsidRPr="00D04B77" w:rsidRDefault="00D04B77" w:rsidP="0049044C">
            <w:pPr>
              <w:pStyle w:val="a5"/>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2、每学期对教学家具、每学年对毕业生公寓家具进行一次集中检查。</w:t>
            </w:r>
          </w:p>
        </w:tc>
      </w:tr>
    </w:tbl>
    <w:p w:rsidR="00D04B77" w:rsidRPr="00D04B77" w:rsidRDefault="00D04B77" w:rsidP="00D04B77">
      <w:pPr>
        <w:rPr>
          <w:rFonts w:ascii="仿宋" w:eastAsia="仿宋" w:hAnsi="仿宋" w:cs="仿宋"/>
          <w:bCs/>
          <w:sz w:val="24"/>
          <w:szCs w:val="24"/>
        </w:rPr>
      </w:pPr>
      <w:r w:rsidRPr="00D04B77">
        <w:rPr>
          <w:rFonts w:ascii="仿宋" w:eastAsia="仿宋" w:hAnsi="仿宋" w:cs="仿宋" w:hint="eastAsia"/>
          <w:bCs/>
          <w:sz w:val="24"/>
          <w:szCs w:val="24"/>
        </w:rPr>
        <w:t xml:space="preserve"> </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四、保洁卫生服务</w:t>
      </w:r>
    </w:p>
    <w:p w:rsidR="00D04B77" w:rsidRPr="00D04B77" w:rsidRDefault="00D04B77" w:rsidP="00D04B77">
      <w:pPr>
        <w:snapToGrid w:val="0"/>
        <w:spacing w:line="360" w:lineRule="auto"/>
        <w:rPr>
          <w:rFonts w:ascii="仿宋" w:eastAsia="仿宋" w:hAnsi="仿宋" w:cs="仿宋"/>
          <w:bCs/>
          <w:sz w:val="24"/>
          <w:szCs w:val="24"/>
        </w:rPr>
      </w:pPr>
      <w:r w:rsidRPr="00D04B77">
        <w:rPr>
          <w:rFonts w:ascii="仿宋" w:eastAsia="仿宋" w:hAnsi="仿宋" w:cs="仿宋" w:hint="eastAsia"/>
          <w:bCs/>
          <w:sz w:val="24"/>
          <w:szCs w:val="24"/>
        </w:rPr>
        <w:t>（一） 服务范围</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1.所有楼栋内保洁：包括入口及大厅、楼层通道、梯步、卫生间、露台天台、</w:t>
      </w:r>
      <w:r w:rsidRPr="00D04B77">
        <w:rPr>
          <w:rFonts w:ascii="仿宋" w:eastAsia="仿宋" w:hAnsi="仿宋" w:cs="仿宋" w:hint="eastAsia"/>
          <w:bCs/>
          <w:sz w:val="24"/>
          <w:szCs w:val="24"/>
        </w:rPr>
        <w:lastRenderedPageBreak/>
        <w:t>车库等公共区域及公共设施设备和绿植株摆，以及公共教室及功能用房（会议室、接待室、休息室）等。</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2.室外公共区域保洁，包括：</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 xml:space="preserve">（1）建筑外墙离地3米墙面； </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（2）校园公区硬化区域及公共设施；</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（3）景观水体；</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（4）室外运动场及附属设施；</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（5）垃圾中转站；</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（6）校内生活垃圾清收清运及外运（不含建筑垃圾及餐厨垃圾）；</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（7）公共环境消杀、灭四害。</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不属于中标人服务范围：食堂（以楼栋</w:t>
      </w:r>
      <w:proofErr w:type="gramStart"/>
      <w:r w:rsidRPr="00D04B77">
        <w:rPr>
          <w:rFonts w:ascii="仿宋" w:eastAsia="仿宋" w:hAnsi="仿宋" w:cs="仿宋" w:hint="eastAsia"/>
          <w:bCs/>
          <w:sz w:val="24"/>
          <w:szCs w:val="24"/>
        </w:rPr>
        <w:t>所属梯步外沿</w:t>
      </w:r>
      <w:proofErr w:type="gramEnd"/>
      <w:r w:rsidRPr="00D04B77">
        <w:rPr>
          <w:rFonts w:ascii="仿宋" w:eastAsia="仿宋" w:hAnsi="仿宋" w:cs="仿宋" w:hint="eastAsia"/>
          <w:bCs/>
          <w:sz w:val="24"/>
          <w:szCs w:val="24"/>
        </w:rPr>
        <w:t>及滴水岩外沿区域为界）。</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（二） 服务标准</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1740"/>
        <w:gridCol w:w="6212"/>
      </w:tblGrid>
      <w:tr w:rsidR="00D04B77" w:rsidRPr="00D04B77" w:rsidTr="0049044C">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服务</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项目</w:t>
            </w: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区域/位置</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D04B77">
            <w:pPr>
              <w:spacing w:line="360" w:lineRule="auto"/>
              <w:ind w:firstLineChars="588" w:firstLine="1411"/>
              <w:rPr>
                <w:rFonts w:ascii="仿宋" w:eastAsia="仿宋" w:hAnsi="仿宋" w:cs="仿宋"/>
                <w:bCs/>
                <w:sz w:val="24"/>
                <w:szCs w:val="24"/>
              </w:rPr>
            </w:pPr>
            <w:r w:rsidRPr="00D04B77">
              <w:rPr>
                <w:rFonts w:ascii="仿宋" w:eastAsia="仿宋" w:hAnsi="仿宋" w:cs="仿宋" w:hint="eastAsia"/>
                <w:bCs/>
                <w:sz w:val="24"/>
                <w:szCs w:val="24"/>
              </w:rPr>
              <w:t>服务标准及要求</w:t>
            </w:r>
          </w:p>
        </w:tc>
      </w:tr>
      <w:tr w:rsidR="00D04B77" w:rsidRPr="00D04B77" w:rsidTr="0049044C">
        <w:trPr>
          <w:trHeight w:val="454"/>
          <w:jc w:val="center"/>
        </w:trPr>
        <w:tc>
          <w:tcPr>
            <w:tcW w:w="1249" w:type="dxa"/>
            <w:vMerge w:val="restart"/>
            <w:tcBorders>
              <w:top w:val="nil"/>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楼栋内</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保洁</w:t>
            </w: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w:t>
            </w:r>
            <w:proofErr w:type="gramStart"/>
            <w:r w:rsidRPr="00D04B77">
              <w:rPr>
                <w:rFonts w:ascii="仿宋" w:eastAsia="仿宋" w:hAnsi="仿宋" w:cs="仿宋" w:hint="eastAsia"/>
                <w:bCs/>
                <w:sz w:val="24"/>
                <w:szCs w:val="24"/>
              </w:rPr>
              <w:t>通道梯步地面</w:t>
            </w:r>
            <w:proofErr w:type="gramEnd"/>
            <w:r w:rsidRPr="00D04B77">
              <w:rPr>
                <w:rFonts w:ascii="仿宋" w:eastAsia="仿宋" w:hAnsi="仿宋" w:cs="仿宋" w:hint="eastAsia"/>
                <w:bCs/>
                <w:sz w:val="24"/>
                <w:szCs w:val="24"/>
              </w:rPr>
              <w:t>、墙面、顶部、栏杆、门窗及</w:t>
            </w:r>
            <w:proofErr w:type="gramStart"/>
            <w:r w:rsidRPr="00D04B77">
              <w:rPr>
                <w:rFonts w:ascii="仿宋" w:eastAsia="仿宋" w:hAnsi="仿宋" w:cs="仿宋" w:hint="eastAsia"/>
                <w:bCs/>
                <w:sz w:val="24"/>
                <w:szCs w:val="24"/>
              </w:rPr>
              <w:t>平台迎尘面</w:t>
            </w:r>
            <w:proofErr w:type="gramEnd"/>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地面、台阶：无垃圾杂物，无污渍水渍、无痰渍、无胶渍、无积尘积垢，不湿滑；雨天设置必要的防滑措施和提示；辅助专业作业机具和绿色环保清洁剂定期对石材、地砖表面进行深度处理和养护，保持光亮整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3、栏杆：无污渍无积尘、无蛛网、无锈蚀氧化物。</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4、门窗干净无污渍无违规张贴物，窗台无垃圾杂物、无明显积尘。</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5、玻璃及不锈钢表面无污渍无积尘无手印、整洁光亮，定期进行不锈钢保养。</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露台、天台、地漏、防护栏、排水沟渠及房屋滴水岩周界</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露台天台：无垃圾杂物、无杂草、无积沙积垢地皮、无青苔，地漏完好无堵塞。</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排水沟内无垃圾杂物，无积沙淤泥，无明显积垢和青苔，定期清理，排水畅通。</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房屋滴水岩周界：无杂草、无垃圾杂物、无积沙、无青苔，排水口完好无堵塞。</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室内停车场、架空层</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无垃圾杂物，无积水积沙，无蛛网，无违规张贴物，标线清晰。</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各类附属设施及标识干净整洁，无积尘积垢。</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公共教室、</w:t>
            </w:r>
            <w:proofErr w:type="gramStart"/>
            <w:r w:rsidRPr="00D04B77">
              <w:rPr>
                <w:rFonts w:ascii="仿宋" w:eastAsia="仿宋" w:hAnsi="仿宋" w:cs="仿宋" w:hint="eastAsia"/>
                <w:bCs/>
                <w:sz w:val="24"/>
                <w:szCs w:val="24"/>
              </w:rPr>
              <w:t>教体室</w:t>
            </w:r>
            <w:proofErr w:type="gramEnd"/>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1、地面无污渍、无垃圾、无积尘、光亮。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2、墙面无灰尘、无乱悬挂、无乱张贴等现象；顶棚目视无灰尘、无蛛网。</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3、玻璃表面无手印、无积尘、无污渍，明亮。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4、不锈钢表面无手印、无积尘、无污渍，光亮。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5、窗帘洁净无污渍，挂放整齐，每学期清洗不少于一次。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6、课桌椅、讲桌表面无灰尘、无垃圾，整洁光亮；书箱无纸屑、无垃圾，垃圾</w:t>
            </w:r>
            <w:proofErr w:type="gramStart"/>
            <w:r w:rsidRPr="00D04B77">
              <w:rPr>
                <w:rFonts w:ascii="仿宋" w:eastAsia="仿宋" w:hAnsi="仿宋" w:cs="仿宋" w:hint="eastAsia"/>
                <w:bCs/>
                <w:sz w:val="24"/>
                <w:szCs w:val="24"/>
              </w:rPr>
              <w:t>篓</w:t>
            </w:r>
            <w:proofErr w:type="gramEnd"/>
            <w:r w:rsidRPr="00D04B77">
              <w:rPr>
                <w:rFonts w:ascii="仿宋" w:eastAsia="仿宋" w:hAnsi="仿宋" w:cs="仿宋" w:hint="eastAsia"/>
                <w:bCs/>
                <w:sz w:val="24"/>
                <w:szCs w:val="24"/>
              </w:rPr>
              <w:t>垃圾不超过三分之二。</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7、讲台、地面、窗台无水渍、无污渍、无垃圾、无积尘，光亮。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8、其他设施表面无灰尘、无污渍、无损坏。</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9、消毒毛巾洁净无异味，叠放整齐。</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10、</w:t>
            </w:r>
            <w:proofErr w:type="gramStart"/>
            <w:r w:rsidRPr="00D04B77">
              <w:rPr>
                <w:rFonts w:ascii="仿宋" w:eastAsia="仿宋" w:hAnsi="仿宋" w:cs="仿宋" w:hint="eastAsia"/>
                <w:bCs/>
                <w:sz w:val="24"/>
                <w:szCs w:val="24"/>
              </w:rPr>
              <w:t>教体室内</w:t>
            </w:r>
            <w:proofErr w:type="gramEnd"/>
            <w:r w:rsidRPr="00D04B77">
              <w:rPr>
                <w:rFonts w:ascii="仿宋" w:eastAsia="仿宋" w:hAnsi="仿宋" w:cs="仿宋" w:hint="eastAsia"/>
                <w:bCs/>
                <w:sz w:val="24"/>
                <w:szCs w:val="24"/>
              </w:rPr>
              <w:t>物品摆放整齐。</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11、室内空气流通无异味。</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学生活动中心、会议室、报告厅</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地面无污渍、无垃圾、无积尘、光亮。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墙面无灰尘、无乱悬挂、无乱张贴等现象；顶棚目视无灰尘、无蛛网。</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玻璃表面无手印、无积尘、无污渍，明亮。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不锈钢表面无手印、无积尘、无污渍，光亮。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窗帘洁净无污渍，挂放整齐，每学期清洗不少于一次。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室内空气流通无异味。</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茶具消毒达到卫生标准。</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其他设施表面无灰尘、无污渍、无损坏。</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公共卫生间、盥洗室</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地面无垃圾杂物，无痰渍，无积水、干爽不湿滑。</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墙面无污渍，无违规张贴物。</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顶部：无积尘、无蛛网。</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室内无异味。</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便具无尿垢，定期清洗，下水畅通。</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镜面、照明灯、开关：无污渍、无水印。</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排气扇、灭蝇灯、干手器等设施：表面无积尘、无污渍。</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公共洗衣房</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非经营性公共洗衣房：地面无垃圾杂物、无污渍、干净整洁，墙面无污渍积垢积尘，顶部无蛛网积尘，门窗干净明亮，洗衣设施无积尘污渍，定期消毒。</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电梯</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轿厢地面及滑槽内无垃圾杂物，无积灰积垢，干净整洁。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轿厢</w:t>
            </w:r>
            <w:proofErr w:type="gramStart"/>
            <w:r w:rsidRPr="00D04B77">
              <w:rPr>
                <w:rFonts w:ascii="仿宋" w:eastAsia="仿宋" w:hAnsi="仿宋" w:cs="仿宋" w:hint="eastAsia"/>
                <w:bCs/>
                <w:sz w:val="24"/>
                <w:szCs w:val="24"/>
              </w:rPr>
              <w:t>内及厢门</w:t>
            </w:r>
            <w:proofErr w:type="gramEnd"/>
            <w:r w:rsidRPr="00D04B77">
              <w:rPr>
                <w:rFonts w:ascii="仿宋" w:eastAsia="仿宋" w:hAnsi="仿宋" w:cs="仿宋" w:hint="eastAsia"/>
                <w:bCs/>
                <w:sz w:val="24"/>
                <w:szCs w:val="24"/>
              </w:rPr>
              <w:t>定期不锈钢保养，无划伤，无违规张贴物及胶渍。</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无污渍无手印无灰尘，干净明亮。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监控探头、照明、标识：无灰尘，干净整洁。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5、按钮面板定期消毒。</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垃圾箱</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w:t>
            </w:r>
            <w:r w:rsidRPr="00D04B77">
              <w:rPr>
                <w:rFonts w:ascii="仿宋" w:eastAsia="仿宋" w:hAnsi="仿宋" w:cs="仿宋" w:hint="eastAsia"/>
                <w:bCs/>
                <w:sz w:val="24"/>
                <w:szCs w:val="24"/>
              </w:rPr>
              <w:tab/>
              <w:t>标识完好整洁，张贴紧固。</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w:t>
            </w:r>
            <w:r w:rsidRPr="00D04B77">
              <w:rPr>
                <w:rFonts w:ascii="仿宋" w:eastAsia="仿宋" w:hAnsi="仿宋" w:cs="仿宋" w:hint="eastAsia"/>
                <w:bCs/>
                <w:sz w:val="24"/>
                <w:szCs w:val="24"/>
              </w:rPr>
              <w:tab/>
              <w:t>定时清理，箱内垃圾存量不超过2/3。</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w:t>
            </w:r>
            <w:r w:rsidRPr="00D04B77">
              <w:rPr>
                <w:rFonts w:ascii="仿宋" w:eastAsia="仿宋" w:hAnsi="仿宋" w:cs="仿宋" w:hint="eastAsia"/>
                <w:bCs/>
                <w:sz w:val="24"/>
                <w:szCs w:val="24"/>
              </w:rPr>
              <w:tab/>
              <w:t>定期清洗、消杀，无蚊蝇滋生，无异味。</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w:t>
            </w:r>
            <w:r w:rsidRPr="00D04B77">
              <w:rPr>
                <w:rFonts w:ascii="仿宋" w:eastAsia="仿宋" w:hAnsi="仿宋" w:cs="仿宋" w:hint="eastAsia"/>
                <w:bCs/>
                <w:sz w:val="24"/>
                <w:szCs w:val="24"/>
              </w:rPr>
              <w:tab/>
              <w:t>箱体外观整洁无积尘、无污渍，箱体周边无积垢和垃圾。</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5、活动型垃圾箱底部地面定期拖拭，无污渍积垢。</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公共开水器</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无积灰积垢，干净整洁。</w:t>
            </w:r>
          </w:p>
          <w:p w:rsidR="00D04B77" w:rsidRPr="00D04B77" w:rsidRDefault="00D04B77" w:rsidP="0049044C">
            <w:pPr>
              <w:spacing w:line="360" w:lineRule="auto"/>
              <w:rPr>
                <w:rFonts w:ascii="仿宋" w:eastAsia="仿宋" w:hAnsi="仿宋" w:cs="仿宋"/>
                <w:bCs/>
                <w:sz w:val="24"/>
                <w:szCs w:val="24"/>
              </w:rPr>
            </w:pPr>
            <w:proofErr w:type="gramStart"/>
            <w:r w:rsidRPr="00D04B77">
              <w:rPr>
                <w:rFonts w:ascii="仿宋" w:eastAsia="仿宋" w:hAnsi="仿宋" w:cs="仿宋" w:hint="eastAsia"/>
                <w:bCs/>
                <w:sz w:val="24"/>
                <w:szCs w:val="24"/>
              </w:rPr>
              <w:t>溢</w:t>
            </w:r>
            <w:proofErr w:type="gramEnd"/>
            <w:r w:rsidRPr="00D04B77">
              <w:rPr>
                <w:rFonts w:ascii="仿宋" w:eastAsia="仿宋" w:hAnsi="仿宋" w:cs="仿宋" w:hint="eastAsia"/>
                <w:bCs/>
                <w:sz w:val="24"/>
                <w:szCs w:val="24"/>
              </w:rPr>
              <w:t>水槽定期清洗擦拭，无积垢。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周边地面无杂物，无积水，干爽整洁。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定期不锈钢保养。</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公共绿植株摆</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花盆无积灰积垢，盆内无积叶、无杂物。</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水盘干净无积垢。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定期对花盆底部地面腾挪擦拭，干净整洁无积垢。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定期对枝叶擦拭，干净无积尘。</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消防设施、防护栏、标识牌、</w:t>
            </w:r>
            <w:r w:rsidRPr="00D04B77">
              <w:rPr>
                <w:rFonts w:ascii="仿宋" w:eastAsia="仿宋" w:hAnsi="仿宋" w:cs="仿宋" w:hint="eastAsia"/>
                <w:bCs/>
                <w:sz w:val="24"/>
                <w:szCs w:val="24"/>
              </w:rPr>
              <w:lastRenderedPageBreak/>
              <w:t>公共桌椅、公告宣传栏及其它公共设施</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定期对各类消防器材、标识牌、防护栏、开关等公共设施擦拭，无积灰污渍，底部及周边地面无积灰积垢，干净整</w:t>
            </w:r>
            <w:r w:rsidRPr="00D04B77">
              <w:rPr>
                <w:rFonts w:ascii="仿宋" w:eastAsia="仿宋" w:hAnsi="仿宋" w:cs="仿宋" w:hint="eastAsia"/>
                <w:bCs/>
                <w:sz w:val="24"/>
                <w:szCs w:val="24"/>
              </w:rPr>
              <w:lastRenderedPageBreak/>
              <w:t>洁。</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垃圾集中</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回收点</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地面、墙面无散落垃圾，无油渍、无积垢，干净整洁。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无异味，无蚊蝇滋生。</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定期消杀毒。</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垃圾桶外观干净整洁，桶壁无积垢，定期清洗。</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随时清理垃圾，不满溢。</w:t>
            </w:r>
          </w:p>
        </w:tc>
      </w:tr>
      <w:tr w:rsidR="00D04B77" w:rsidRPr="00D04B77" w:rsidTr="0049044C">
        <w:trPr>
          <w:trHeight w:val="454"/>
          <w:jc w:val="center"/>
        </w:trPr>
        <w:tc>
          <w:tcPr>
            <w:tcW w:w="1249" w:type="dxa"/>
            <w:vMerge w:val="restart"/>
            <w:tcBorders>
              <w:top w:val="nil"/>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室外</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公共</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区域</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保洁</w:t>
            </w: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人行车行道路、广场、梯步、停车场、绿化内硬化地面</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1、地面无垃圾杂物、无积沙积垢沉积、无杂草青苔、无动物粪便、无明显积水、无明显污渍油迹等。</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2、绿化区内硬化地面无杂物杂草、无明显枯枝树叶、无动物粪便及明显积垢。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3、交通标线及减速带保持原色，无明显积垢污渍。</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4、定期或根据采购人临时需要对路面进行冲洗，保持整洁。</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围墙围栏</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无杂草积叶、无张贴物、无青苔、无明显污渍和积垢。</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排水沟渠、窨井、水篦子</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1、排水沟定期清理和除淤，沟内无垃圾和明显杂物，无杂草，无积沙沉淀、水流畅通。</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2、窨井无杂物、无明显积水。</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3、水篦子无堵塞，表面无积垢和青苔。</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垃圾箱</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1、标识完好整洁、张贴紧固。</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2、及时清理，箱内垃圾存量不超过2/3。</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3、定期清洗、消杀毒，无蚊蝇滋生，无异味。</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4、整体外观整洁无积尘、无污渍，箱体周边无积垢和垃圾。</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5、箱体柜门保持关闭。</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人文雕塑</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1、无明显积尘积垢和污渍。</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2、定期清洗。</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休闲桌椅、公</w:t>
            </w:r>
            <w:r w:rsidRPr="00D04B77">
              <w:rPr>
                <w:rFonts w:ascii="仿宋" w:eastAsia="仿宋" w:hAnsi="仿宋" w:cs="仿宋" w:hint="eastAsia"/>
                <w:bCs/>
                <w:sz w:val="24"/>
                <w:szCs w:val="24"/>
              </w:rPr>
              <w:lastRenderedPageBreak/>
              <w:t>告栏宣传栏、交通道</w:t>
            </w:r>
            <w:proofErr w:type="gramStart"/>
            <w:r w:rsidRPr="00D04B77">
              <w:rPr>
                <w:rFonts w:ascii="仿宋" w:eastAsia="仿宋" w:hAnsi="仿宋" w:cs="仿宋" w:hint="eastAsia"/>
                <w:bCs/>
                <w:sz w:val="24"/>
                <w:szCs w:val="24"/>
              </w:rPr>
              <w:t>闸引导桩</w:t>
            </w:r>
            <w:proofErr w:type="gramEnd"/>
            <w:r w:rsidRPr="00D04B77">
              <w:rPr>
                <w:rFonts w:ascii="仿宋" w:eastAsia="仿宋" w:hAnsi="仿宋" w:cs="仿宋" w:hint="eastAsia"/>
                <w:bCs/>
                <w:sz w:val="24"/>
                <w:szCs w:val="24"/>
              </w:rPr>
              <w:t>及标牌、指示牌、广告牌、栏杆、消火栓、井盖、路灯景观灯</w:t>
            </w:r>
            <w:proofErr w:type="gramStart"/>
            <w:r w:rsidRPr="00D04B77">
              <w:rPr>
                <w:rFonts w:ascii="仿宋" w:eastAsia="仿宋" w:hAnsi="仿宋" w:cs="仿宋" w:hint="eastAsia"/>
                <w:bCs/>
                <w:sz w:val="24"/>
                <w:szCs w:val="24"/>
              </w:rPr>
              <w:t>杆及其</w:t>
            </w:r>
            <w:proofErr w:type="gramEnd"/>
            <w:r w:rsidRPr="00D04B77">
              <w:rPr>
                <w:rFonts w:ascii="仿宋" w:eastAsia="仿宋" w:hAnsi="仿宋" w:cs="仿宋" w:hint="eastAsia"/>
                <w:bCs/>
                <w:sz w:val="24"/>
                <w:szCs w:val="24"/>
              </w:rPr>
              <w:t>它公共设施</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休闲桌椅无垃圾和积尘积垢、无张贴物、无积水，每天擦</w:t>
            </w:r>
            <w:r w:rsidRPr="00D04B77">
              <w:rPr>
                <w:rFonts w:ascii="仿宋" w:eastAsia="仿宋" w:hAnsi="仿宋" w:cs="仿宋" w:hint="eastAsia"/>
                <w:bCs/>
                <w:sz w:val="24"/>
                <w:szCs w:val="24"/>
              </w:rPr>
              <w:lastRenderedPageBreak/>
              <w:t>拭，桌椅底部定期擦拭，保持整洁无蛛网。</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公告栏宣传栏及各类指示牌：无积尘积垢，无小广告及不良宣传张贴物，每天擦拭，雨棚定期清洗；玻璃明亮无积尘；不锈钢部分定期进行防锈及保养。</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路灯照明杆离地3米以下部分，无张贴物，无污渍。</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道</w:t>
            </w:r>
            <w:proofErr w:type="gramStart"/>
            <w:r w:rsidRPr="00D04B77">
              <w:rPr>
                <w:rFonts w:ascii="仿宋" w:eastAsia="仿宋" w:hAnsi="仿宋" w:cs="仿宋" w:hint="eastAsia"/>
                <w:bCs/>
                <w:sz w:val="24"/>
                <w:szCs w:val="24"/>
              </w:rPr>
              <w:t>闸翼闸</w:t>
            </w:r>
            <w:proofErr w:type="gramEnd"/>
            <w:r w:rsidRPr="00D04B77">
              <w:rPr>
                <w:rFonts w:ascii="仿宋" w:eastAsia="仿宋" w:hAnsi="仿宋" w:cs="仿宋" w:hint="eastAsia"/>
                <w:bCs/>
                <w:sz w:val="24"/>
                <w:szCs w:val="24"/>
              </w:rPr>
              <w:t>路障：无污渍，不锈钢部分定期进行防锈及保养。</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消火栓、井盖及其它公共设施：无积垢和明显污渍。</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室外运动场及运动器材</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地面无垃圾杂物、无积沙积垢沉积、无杂草青苔、无动物粪便、无明显积水、无明显污渍油迹等。</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标线清晰无积尘积垢。</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定期使用专业机具清洗。</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运动器材、座椅等设施：无积尘积垢，无张贴物，干净整洁。</w:t>
            </w:r>
          </w:p>
        </w:tc>
      </w:tr>
      <w:tr w:rsidR="00D04B77" w:rsidRPr="00D04B77" w:rsidTr="0049044C">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D04B77" w:rsidRPr="00D04B77" w:rsidRDefault="00D04B77" w:rsidP="0049044C">
            <w:pPr>
              <w:widowControl/>
              <w:jc w:val="center"/>
              <w:rPr>
                <w:rFonts w:ascii="仿宋" w:eastAsia="仿宋" w:hAnsi="仿宋" w:cs="仿宋"/>
                <w:bCs/>
                <w:sz w:val="24"/>
                <w:szCs w:val="24"/>
              </w:rPr>
            </w:pP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景观水体</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根据现场情况制定清洁频次，定期清漂，保持水体清洁，无残花、落叶、无垃圾、无明显漂浮物。</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每日查看生态</w:t>
            </w:r>
            <w:proofErr w:type="gramStart"/>
            <w:r w:rsidRPr="00D04B77">
              <w:rPr>
                <w:rFonts w:ascii="仿宋" w:eastAsia="仿宋" w:hAnsi="仿宋" w:cs="仿宋" w:hint="eastAsia"/>
                <w:bCs/>
                <w:sz w:val="24"/>
                <w:szCs w:val="24"/>
              </w:rPr>
              <w:t>滤床系统</w:t>
            </w:r>
            <w:proofErr w:type="gramEnd"/>
            <w:r w:rsidRPr="00D04B77">
              <w:rPr>
                <w:rFonts w:ascii="仿宋" w:eastAsia="仿宋" w:hAnsi="仿宋" w:cs="仿宋" w:hint="eastAsia"/>
                <w:bCs/>
                <w:sz w:val="24"/>
                <w:szCs w:val="24"/>
              </w:rPr>
              <w:t>及相关设备设施运行情况，确保系统处于正常工作状态。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3、做好近</w:t>
            </w:r>
            <w:proofErr w:type="gramStart"/>
            <w:r w:rsidRPr="00D04B77">
              <w:rPr>
                <w:rFonts w:ascii="仿宋" w:eastAsia="仿宋" w:hAnsi="仿宋" w:cs="仿宋" w:hint="eastAsia"/>
                <w:bCs/>
                <w:sz w:val="24"/>
                <w:szCs w:val="24"/>
              </w:rPr>
              <w:t>水区域</w:t>
            </w:r>
            <w:proofErr w:type="gramEnd"/>
            <w:r w:rsidRPr="00D04B77">
              <w:rPr>
                <w:rFonts w:ascii="仿宋" w:eastAsia="仿宋" w:hAnsi="仿宋" w:cs="仿宋" w:hint="eastAsia"/>
                <w:bCs/>
                <w:sz w:val="24"/>
                <w:szCs w:val="24"/>
              </w:rPr>
              <w:t>的护栏、扶手、亲水平台等日常清洁，湖体周界杂草清理。</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4、定期检测水质状况，严禁向水体内倾倒污水。</w:t>
            </w:r>
          </w:p>
        </w:tc>
      </w:tr>
      <w:tr w:rsidR="00D04B77" w:rsidRPr="00D04B77" w:rsidTr="0049044C">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垃圾中转站</w:t>
            </w: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垃圾中转站</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1、垃圾中转站机具摆放整齐，垃圾日产日清。</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2、定期清洗垃圾中转站周边地面，确保无明显积水；定期消毒相关场所。</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3、不得在校区内焚烧处理垃圾。</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4、定期检查垃圾中转站的运行情况并做好相关记录，发现故障或损坏及时上报维修，确保正常使用状态。</w:t>
            </w:r>
          </w:p>
        </w:tc>
      </w:tr>
      <w:tr w:rsidR="00D04B77" w:rsidRPr="00D04B77" w:rsidTr="0049044C">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垃圾清收清运</w:t>
            </w: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垃圾清收清运</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 xml:space="preserve">配备专用的垃圾清运车辆，负责将校区内的垃圾收集到垃圾中转站，集中处理，日产日清。 </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校区内所有垃圾桶内垃圾存量不超过2/3，垃圾打包后每日清运二次，学生公寓楼宇早7:30前清运完毕；各大教学楼、学院楼、办公楼、校区主干道早8:30前清运完毕；建筑体外围、广场、港边及较大面积硬化路面周边的垃圾早10:00前清运完毕；下午垃圾清运统一在16:00前清运完毕。</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校区食堂、餐饮店的生活垃圾可委托中标人进行收集与清运，具体要求及实施方法由中标人与食堂经营单位双方协商。</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垃圾清运机具、</w:t>
            </w:r>
            <w:proofErr w:type="gramStart"/>
            <w:r w:rsidRPr="00D04B77">
              <w:rPr>
                <w:rFonts w:ascii="仿宋" w:eastAsia="仿宋" w:hAnsi="仿宋" w:cs="仿宋" w:hint="eastAsia"/>
                <w:bCs/>
                <w:sz w:val="24"/>
                <w:szCs w:val="24"/>
              </w:rPr>
              <w:t>清运车</w:t>
            </w:r>
            <w:proofErr w:type="gramEnd"/>
            <w:r w:rsidRPr="00D04B77">
              <w:rPr>
                <w:rFonts w:ascii="仿宋" w:eastAsia="仿宋" w:hAnsi="仿宋" w:cs="仿宋" w:hint="eastAsia"/>
                <w:bCs/>
                <w:sz w:val="24"/>
                <w:szCs w:val="24"/>
              </w:rPr>
              <w:t>应保持清洁无破损，清运过程中不得产生二次污染。</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如</w:t>
            </w:r>
            <w:proofErr w:type="gramStart"/>
            <w:r w:rsidRPr="00D04B77">
              <w:rPr>
                <w:rFonts w:ascii="仿宋" w:eastAsia="仿宋" w:hAnsi="仿宋" w:cs="仿宋" w:hint="eastAsia"/>
                <w:bCs/>
                <w:sz w:val="24"/>
                <w:szCs w:val="24"/>
              </w:rPr>
              <w:t>遇学校</w:t>
            </w:r>
            <w:proofErr w:type="gramEnd"/>
            <w:r w:rsidRPr="00D04B77">
              <w:rPr>
                <w:rFonts w:ascii="仿宋" w:eastAsia="仿宋" w:hAnsi="仿宋" w:cs="仿宋" w:hint="eastAsia"/>
                <w:bCs/>
                <w:sz w:val="24"/>
                <w:szCs w:val="24"/>
              </w:rPr>
              <w:t>迎新、军训等特殊情况，及时调整垃圾清运频次。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安排专职人员做好垃圾中转站清洁卫生并压缩箱体内垃圾，同时配合环卫车辆将垃圾清运到校外垃圾处置站。</w:t>
            </w:r>
          </w:p>
        </w:tc>
      </w:tr>
      <w:tr w:rsidR="00D04B77" w:rsidRPr="00D04B77" w:rsidTr="0049044C">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lastRenderedPageBreak/>
              <w:t>消杀、灭四害</w:t>
            </w:r>
          </w:p>
        </w:tc>
        <w:tc>
          <w:tcPr>
            <w:tcW w:w="1740"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消杀、灭四害</w:t>
            </w:r>
          </w:p>
        </w:tc>
        <w:tc>
          <w:tcPr>
            <w:tcW w:w="6212"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1、根据全国爱卫会除四害标准，定期灭杀蚊、蝇、鼠、蟑螂并做到无滋生源，每周对范围内的场所消毒一次。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2、消杀（公区、公共部分）夏季每周一次；冬季每两周一次。</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3、配备毒饵盒进行鼠药投放（公区），每年两次，投放前做好提示。</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4、根据四害滋生的情况，及时补充药剂、及时清理四害虫体等。</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5、做好灭蝇灯的使用、管理，保持日常清洁，表面无蚊虫附着、无蛛网、无污渍。</w:t>
            </w:r>
          </w:p>
          <w:p w:rsidR="00D04B77" w:rsidRPr="00D04B77" w:rsidRDefault="00D04B77" w:rsidP="0049044C">
            <w:pPr>
              <w:pStyle w:val="20"/>
              <w:rPr>
                <w:rFonts w:ascii="仿宋" w:eastAsia="仿宋" w:hAnsi="仿宋" w:cs="仿宋"/>
                <w:b w:val="0"/>
                <w:bCs/>
                <w:kern w:val="2"/>
                <w:sz w:val="24"/>
                <w:szCs w:val="24"/>
              </w:rPr>
            </w:pPr>
            <w:r w:rsidRPr="00D04B77">
              <w:rPr>
                <w:rFonts w:ascii="仿宋" w:eastAsia="仿宋" w:hAnsi="仿宋" w:cs="仿宋" w:hint="eastAsia"/>
                <w:b w:val="0"/>
                <w:bCs/>
                <w:kern w:val="2"/>
                <w:sz w:val="24"/>
                <w:szCs w:val="24"/>
              </w:rPr>
              <w:t>6、对突发公共卫生事件, 应遵照上级有关部门的方案和指示对服务区范围内进行配合处置。</w:t>
            </w:r>
          </w:p>
        </w:tc>
      </w:tr>
    </w:tbl>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五、</w:t>
      </w:r>
      <w:r w:rsidR="003C63FB" w:rsidRPr="00D04B77">
        <w:rPr>
          <w:rFonts w:ascii="仿宋" w:eastAsia="仿宋" w:hAnsi="仿宋" w:cs="仿宋" w:hint="eastAsia"/>
          <w:bCs/>
          <w:sz w:val="24"/>
          <w:szCs w:val="24"/>
        </w:rPr>
        <w:t>消防</w:t>
      </w:r>
      <w:r w:rsidRPr="00D04B77">
        <w:rPr>
          <w:rFonts w:ascii="仿宋" w:eastAsia="仿宋" w:hAnsi="仿宋" w:cs="仿宋" w:hint="eastAsia"/>
          <w:bCs/>
          <w:sz w:val="24"/>
          <w:szCs w:val="24"/>
        </w:rPr>
        <w:t>安全管理服务</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（一） 服务范围</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1 .负责</w:t>
      </w:r>
      <w:proofErr w:type="gramStart"/>
      <w:r w:rsidRPr="00D04B77">
        <w:rPr>
          <w:rFonts w:ascii="仿宋" w:eastAsia="仿宋" w:hAnsi="仿宋" w:cs="仿宋" w:hint="eastAsia"/>
          <w:bCs/>
          <w:sz w:val="24"/>
          <w:szCs w:val="24"/>
        </w:rPr>
        <w:t>学校消防</w:t>
      </w:r>
      <w:proofErr w:type="gramEnd"/>
      <w:r w:rsidRPr="00D04B77">
        <w:rPr>
          <w:rFonts w:ascii="仿宋" w:eastAsia="仿宋" w:hAnsi="仿宋" w:cs="仿宋" w:hint="eastAsia"/>
          <w:bCs/>
          <w:sz w:val="24"/>
          <w:szCs w:val="24"/>
        </w:rPr>
        <w:t>管理及应急服务等，维护校园安全稳定，及时发现和消除安全隐患；</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2.负责校园公共区域、建筑公共区域消防设施设备的24小时日常巡逻巡查，发现并处置异常情况，有效处理突发应急事件。</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3.负责校园全面的日常消防巡查巡检和火情处置与报警，并配合政府主管机关的检查，避免火灾事件发生。</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4.负责开展</w:t>
      </w:r>
      <w:proofErr w:type="gramStart"/>
      <w:r w:rsidRPr="00D04B77">
        <w:rPr>
          <w:rFonts w:ascii="仿宋" w:eastAsia="仿宋" w:hAnsi="仿宋" w:cs="仿宋" w:hint="eastAsia"/>
          <w:bCs/>
          <w:sz w:val="24"/>
          <w:szCs w:val="24"/>
        </w:rPr>
        <w:t>校园消防</w:t>
      </w:r>
      <w:proofErr w:type="gramEnd"/>
      <w:r w:rsidRPr="00D04B77">
        <w:rPr>
          <w:rFonts w:ascii="仿宋" w:eastAsia="仿宋" w:hAnsi="仿宋" w:cs="仿宋" w:hint="eastAsia"/>
          <w:bCs/>
          <w:sz w:val="24"/>
          <w:szCs w:val="24"/>
        </w:rPr>
        <w:t>知识宣传与消防隐患排查与处置。</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5.完成校园安全主管部门交办的其它临时安全管理服务工作。</w:t>
      </w:r>
    </w:p>
    <w:p w:rsidR="00D04B77" w:rsidRPr="00D04B77" w:rsidRDefault="00D04B77" w:rsidP="00D04B77">
      <w:pPr>
        <w:pStyle w:val="23"/>
        <w:ind w:firstLineChars="0" w:firstLine="0"/>
        <w:rPr>
          <w:rFonts w:ascii="仿宋" w:eastAsia="仿宋" w:hAnsi="仿宋" w:cs="仿宋"/>
          <w:bCs/>
          <w:sz w:val="24"/>
          <w:szCs w:val="24"/>
        </w:rPr>
      </w:pPr>
      <w:r w:rsidRPr="00D04B77">
        <w:rPr>
          <w:rFonts w:ascii="仿宋" w:eastAsia="仿宋" w:hAnsi="仿宋" w:cs="仿宋" w:hint="eastAsia"/>
          <w:bCs/>
          <w:sz w:val="24"/>
          <w:szCs w:val="24"/>
        </w:rPr>
        <w:t>（二） 服务标准</w:t>
      </w:r>
    </w:p>
    <w:tbl>
      <w:tblPr>
        <w:tblW w:w="853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367"/>
      </w:tblGrid>
      <w:tr w:rsidR="00D04B77" w:rsidRPr="00D04B77" w:rsidTr="0049044C">
        <w:trPr>
          <w:trHeight w:val="454"/>
          <w:jc w:val="center"/>
        </w:trPr>
        <w:tc>
          <w:tcPr>
            <w:tcW w:w="1170"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消防管理</w:t>
            </w:r>
          </w:p>
        </w:tc>
        <w:tc>
          <w:tcPr>
            <w:tcW w:w="7367"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1、实施24小时值守，值班人员需持有建筑消防安全管理员证，持证上岗，具有高度的工作责任心，熟悉校区消防系统分布情况，熟悉和掌握系统的工作原理和操作规程，确保及时发现并准确处置火灾和误报火警。</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2、熟悉和掌握系统的工作原理和操作规程，熟悉各种按键的功能，并能够熟练操作本系统。</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3、熟练掌握《消防控制室日常管理制度》和《消防控制室火灾事故应急处置程序》，确保火灾情况下能及时按照程序开展灭火救援工作。</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4、掌握消防设施的运行、误报警、故障等有关情况，发现问题和故障时，应及时报告并按相关程序进行处置，确保火灾自动报警系统和灭火系统处于正常工作状态。</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5、建立完善、严格实施监控室人员进出、监控视频保管及保密、值班电话接听、值班记录登记等监控室及信息管理制度。</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6、每天交接班时，应检查火灾报警控制器的自检、消音、复位功能以及主备电源切换功能，并认真填写交接班记录。</w:t>
            </w:r>
          </w:p>
          <w:p w:rsidR="00D04B77" w:rsidRPr="00D04B77" w:rsidRDefault="00D04B77" w:rsidP="0049044C">
            <w:pPr>
              <w:pStyle w:val="20"/>
              <w:rPr>
                <w:rFonts w:ascii="仿宋" w:eastAsia="仿宋" w:hAnsi="仿宋" w:cs="仿宋"/>
                <w:b w:val="0"/>
                <w:bCs/>
                <w:kern w:val="2"/>
                <w:sz w:val="24"/>
                <w:szCs w:val="24"/>
              </w:rPr>
            </w:pPr>
            <w:r w:rsidRPr="00D04B77">
              <w:rPr>
                <w:rFonts w:ascii="仿宋" w:eastAsia="仿宋" w:hAnsi="仿宋" w:cs="仿宋" w:hint="eastAsia"/>
                <w:b w:val="0"/>
                <w:bCs/>
                <w:kern w:val="2"/>
                <w:sz w:val="24"/>
                <w:szCs w:val="24"/>
              </w:rPr>
              <w:t>7、根据上</w:t>
            </w:r>
            <w:proofErr w:type="gramStart"/>
            <w:r w:rsidRPr="00D04B77">
              <w:rPr>
                <w:rFonts w:ascii="仿宋" w:eastAsia="仿宋" w:hAnsi="仿宋" w:cs="仿宋" w:hint="eastAsia"/>
                <w:b w:val="0"/>
                <w:bCs/>
                <w:kern w:val="2"/>
                <w:sz w:val="24"/>
                <w:szCs w:val="24"/>
              </w:rPr>
              <w:t>织要求</w:t>
            </w:r>
            <w:proofErr w:type="gramEnd"/>
            <w:r w:rsidRPr="00D04B77">
              <w:rPr>
                <w:rFonts w:ascii="仿宋" w:eastAsia="仿宋" w:hAnsi="仿宋" w:cs="仿宋" w:hint="eastAsia"/>
                <w:b w:val="0"/>
                <w:bCs/>
                <w:kern w:val="2"/>
                <w:sz w:val="24"/>
                <w:szCs w:val="24"/>
              </w:rPr>
              <w:t>和校园区内实际情况制定可行的消防疏散演习方案, 组织校区内员工参与消防演练培训, 并做好记录, 撰写演习报告。</w:t>
            </w:r>
          </w:p>
        </w:tc>
      </w:tr>
      <w:tr w:rsidR="00D04B77" w:rsidRPr="00D04B77" w:rsidTr="0049044C">
        <w:trPr>
          <w:trHeight w:val="454"/>
          <w:jc w:val="center"/>
        </w:trPr>
        <w:tc>
          <w:tcPr>
            <w:tcW w:w="1170"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安全事件/事故</w:t>
            </w:r>
          </w:p>
        </w:tc>
        <w:tc>
          <w:tcPr>
            <w:tcW w:w="7367"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物业公司负管理责任的安全事件/事故应为零, 这些事件/事故包括但不</w:t>
            </w:r>
            <w:proofErr w:type="gramStart"/>
            <w:r w:rsidRPr="00D04B77">
              <w:rPr>
                <w:rFonts w:ascii="仿宋" w:eastAsia="仿宋" w:hAnsi="仿宋" w:cs="仿宋" w:hint="eastAsia"/>
                <w:bCs/>
                <w:sz w:val="24"/>
                <w:szCs w:val="24"/>
              </w:rPr>
              <w:t>艰</w:t>
            </w:r>
            <w:proofErr w:type="gramEnd"/>
            <w:r w:rsidRPr="00D04B77">
              <w:rPr>
                <w:rFonts w:ascii="仿宋" w:eastAsia="仿宋" w:hAnsi="仿宋" w:cs="仿宋" w:hint="eastAsia"/>
                <w:bCs/>
                <w:sz w:val="24"/>
                <w:szCs w:val="24"/>
              </w:rPr>
              <w:t>于: 人身安全事件、财产安全事件、火灾安全事件、信息安全</w:t>
            </w:r>
            <w:r w:rsidRPr="00D04B77">
              <w:rPr>
                <w:rFonts w:ascii="仿宋" w:eastAsia="仿宋" w:hAnsi="仿宋" w:cs="仿宋" w:hint="eastAsia"/>
                <w:bCs/>
                <w:sz w:val="24"/>
                <w:szCs w:val="24"/>
              </w:rPr>
              <w:lastRenderedPageBreak/>
              <w:t>事件等。</w:t>
            </w:r>
          </w:p>
        </w:tc>
      </w:tr>
    </w:tbl>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六、学生公寓管理服务</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（一）服务范围：</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 xml:space="preserve"> 保障学生宿舍的正常运行；包括但不限于卫生保洁、安全保卫、设施维修及保修、学生公寓秩序管理及生活服务及配合学校做好学生思想道德及法律规范教育服务工作。</w:t>
      </w:r>
    </w:p>
    <w:p w:rsidR="00D04B77" w:rsidRPr="00D04B77" w:rsidRDefault="00D04B77" w:rsidP="00D04B77">
      <w:pPr>
        <w:numPr>
          <w:ilvl w:val="0"/>
          <w:numId w:val="2"/>
        </w:numPr>
        <w:spacing w:line="360" w:lineRule="auto"/>
        <w:rPr>
          <w:rFonts w:ascii="仿宋" w:eastAsia="仿宋" w:hAnsi="仿宋" w:cs="仿宋"/>
          <w:bCs/>
          <w:sz w:val="24"/>
          <w:szCs w:val="24"/>
        </w:rPr>
      </w:pPr>
      <w:r w:rsidRPr="00D04B77">
        <w:rPr>
          <w:rFonts w:ascii="仿宋" w:eastAsia="仿宋" w:hAnsi="仿宋" w:cs="仿宋" w:hint="eastAsia"/>
          <w:bCs/>
          <w:sz w:val="24"/>
          <w:szCs w:val="24"/>
        </w:rPr>
        <w:t>服务标准</w:t>
      </w:r>
    </w:p>
    <w:tbl>
      <w:tblPr>
        <w:tblW w:w="8513"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7416"/>
      </w:tblGrid>
      <w:tr w:rsidR="00D04B77" w:rsidRPr="00D04B77" w:rsidTr="0049044C">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学生公</w:t>
            </w:r>
          </w:p>
          <w:p w:rsidR="00D04B77" w:rsidRPr="00D04B77" w:rsidRDefault="00D04B77" w:rsidP="0049044C">
            <w:pPr>
              <w:spacing w:line="360" w:lineRule="auto"/>
              <w:jc w:val="center"/>
              <w:rPr>
                <w:rFonts w:ascii="仿宋" w:eastAsia="仿宋" w:hAnsi="仿宋" w:cs="仿宋"/>
                <w:bCs/>
                <w:sz w:val="24"/>
                <w:szCs w:val="24"/>
              </w:rPr>
            </w:pPr>
            <w:r w:rsidRPr="00D04B77">
              <w:rPr>
                <w:rFonts w:ascii="仿宋" w:eastAsia="仿宋" w:hAnsi="仿宋" w:cs="仿宋" w:hint="eastAsia"/>
                <w:bCs/>
                <w:sz w:val="24"/>
                <w:szCs w:val="24"/>
              </w:rPr>
              <w:t>寓管理</w:t>
            </w: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p w:rsidR="00D04B77" w:rsidRPr="00D04B77" w:rsidRDefault="00D04B77" w:rsidP="0049044C">
            <w:pPr>
              <w:spacing w:line="360" w:lineRule="auto"/>
              <w:jc w:val="center"/>
              <w:rPr>
                <w:rFonts w:ascii="仿宋" w:eastAsia="仿宋" w:hAnsi="仿宋" w:cs="仿宋"/>
                <w:bCs/>
                <w:sz w:val="24"/>
                <w:szCs w:val="24"/>
              </w:rPr>
            </w:pPr>
          </w:p>
        </w:tc>
        <w:tc>
          <w:tcPr>
            <w:tcW w:w="7416" w:type="dxa"/>
            <w:tcBorders>
              <w:top w:val="single" w:sz="4" w:space="0" w:color="auto"/>
              <w:left w:val="nil"/>
              <w:bottom w:val="single" w:sz="4" w:space="0" w:color="auto"/>
              <w:right w:val="single" w:sz="4" w:space="0" w:color="auto"/>
            </w:tcBorders>
            <w:vAlign w:val="center"/>
          </w:tcPr>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1、卫生保洁及设施维护。要求公寓区（除学生寝室内部）及周边公共环境按照常规物业运行标准做好保洁和公共设施维护工作，地面24小时保持干净整洁，维护安全、整洁、和谐的学习生活环境。</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2、公寓区内的安全保卫工作：（1）人员配备到位、确保24小时有人值守，做好人员及大型重要物资进出公寓大门的安全管理。（2）落实安全责任，定时进行公寓区内的安全巡查，排除安全隐患，及时制止学生的不安全行为。（3）负责楼宇所有大门钥匙、房间钥匙及备用钥匙的安全管理，并严格钥匙借用归还登记。 （4） 指导和教育学生做好日常防火、防盗和安全用电、用气。  （5）制定完善的应急处理预案，定期进行演练。</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3. 寝室设施设备的报修：对于学生保修的寝室设施设备及时登记并进行报修，不影响学生的日常生活。毕业搬迁寝室的设施设备检查、报修并跟进维修。</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4 .学生公寓日常秩序管理和生活服务：（1）做好学生入住和退房管理。按照采购人分配的房源，安排学生到指定房间、床位入住。协同采购</w:t>
            </w:r>
            <w:proofErr w:type="gramStart"/>
            <w:r w:rsidRPr="00D04B77">
              <w:rPr>
                <w:rFonts w:ascii="仿宋" w:eastAsia="仿宋" w:hAnsi="仿宋" w:cs="仿宋" w:hint="eastAsia"/>
                <w:bCs/>
                <w:sz w:val="24"/>
                <w:szCs w:val="24"/>
              </w:rPr>
              <w:t>人制</w:t>
            </w:r>
            <w:proofErr w:type="gramEnd"/>
            <w:r w:rsidRPr="00D04B77">
              <w:rPr>
                <w:rFonts w:ascii="仿宋" w:eastAsia="仿宋" w:hAnsi="仿宋" w:cs="仿宋" w:hint="eastAsia"/>
                <w:bCs/>
                <w:sz w:val="24"/>
                <w:szCs w:val="24"/>
              </w:rPr>
              <w:t>定学生入、退房管理制度，程序规范。（2）建立学生公寓房屋使用档案和学生住宿档案，未经学生处批准，</w:t>
            </w:r>
            <w:proofErr w:type="gramStart"/>
            <w:r w:rsidRPr="00D04B77">
              <w:rPr>
                <w:rFonts w:ascii="仿宋" w:eastAsia="仿宋" w:hAnsi="仿宋" w:cs="仿宋" w:hint="eastAsia"/>
                <w:bCs/>
                <w:sz w:val="24"/>
                <w:szCs w:val="24"/>
              </w:rPr>
              <w:t>不</w:t>
            </w:r>
            <w:proofErr w:type="gramEnd"/>
            <w:r w:rsidRPr="00D04B77">
              <w:rPr>
                <w:rFonts w:ascii="仿宋" w:eastAsia="仿宋" w:hAnsi="仿宋" w:cs="仿宋" w:hint="eastAsia"/>
                <w:bCs/>
                <w:sz w:val="24"/>
                <w:szCs w:val="24"/>
              </w:rPr>
              <w:t>私自使用空置房源。（3）建立日常巡查制度，督促学生执行学校学生公寓管理的各项规章制度，做好异常情况的登记，及时报告和处理不稳定因素，配合学院处理好发生在公寓内的学生矛盾纠纷。（4）督促学生严格遵守学校的作息时间，做好晚归登记和处理。（5）在各楼栋门厅设立“一站式”服务台，为全体师生提供留言、小件物品寄存、失物招领、温馨（友</w:t>
            </w:r>
            <w:r w:rsidRPr="00D04B77">
              <w:rPr>
                <w:rFonts w:ascii="仿宋" w:eastAsia="仿宋" w:hAnsi="仿宋" w:cs="仿宋" w:hint="eastAsia"/>
                <w:bCs/>
                <w:sz w:val="24"/>
                <w:szCs w:val="24"/>
              </w:rPr>
              <w:lastRenderedPageBreak/>
              <w:t>情）提示；收集学生日常服务需求及意见建议，负责接待学生的日常咨询、报事报修并及时衔接、跟进、回访处理情况。（6）遇突发事件，管理人员、值班管理人员必须在第一时间赶赴现场并及时报告学校保卫处及相关部门和相关人员,情况紧急应同时直接报警,主管人员必须在第一时间到现场处理问题或协调处理问题。</w:t>
            </w:r>
          </w:p>
          <w:p w:rsidR="00D04B77" w:rsidRPr="00D04B77" w:rsidRDefault="00D04B77" w:rsidP="0049044C">
            <w:pPr>
              <w:spacing w:line="360" w:lineRule="auto"/>
              <w:rPr>
                <w:rFonts w:ascii="仿宋" w:eastAsia="仿宋" w:hAnsi="仿宋" w:cs="仿宋"/>
                <w:bCs/>
                <w:sz w:val="24"/>
                <w:szCs w:val="24"/>
              </w:rPr>
            </w:pPr>
            <w:r w:rsidRPr="00D04B77">
              <w:rPr>
                <w:rFonts w:ascii="仿宋" w:eastAsia="仿宋" w:hAnsi="仿宋" w:cs="仿宋" w:hint="eastAsia"/>
                <w:bCs/>
                <w:sz w:val="24"/>
                <w:szCs w:val="24"/>
              </w:rPr>
              <w:t>5 .按照采购人的要求，配合做好公寓内的学生日常思想品德、行为规范及法律法规的教育工作。</w:t>
            </w:r>
          </w:p>
        </w:tc>
      </w:tr>
    </w:tbl>
    <w:p w:rsidR="00D04B77" w:rsidRPr="00D04B77" w:rsidRDefault="00D04B77" w:rsidP="00D04B77">
      <w:pPr>
        <w:spacing w:line="360" w:lineRule="auto"/>
        <w:ind w:firstLineChars="100" w:firstLine="240"/>
        <w:rPr>
          <w:rFonts w:ascii="仿宋" w:eastAsia="仿宋" w:hAnsi="仿宋" w:cs="仿宋"/>
          <w:bCs/>
          <w:sz w:val="24"/>
          <w:szCs w:val="24"/>
        </w:rPr>
      </w:pPr>
      <w:r w:rsidRPr="00D04B77">
        <w:rPr>
          <w:rFonts w:ascii="仿宋" w:eastAsia="仿宋" w:hAnsi="仿宋" w:cs="仿宋" w:hint="eastAsia"/>
          <w:bCs/>
          <w:sz w:val="24"/>
          <w:szCs w:val="24"/>
        </w:rPr>
        <w:lastRenderedPageBreak/>
        <w:t>七、房屋维修与保养服务</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1、按规定建立校区内房屋本体与配套设施等物业的管理资料档案、并妥善使用与保管。</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2、建立房屋本体及配套设施维修养护检查制度，保证检查记录完整。</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3、校区楼内外无违章乱张贴、乱搭建、乱拉管线等现象。</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4、无擅自改变房屋用途行为。</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5、外墙面外观完好、整洁，建材贴面无脱落现象；玻璃幕墙应清洁明亮无破损。</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6、维护房屋、门窗、栏杆、扶手等公用设施的完好和正常使用，及时完成各项零星维修任务，零星维修合格率100%。</w:t>
      </w:r>
    </w:p>
    <w:p w:rsidR="00D04B77" w:rsidRPr="00D04B77" w:rsidRDefault="00D04B77" w:rsidP="00D04B77">
      <w:pPr>
        <w:snapToGrid w:val="0"/>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7、维护室外场地、道路、路牙、人行道、沟、井等共用设施完好和正常使用。</w:t>
      </w:r>
    </w:p>
    <w:p w:rsidR="00D04B77" w:rsidRPr="00D04B77" w:rsidRDefault="00D04B77" w:rsidP="00D04B77">
      <w:pPr>
        <w:spacing w:line="360" w:lineRule="auto"/>
        <w:ind w:firstLineChars="200" w:firstLine="480"/>
        <w:rPr>
          <w:rFonts w:ascii="仿宋" w:eastAsia="仿宋" w:hAnsi="仿宋" w:cs="仿宋"/>
          <w:bCs/>
          <w:sz w:val="24"/>
          <w:szCs w:val="24"/>
        </w:rPr>
      </w:pPr>
      <w:r w:rsidRPr="00D04B77">
        <w:rPr>
          <w:rFonts w:ascii="仿宋" w:eastAsia="仿宋" w:hAnsi="仿宋" w:cs="仿宋" w:hint="eastAsia"/>
          <w:bCs/>
          <w:sz w:val="24"/>
          <w:szCs w:val="24"/>
        </w:rPr>
        <w:t>8、维护公共照明（路灯、庭院灯、楼梯灯等）、水电设施、校园广播系统等公共设施正常使用，发现问题故障及时解决维修。</w:t>
      </w:r>
    </w:p>
    <w:p w:rsidR="00D04B77" w:rsidRPr="00D04B77" w:rsidRDefault="00D04B77" w:rsidP="00D04B77">
      <w:pPr>
        <w:spacing w:line="360" w:lineRule="auto"/>
        <w:rPr>
          <w:rFonts w:ascii="仿宋" w:eastAsia="仿宋" w:hAnsi="仿宋" w:cs="仿宋"/>
          <w:bCs/>
          <w:sz w:val="24"/>
          <w:szCs w:val="24"/>
        </w:rPr>
      </w:pPr>
      <w:bookmarkStart w:id="0" w:name="_Toc364263948"/>
      <w:r w:rsidRPr="00D04B77">
        <w:rPr>
          <w:rFonts w:ascii="仿宋" w:eastAsia="仿宋" w:hAnsi="仿宋" w:cs="仿宋" w:hint="eastAsia"/>
          <w:bCs/>
          <w:sz w:val="24"/>
          <w:szCs w:val="24"/>
        </w:rPr>
        <w:t>八、组织机构及人员管理要求</w:t>
      </w:r>
      <w:bookmarkEnd w:id="0"/>
    </w:p>
    <w:p w:rsidR="00D04B77" w:rsidRPr="00D04B77" w:rsidRDefault="00D04B77" w:rsidP="00D04B77">
      <w:pPr>
        <w:tabs>
          <w:tab w:val="left" w:pos="840"/>
        </w:tabs>
        <w:spacing w:line="360" w:lineRule="auto"/>
        <w:ind w:firstLine="480"/>
        <w:rPr>
          <w:rFonts w:ascii="仿宋" w:eastAsia="仿宋" w:hAnsi="仿宋" w:cs="仿宋"/>
          <w:bCs/>
          <w:sz w:val="24"/>
          <w:szCs w:val="24"/>
        </w:rPr>
      </w:pPr>
      <w:r w:rsidRPr="00D04B77">
        <w:rPr>
          <w:rFonts w:ascii="仿宋" w:eastAsia="仿宋" w:hAnsi="仿宋" w:cs="仿宋" w:hint="eastAsia"/>
          <w:bCs/>
          <w:sz w:val="24"/>
          <w:szCs w:val="24"/>
        </w:rPr>
        <w:t>1.1组织机构设置要求</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1.1.1投标方必须在设立1个现场物业管理服务组织机构（管理处），配备管理处项目经理和各管理岗位人员；</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1.1.2投标方入驻物业时提供详细的物业管理服务机构的岗位设置、人员名单（含简历、任职岗位），经招标方审查确认后备案；</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1.1.3必须制订切合招标方实际的物业管理方案、管理制度、岗位职责、考核奖惩制度和工作计划，建立专业稳定的物业组织机构和管理队伍，依法制定人员聘用制度和招聘方案。</w:t>
      </w:r>
    </w:p>
    <w:p w:rsidR="00D04B77" w:rsidRPr="00D04B77" w:rsidRDefault="00D04B77" w:rsidP="00D04B77">
      <w:pPr>
        <w:tabs>
          <w:tab w:val="left" w:pos="840"/>
        </w:tabs>
        <w:spacing w:line="360" w:lineRule="auto"/>
        <w:ind w:firstLine="480"/>
        <w:rPr>
          <w:rFonts w:ascii="仿宋" w:eastAsia="仿宋" w:hAnsi="仿宋" w:cs="仿宋"/>
          <w:bCs/>
          <w:sz w:val="24"/>
          <w:szCs w:val="24"/>
        </w:rPr>
      </w:pPr>
      <w:r w:rsidRPr="00D04B77">
        <w:rPr>
          <w:rFonts w:ascii="仿宋" w:eastAsia="仿宋" w:hAnsi="仿宋" w:cs="仿宋" w:hint="eastAsia"/>
          <w:bCs/>
          <w:sz w:val="24"/>
          <w:szCs w:val="24"/>
        </w:rPr>
        <w:lastRenderedPageBreak/>
        <w:t>1.2人员管理要求</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1.2.1投标方聘用人员必须严格遵守《中华人民共和国劳动法》、《中华人民共和国劳动合同法》以及《中华人民共和国社会保险法》的相关规定，必须与被聘用人员签订劳动合同，并按有关规定为其购买相关保险。</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1.2.2投标方聘用服务人员必须经过严格审查和健康检查，所聘用服务人员必须政治可靠，身体健康，形象端庄，有较强的服务意识和责任心，工作勤奋，业务技术强，讲文明、有礼貌，言行规范。遵守国家法律法规和招标方的各项规章制度，遵守社会公德和职业操守，遵守国家计划生育政策，无劳动教养和刑事犯罪记录，没有参与政府明令禁止的非法组织及活动。</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1.2.3项目经理和其它负责人以及其他重要岗位（如机电工程等）人员的聘用和辞退必须经过招标方审定，其他人员的变动必须报招标方备案，招标方有权保留服务质量好的物业管理人员；除劳动合同到期或个人辞职因素外，投标方不得随意更换物业工作人员。</w:t>
      </w:r>
    </w:p>
    <w:p w:rsidR="00D04B77" w:rsidRPr="00D04B77" w:rsidRDefault="00D04B77" w:rsidP="00D04B77">
      <w:pPr>
        <w:tabs>
          <w:tab w:val="left" w:pos="840"/>
        </w:tabs>
        <w:spacing w:line="360" w:lineRule="auto"/>
        <w:ind w:firstLine="480"/>
        <w:rPr>
          <w:rFonts w:ascii="仿宋" w:eastAsia="仿宋" w:hAnsi="仿宋" w:cs="仿宋"/>
          <w:bCs/>
          <w:sz w:val="24"/>
          <w:szCs w:val="24"/>
        </w:rPr>
      </w:pPr>
      <w:r w:rsidRPr="00D04B77">
        <w:rPr>
          <w:rFonts w:ascii="仿宋" w:eastAsia="仿宋" w:hAnsi="仿宋" w:cs="仿宋" w:hint="eastAsia"/>
          <w:bCs/>
          <w:sz w:val="24"/>
          <w:szCs w:val="24"/>
        </w:rPr>
        <w:t>1.2.4投标</w:t>
      </w:r>
      <w:proofErr w:type="gramStart"/>
      <w:r w:rsidRPr="00D04B77">
        <w:rPr>
          <w:rFonts w:ascii="仿宋" w:eastAsia="仿宋" w:hAnsi="仿宋" w:cs="仿宋" w:hint="eastAsia"/>
          <w:bCs/>
          <w:sz w:val="24"/>
          <w:szCs w:val="24"/>
        </w:rPr>
        <w:t>方任何</w:t>
      </w:r>
      <w:proofErr w:type="gramEnd"/>
      <w:r w:rsidRPr="00D04B77">
        <w:rPr>
          <w:rFonts w:ascii="仿宋" w:eastAsia="仿宋" w:hAnsi="仿宋" w:cs="仿宋" w:hint="eastAsia"/>
          <w:bCs/>
          <w:sz w:val="24"/>
          <w:szCs w:val="24"/>
        </w:rPr>
        <w:t>人员不得兼任招标方以外的任何其他物业的职务或工作。</w:t>
      </w:r>
    </w:p>
    <w:p w:rsidR="00D04B77" w:rsidRPr="00D04B77" w:rsidRDefault="00D04B77" w:rsidP="00D04B77">
      <w:pPr>
        <w:tabs>
          <w:tab w:val="left" w:pos="840"/>
        </w:tabs>
        <w:spacing w:line="360" w:lineRule="auto"/>
        <w:ind w:left="1" w:firstLine="480"/>
        <w:rPr>
          <w:rFonts w:ascii="仿宋" w:eastAsia="仿宋" w:hAnsi="仿宋" w:cs="仿宋"/>
          <w:bCs/>
          <w:sz w:val="24"/>
          <w:szCs w:val="24"/>
        </w:rPr>
      </w:pPr>
      <w:r w:rsidRPr="00D04B77">
        <w:rPr>
          <w:rFonts w:ascii="仿宋" w:eastAsia="仿宋" w:hAnsi="仿宋" w:cs="仿宋" w:hint="eastAsia"/>
          <w:bCs/>
          <w:sz w:val="24"/>
          <w:szCs w:val="24"/>
        </w:rPr>
        <w:t>1.2.5投标方应根据有关职能部门要求，按不同工种，为员工提供夏装（每一年更新）、冬装（每两年更新），要求款式新颖、美观、大方，符合大众审美。</w:t>
      </w:r>
    </w:p>
    <w:p w:rsidR="00D04B77" w:rsidRPr="00D04B77" w:rsidRDefault="00D04B77" w:rsidP="00D04B77">
      <w:pPr>
        <w:pStyle w:val="20"/>
        <w:spacing w:line="360" w:lineRule="auto"/>
        <w:rPr>
          <w:rFonts w:ascii="仿宋" w:eastAsia="仿宋" w:hAnsi="仿宋" w:cs="仿宋"/>
          <w:b w:val="0"/>
          <w:bCs/>
          <w:kern w:val="2"/>
          <w:sz w:val="24"/>
          <w:szCs w:val="24"/>
        </w:rPr>
      </w:pPr>
      <w:r w:rsidRPr="00D04B77">
        <w:rPr>
          <w:rFonts w:ascii="仿宋" w:eastAsia="仿宋" w:hAnsi="仿宋" w:cs="仿宋" w:hint="eastAsia"/>
          <w:b w:val="0"/>
          <w:bCs/>
          <w:kern w:val="2"/>
          <w:sz w:val="24"/>
          <w:szCs w:val="24"/>
        </w:rPr>
        <w:t>九、服务期</w:t>
      </w:r>
    </w:p>
    <w:p w:rsidR="00D04B77" w:rsidRPr="00D04B77" w:rsidRDefault="00D04B77" w:rsidP="00036B57">
      <w:pPr>
        <w:pStyle w:val="20"/>
        <w:spacing w:line="360" w:lineRule="auto"/>
        <w:ind w:firstLineChars="200" w:firstLine="480"/>
        <w:rPr>
          <w:rFonts w:ascii="仿宋" w:eastAsia="仿宋" w:hAnsi="仿宋" w:cs="仿宋"/>
          <w:b w:val="0"/>
          <w:bCs/>
          <w:kern w:val="2"/>
          <w:sz w:val="24"/>
          <w:szCs w:val="24"/>
        </w:rPr>
      </w:pPr>
      <w:r w:rsidRPr="00D04B77">
        <w:rPr>
          <w:rFonts w:ascii="仿宋" w:eastAsia="仿宋" w:hAnsi="仿宋" w:cs="仿宋" w:hint="eastAsia"/>
          <w:b w:val="0"/>
          <w:bCs/>
          <w:kern w:val="2"/>
          <w:sz w:val="24"/>
          <w:szCs w:val="24"/>
        </w:rPr>
        <w:t>服务期限为一年</w:t>
      </w:r>
      <w:r w:rsidR="00036B57">
        <w:rPr>
          <w:rFonts w:ascii="仿宋" w:eastAsia="仿宋" w:hAnsi="仿宋" w:cs="仿宋" w:hint="eastAsia"/>
          <w:b w:val="0"/>
          <w:bCs/>
          <w:kern w:val="2"/>
          <w:sz w:val="24"/>
          <w:szCs w:val="24"/>
        </w:rPr>
        <w:t>(如物业管理公司能严格按照本章服务要求及标准执行，采购人满意，可将服务合同续签至2022年12月31日</w:t>
      </w:r>
      <w:r w:rsidR="00504B3D">
        <w:rPr>
          <w:rFonts w:ascii="仿宋" w:eastAsia="仿宋" w:hAnsi="仿宋" w:cs="仿宋" w:hint="eastAsia"/>
          <w:b w:val="0"/>
          <w:bCs/>
          <w:kern w:val="2"/>
          <w:sz w:val="24"/>
          <w:szCs w:val="24"/>
        </w:rPr>
        <w:t>)</w:t>
      </w:r>
      <w:r w:rsidRPr="00D04B77">
        <w:rPr>
          <w:rFonts w:ascii="仿宋" w:eastAsia="仿宋" w:hAnsi="仿宋" w:cs="仿宋" w:hint="eastAsia"/>
          <w:b w:val="0"/>
          <w:bCs/>
          <w:kern w:val="2"/>
          <w:sz w:val="24"/>
          <w:szCs w:val="24"/>
        </w:rPr>
        <w:t>。</w:t>
      </w:r>
    </w:p>
    <w:p w:rsidR="00D04B77" w:rsidRPr="00D04B77" w:rsidRDefault="00D04B77" w:rsidP="00D04B77">
      <w:pPr>
        <w:pStyle w:val="20"/>
        <w:spacing w:line="360" w:lineRule="auto"/>
        <w:rPr>
          <w:rFonts w:ascii="仿宋" w:eastAsia="仿宋" w:hAnsi="仿宋" w:cs="仿宋"/>
          <w:b w:val="0"/>
          <w:bCs/>
          <w:kern w:val="2"/>
          <w:sz w:val="24"/>
          <w:szCs w:val="24"/>
        </w:rPr>
      </w:pPr>
      <w:r w:rsidRPr="00D04B77">
        <w:rPr>
          <w:rFonts w:ascii="仿宋" w:eastAsia="仿宋" w:hAnsi="仿宋" w:cs="仿宋" w:hint="eastAsia"/>
          <w:b w:val="0"/>
          <w:bCs/>
          <w:kern w:val="2"/>
          <w:sz w:val="24"/>
          <w:szCs w:val="24"/>
        </w:rPr>
        <w:t>十、付款方式</w:t>
      </w:r>
    </w:p>
    <w:p w:rsidR="00D04B77" w:rsidRPr="00D04B77" w:rsidRDefault="00D04B77" w:rsidP="00D04B77">
      <w:pPr>
        <w:pStyle w:val="20"/>
        <w:spacing w:line="360" w:lineRule="auto"/>
        <w:ind w:firstLineChars="200" w:firstLine="480"/>
        <w:rPr>
          <w:rFonts w:ascii="仿宋" w:eastAsia="仿宋" w:hAnsi="仿宋" w:cs="仿宋"/>
          <w:b w:val="0"/>
          <w:bCs/>
          <w:kern w:val="2"/>
          <w:sz w:val="24"/>
          <w:szCs w:val="24"/>
        </w:rPr>
      </w:pPr>
      <w:r w:rsidRPr="00D04B77">
        <w:rPr>
          <w:rFonts w:ascii="仿宋" w:eastAsia="仿宋" w:hAnsi="仿宋" w:cs="仿宋" w:hint="eastAsia"/>
          <w:b w:val="0"/>
          <w:bCs/>
          <w:kern w:val="2"/>
          <w:sz w:val="24"/>
          <w:szCs w:val="24"/>
        </w:rPr>
        <w:t>按月度结算。下一月度对上一月度工作情况进行考核，并根据实际考核情况支付上一月度费用。每月的实际考核情况需经采购人审批，否则采购人有权拒绝付款。</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十一、物业管理模式</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l、物业管理委托时间从签订合同开始，为期一年。</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2、物业管理采取承包形式，按IS09001:2000标准管理、服务。物业服务人员由投标供应商统一招聘。员工工资、国家规定的保险（养老保险、失业保险、基本</w:t>
      </w:r>
      <w:r w:rsidRPr="00D04B77">
        <w:rPr>
          <w:rFonts w:ascii="仿宋" w:eastAsia="仿宋" w:hAnsi="仿宋" w:cs="仿宋" w:hint="eastAsia"/>
          <w:bCs/>
          <w:sz w:val="24"/>
          <w:szCs w:val="24"/>
        </w:rPr>
        <w:lastRenderedPageBreak/>
        <w:t>医疗保险、工伤保险、生育保险）由中标供应商购买。</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3、如在法定节假日或休息时间遇紧急情况或重大事情，投标供应商必须按照采购人要求安排物业人员到岗加班，事后不得以补休等理由出现人员缺岗情况。</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4、投标供应商在管理过程中要实行日报、周报、月报、季报、半年报、年报的制度。定期与采购人相关管理部门加强信息沟通，每天通报一次简要情况，半年通报一次物业管理情况，每个月双方共同开一次物业协调会议。遇有突发事件及时通知采购人，并及时完成采购人交办的其他任务。</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5、物业各部门有明确的奖罚制度；</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5.1 奖励</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5.1.2 如有下列情形，应予奖励：</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5.1.3 对提高服务质量有重大贡献者；</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5.1.4 在服务工作中创造出优异成绩，多次受到采购人表扬者；</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5.1.5 提出合理化建议，并</w:t>
      </w:r>
      <w:proofErr w:type="gramStart"/>
      <w:r w:rsidRPr="00D04B77">
        <w:rPr>
          <w:rFonts w:ascii="仿宋" w:eastAsia="仿宋" w:hAnsi="仿宋" w:cs="仿宋" w:hint="eastAsia"/>
          <w:bCs/>
          <w:sz w:val="24"/>
          <w:szCs w:val="24"/>
        </w:rPr>
        <w:t>经实施</w:t>
      </w:r>
      <w:proofErr w:type="gramEnd"/>
      <w:r w:rsidRPr="00D04B77">
        <w:rPr>
          <w:rFonts w:ascii="仿宋" w:eastAsia="仿宋" w:hAnsi="仿宋" w:cs="仿宋" w:hint="eastAsia"/>
          <w:bCs/>
          <w:sz w:val="24"/>
          <w:szCs w:val="24"/>
        </w:rPr>
        <w:t>有显著成效者。</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5.2 奖励类型</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5.2.1 奖励分为年度特别奖和不定期奖，均须由所在部门主管推荐，通过管理部审核，采购人批准执行。</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5.3 奖励方式</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5.3.1 下发《奖励通知书》、通报表扬、升职、颁发奖状和奖金等。</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 处分</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5.4.1 如有违反下列情况之一的，视其情节轻重按下列规则予以处罚：</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5.4.2 口头警告</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5.4.3 工作态度不认真的（如值班时看报纸、吃零食、吸烟、听音乐、喧哗、离岗等）</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5.4.4 个人衣着打扮、外观形象、仪容仪表不符合要求的；在机关大院内粗言秽语的；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5.4.5 违反安全守则或部门规定的；下班后，无特殊原因仍在本物业范围内逗留的；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5.4.6 未经许可，擅自截留、撕毁管理处安排传阅的各项有关规定、通知、公告等。</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 书面警告</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5.5.1 擅离工作岗位或迟到早退超过10分钟的；值班打瞌睡的；旷工一天的；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5.5.2 对上级不礼貌，顶撞、违背或不服从上级合理工作指令的；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5.5.3 蓄意损耗、损坏采购人财物的；未经许可私自将物品移送别处的；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5.5.4 挑拨打架、斗殴事件的；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5.5.5 消极怠工，态度不端正，在岗上、禁烟区、禁区或公共区域吸烟的；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5.5.6 有严重失职行为的；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5.5.7 未经同意私自调班或换岗的。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 即时解雇</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5.6.1 使用恐吓手段、威胁、危害同事人身安全的；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5.6.3 工作时间饮用酒类或服用麻醉药物的；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5.6.4 偷窃的；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5.6.5 连续旷工两天的；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5.6.6 携带违禁物品的（如武器、毒品、爆炸品等）</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5.6.7 构成刑事犯罪或触犯国家法律、法规的；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5.6.8 因渎职给采购人带来重大损失的；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5.6.9 无事生非，挑起事端或动手打人的（造成伤害自行承担有关费用）</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5.6.10 擅离职守或值班睡觉给采购人造成严重后果的；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5.6.11 在值班有关记录上（包括书面或口头）弄虚作假的；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5.6.12 违反安全条例或守则，导致重大影响、损失的。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6.1 处分执行</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6.1.2 必须在发出的警告书上签名，</w:t>
      </w:r>
      <w:proofErr w:type="gramStart"/>
      <w:r w:rsidRPr="00D04B77">
        <w:rPr>
          <w:rFonts w:ascii="仿宋" w:eastAsia="仿宋" w:hAnsi="仿宋" w:cs="仿宋" w:hint="eastAsia"/>
          <w:bCs/>
          <w:sz w:val="24"/>
          <w:szCs w:val="24"/>
        </w:rPr>
        <w:t>如拒签名</w:t>
      </w:r>
      <w:proofErr w:type="gramEnd"/>
      <w:r w:rsidRPr="00D04B77">
        <w:rPr>
          <w:rFonts w:ascii="仿宋" w:eastAsia="仿宋" w:hAnsi="仿宋" w:cs="仿宋" w:hint="eastAsia"/>
          <w:bCs/>
          <w:sz w:val="24"/>
          <w:szCs w:val="24"/>
        </w:rPr>
        <w:t>，以证人证言为据记录在案；或两个以上的证人证明，该警告书将视作生效。</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6.1.3 如果证实员工确属犯过，但又拒不签认，对</w:t>
      </w:r>
      <w:proofErr w:type="gramStart"/>
      <w:r w:rsidRPr="00D04B77">
        <w:rPr>
          <w:rFonts w:ascii="仿宋" w:eastAsia="仿宋" w:hAnsi="仿宋" w:cs="仿宋" w:hint="eastAsia"/>
          <w:bCs/>
          <w:sz w:val="24"/>
          <w:szCs w:val="24"/>
        </w:rPr>
        <w:t>其讲作即时</w:t>
      </w:r>
      <w:proofErr w:type="gramEnd"/>
      <w:r w:rsidRPr="00D04B77">
        <w:rPr>
          <w:rFonts w:ascii="仿宋" w:eastAsia="仿宋" w:hAnsi="仿宋" w:cs="仿宋" w:hint="eastAsia"/>
          <w:bCs/>
          <w:sz w:val="24"/>
          <w:szCs w:val="24"/>
        </w:rPr>
        <w:t>开除处理，不给任何补偿。三次口头警告等于一次书面警告，一个月连续两次口头警告同样视作一次书面警告的效力。</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6.1.4 每签一次口头警告当月在其工资中扣50元，每签两次书面警告，当月在其工资中扣100元，当月签署三次书面警告，员工将被立即解雇。</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6.1.5 物业工作因管理不到位，被局主要领导或上级部门点名通报批评2次的予以罚款或扣除当月物业管理费的20%，3次以上甲方有权对物业公司予以解聘合同。</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lastRenderedPageBreak/>
        <w:t>十二、其他要求</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1、制定争创县、市、国家级优秀安全文明物业的规划和具体实施方案。配合政府相关部门的各类检查、检测等，达到合格标准。采购人满意率达95％以上；有效投诉率低于0.2％：有效投诉处理率达100％ 。</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2、投标供应商要制定物业管理发展规划，有计划、有检查。建立健全符合本项目实际的各项管理制度、各岗位工作标准，并制定具体落实措施和考核办法；严格执行每日巡查制度并认真填写《物业管理巡视情况记录表》；严格遵守国家和黄石市物业管理相关政策与法规，结合本地实际制定具体实施细则，管理服务做到高标准、高档次。</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3、投标供应商按合同要求满额配备物业人员，不得因人员变动等原因出现脱岗或缺人情况。</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4、投标供应商应与采购人签订保密协定，投标供应商定</w:t>
      </w:r>
      <w:proofErr w:type="gramStart"/>
      <w:r w:rsidRPr="00D04B77">
        <w:rPr>
          <w:rFonts w:ascii="仿宋" w:eastAsia="仿宋" w:hAnsi="仿宋" w:cs="仿宋" w:hint="eastAsia"/>
          <w:bCs/>
          <w:sz w:val="24"/>
          <w:szCs w:val="24"/>
        </w:rPr>
        <w:t>期抓好</w:t>
      </w:r>
      <w:proofErr w:type="gramEnd"/>
      <w:r w:rsidRPr="00D04B77">
        <w:rPr>
          <w:rFonts w:ascii="仿宋" w:eastAsia="仿宋" w:hAnsi="仿宋" w:cs="仿宋" w:hint="eastAsia"/>
          <w:bCs/>
          <w:sz w:val="24"/>
          <w:szCs w:val="24"/>
        </w:rPr>
        <w:t>物业服务人员的业务培训，加强经常性的保密教育、法纪教育、安全教育，确保不发生泄密事件、刑事案件、责任事故和安全事故。若因管理不善，发生相关案件和事故由投标供应商自行承担，触犯法律的，依法及时严肃查处。</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5、投标供应商遵守采购人的安全制度，服务过程中不影响正常工作，做到无干扰服务；不得私自带领无关人员进入机关办公区域。</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6、物业工作人员</w:t>
      </w:r>
      <w:proofErr w:type="gramStart"/>
      <w:r w:rsidRPr="00D04B77">
        <w:rPr>
          <w:rFonts w:ascii="仿宋" w:eastAsia="仿宋" w:hAnsi="仿宋" w:cs="仿宋" w:hint="eastAsia"/>
          <w:bCs/>
          <w:sz w:val="24"/>
          <w:szCs w:val="24"/>
        </w:rPr>
        <w:t>须着</w:t>
      </w:r>
      <w:proofErr w:type="gramEnd"/>
      <w:r w:rsidRPr="00D04B77">
        <w:rPr>
          <w:rFonts w:ascii="仿宋" w:eastAsia="仿宋" w:hAnsi="仿宋" w:cs="仿宋" w:hint="eastAsia"/>
          <w:bCs/>
          <w:sz w:val="24"/>
          <w:szCs w:val="24"/>
        </w:rPr>
        <w:t>工作服上岗，并规范、整洁着装，</w:t>
      </w:r>
      <w:proofErr w:type="gramStart"/>
      <w:r w:rsidRPr="00D04B77">
        <w:rPr>
          <w:rFonts w:ascii="仿宋" w:eastAsia="仿宋" w:hAnsi="仿宋" w:cs="仿宋" w:hint="eastAsia"/>
          <w:bCs/>
          <w:sz w:val="24"/>
          <w:szCs w:val="24"/>
        </w:rPr>
        <w:t>不得着</w:t>
      </w:r>
      <w:proofErr w:type="gramEnd"/>
      <w:r w:rsidRPr="00D04B77">
        <w:rPr>
          <w:rFonts w:ascii="仿宋" w:eastAsia="仿宋" w:hAnsi="仿宋" w:cs="仿宋" w:hint="eastAsia"/>
          <w:bCs/>
          <w:sz w:val="24"/>
          <w:szCs w:val="24"/>
        </w:rPr>
        <w:t>便服在办公区域走动。在上、下班高峰时段，物业员工一般不使用电梯，其它时间三层以内不使用电梯。</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7、物业服务人员应严格遵守工作程序和技术规程。保洁时，要及时将垃圾转运到指定垃圾中转箱内，不污染、不损坏办公楼公共场所和公共设施。规范操作，服从管理人员的领导，不误时、不误事。</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8、采购人为中标人提供的工作条件：提供办公用房1间、库房l间、电话1部，不提供物业员工宿舍和其它未明确的需求。</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9、中标人接到中标通知后与采购人签订合同。采购人以招标文件要求和投标文件承诺的服务指标制定考核标准，并对投标供应商的服务和管理水平、人员在岗和安保、保洁等项目进行不定期抽查，结合定期向机关干部征求意见的情况，实行严格的考核，考核结果作为是否提前终止合同和下个年度是否续签合同的依据。</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10、中标人物业管理服务标准按照国家物业管理相关标准执行，要求达到招标文</w:t>
      </w:r>
      <w:r w:rsidRPr="00D04B77">
        <w:rPr>
          <w:rFonts w:ascii="仿宋" w:eastAsia="仿宋" w:hAnsi="仿宋" w:cs="仿宋" w:hint="eastAsia"/>
          <w:bCs/>
          <w:sz w:val="24"/>
          <w:szCs w:val="24"/>
        </w:rPr>
        <w:lastRenderedPageBreak/>
        <w:t>件要求、投标文件承诺、物业服务合同约定的有关条款，并以此作为投标供应商续约条件之一。</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11、如因中标人的错误对采购人造成损失或其他不良影响的，按照造成损失金额的两倍进行赔偿或追究法律责任。</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12、合同期满前3个月，中标人必须以书面形式将是否续约以及续约的物业管理费金额等意向以书面形式反馈给采购人。</w:t>
      </w:r>
    </w:p>
    <w:p w:rsidR="00D04B77" w:rsidRPr="00D04B77" w:rsidRDefault="00D04B77" w:rsidP="00D04B77">
      <w:pPr>
        <w:spacing w:line="360" w:lineRule="auto"/>
        <w:rPr>
          <w:rFonts w:ascii="仿宋" w:eastAsia="仿宋" w:hAnsi="仿宋" w:cs="仿宋"/>
          <w:bCs/>
          <w:sz w:val="24"/>
          <w:szCs w:val="24"/>
        </w:rPr>
      </w:pPr>
      <w:r w:rsidRPr="00D04B77">
        <w:rPr>
          <w:rFonts w:ascii="仿宋" w:eastAsia="仿宋" w:hAnsi="仿宋" w:cs="仿宋" w:hint="eastAsia"/>
          <w:bCs/>
          <w:sz w:val="24"/>
          <w:szCs w:val="24"/>
        </w:rPr>
        <w:t>13、合同期满后，如未能续约，中标人应当将物业管理的全部档案资料无条件移交给采购人。</w:t>
      </w:r>
    </w:p>
    <w:p w:rsidR="00F3153A" w:rsidRPr="00D04B77" w:rsidRDefault="00F3153A" w:rsidP="008A40FD">
      <w:pPr>
        <w:pStyle w:val="2"/>
        <w:rPr>
          <w:rFonts w:ascii="仿宋" w:eastAsia="仿宋" w:hAnsi="仿宋" w:cs="仿宋"/>
          <w:bCs/>
          <w:color w:val="auto"/>
          <w:szCs w:val="24"/>
        </w:rPr>
      </w:pPr>
    </w:p>
    <w:p w:rsidR="008024F4" w:rsidRPr="00D04B77" w:rsidRDefault="008024F4" w:rsidP="008A40FD">
      <w:pPr>
        <w:pStyle w:val="2"/>
        <w:rPr>
          <w:rFonts w:ascii="仿宋" w:eastAsia="仿宋" w:hAnsi="仿宋" w:cs="仿宋"/>
          <w:bCs/>
          <w:color w:val="auto"/>
          <w:szCs w:val="24"/>
        </w:rPr>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861F9F" w:rsidRDefault="004760A9">
      <w:pPr>
        <w:adjustRightInd w:val="0"/>
        <w:snapToGrid w:val="0"/>
        <w:spacing w:line="440" w:lineRule="exact"/>
        <w:jc w:val="center"/>
        <w:outlineLvl w:val="0"/>
        <w:rPr>
          <w:rFonts w:ascii="仿宋" w:eastAsia="仿宋" w:hAnsi="仿宋" w:cs="仿宋"/>
          <w:b/>
          <w:sz w:val="36"/>
          <w:szCs w:val="36"/>
        </w:rPr>
      </w:pPr>
      <w:r>
        <w:rPr>
          <w:rFonts w:ascii="仿宋" w:eastAsia="仿宋" w:hAnsi="仿宋" w:cs="仿宋" w:hint="eastAsia"/>
          <w:b/>
          <w:sz w:val="36"/>
          <w:szCs w:val="36"/>
        </w:rPr>
        <w:lastRenderedPageBreak/>
        <w:t>第四章</w:t>
      </w:r>
      <w:r>
        <w:rPr>
          <w:rFonts w:ascii="仿宋" w:eastAsia="仿宋" w:hAnsi="仿宋" w:cs="仿宋"/>
          <w:b/>
          <w:sz w:val="36"/>
          <w:szCs w:val="36"/>
        </w:rPr>
        <w:t xml:space="preserve">  </w:t>
      </w:r>
      <w:r>
        <w:rPr>
          <w:rFonts w:ascii="仿宋" w:eastAsia="仿宋" w:hAnsi="仿宋" w:cs="仿宋" w:hint="eastAsia"/>
          <w:b/>
          <w:sz w:val="36"/>
          <w:szCs w:val="36"/>
        </w:rPr>
        <w:t>评审办法及评分标准</w:t>
      </w:r>
    </w:p>
    <w:p w:rsidR="00861F9F" w:rsidRDefault="00861F9F">
      <w:pPr>
        <w:spacing w:line="360" w:lineRule="auto"/>
        <w:jc w:val="center"/>
        <w:rPr>
          <w:rFonts w:ascii="仿宋" w:eastAsia="仿宋" w:hAnsi="仿宋" w:cs="仿宋"/>
          <w:bCs/>
          <w:sz w:val="24"/>
          <w:szCs w:val="24"/>
        </w:rPr>
      </w:pPr>
    </w:p>
    <w:p w:rsidR="00861F9F" w:rsidRDefault="004760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一、评审方法</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本次评审采用综合评分法。即满分</w:t>
      </w:r>
      <w:r w:rsidRPr="00205B3E">
        <w:rPr>
          <w:rFonts w:ascii="仿宋" w:eastAsia="仿宋" w:hAnsi="仿宋" w:cs="仿宋"/>
          <w:color w:val="000000"/>
          <w:sz w:val="24"/>
        </w:rPr>
        <w:t>100</w:t>
      </w:r>
      <w:r w:rsidRPr="00205B3E">
        <w:rPr>
          <w:rFonts w:ascii="仿宋" w:eastAsia="仿宋" w:hAnsi="仿宋" w:cs="仿宋" w:hint="eastAsia"/>
          <w:color w:val="000000"/>
          <w:sz w:val="24"/>
        </w:rPr>
        <w:t>分，其中商务服务占</w:t>
      </w:r>
      <w:r w:rsidR="00602431">
        <w:rPr>
          <w:rFonts w:ascii="仿宋" w:eastAsia="仿宋" w:hAnsi="仿宋" w:cs="仿宋" w:hint="eastAsia"/>
          <w:color w:val="000000"/>
          <w:sz w:val="24"/>
        </w:rPr>
        <w:t>60</w:t>
      </w:r>
      <w:r w:rsidRPr="00205B3E">
        <w:rPr>
          <w:rFonts w:ascii="仿宋" w:eastAsia="仿宋" w:hAnsi="仿宋" w:cs="仿宋" w:hint="eastAsia"/>
          <w:color w:val="000000"/>
          <w:sz w:val="24"/>
        </w:rPr>
        <w:t>％，技术</w:t>
      </w:r>
      <w:proofErr w:type="gramStart"/>
      <w:r w:rsidRPr="00205B3E">
        <w:rPr>
          <w:rFonts w:ascii="仿宋" w:eastAsia="仿宋" w:hAnsi="仿宋" w:cs="仿宋" w:hint="eastAsia"/>
          <w:color w:val="000000"/>
          <w:sz w:val="24"/>
        </w:rPr>
        <w:t>评议占</w:t>
      </w:r>
      <w:proofErr w:type="gramEnd"/>
      <w:r w:rsidR="00602431">
        <w:rPr>
          <w:rFonts w:ascii="仿宋" w:eastAsia="仿宋" w:hAnsi="仿宋" w:cs="仿宋" w:hint="eastAsia"/>
          <w:color w:val="000000"/>
          <w:sz w:val="24"/>
        </w:rPr>
        <w:t>3</w:t>
      </w:r>
      <w:r w:rsidR="00865DAA" w:rsidRPr="00205B3E">
        <w:rPr>
          <w:rFonts w:ascii="仿宋" w:eastAsia="仿宋" w:hAnsi="仿宋" w:cs="仿宋" w:hint="eastAsia"/>
          <w:color w:val="000000"/>
          <w:sz w:val="24"/>
        </w:rPr>
        <w:t>0</w:t>
      </w:r>
      <w:r w:rsidRPr="00205B3E">
        <w:rPr>
          <w:rFonts w:ascii="仿宋" w:eastAsia="仿宋" w:hAnsi="仿宋" w:cs="仿宋" w:hint="eastAsia"/>
          <w:color w:val="000000"/>
          <w:sz w:val="24"/>
        </w:rPr>
        <w:t>％，</w:t>
      </w:r>
      <w:proofErr w:type="gramStart"/>
      <w:r w:rsidRPr="00205B3E">
        <w:rPr>
          <w:rFonts w:ascii="仿宋" w:eastAsia="仿宋" w:hAnsi="仿宋" w:cs="仿宋" w:hint="eastAsia"/>
          <w:color w:val="000000"/>
          <w:sz w:val="24"/>
        </w:rPr>
        <w:t>报价占</w:t>
      </w:r>
      <w:proofErr w:type="gramEnd"/>
      <w:r w:rsidR="00602431">
        <w:rPr>
          <w:rFonts w:ascii="仿宋" w:eastAsia="仿宋" w:hAnsi="仿宋" w:cs="仿宋" w:hint="eastAsia"/>
          <w:color w:val="000000"/>
          <w:sz w:val="24"/>
        </w:rPr>
        <w:t>10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二、评审步骤</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磋商小组对响应文件的评审分为资格性符合性检查、商务服务评议和价格评议；</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1.</w:t>
      </w:r>
      <w:r w:rsidRPr="00205B3E">
        <w:rPr>
          <w:rFonts w:ascii="仿宋" w:eastAsia="仿宋" w:hAnsi="仿宋" w:cs="仿宋" w:hint="eastAsia"/>
          <w:color w:val="000000"/>
          <w:sz w:val="24"/>
        </w:rPr>
        <w:t>资格性符合性检查表</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磋商小组验证各供应商代表或委托授权人的身份。供应商代表或委托授权人身份与响应文件不符的、响应文件未按要求加盖印章和签字的，磋商小组有权拒绝该供应商参加磋商。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2.</w:t>
      </w:r>
      <w:r w:rsidRPr="00205B3E">
        <w:rPr>
          <w:rFonts w:ascii="仿宋" w:eastAsia="仿宋" w:hAnsi="仿宋" w:cs="仿宋" w:hint="eastAsia"/>
          <w:color w:val="000000"/>
          <w:sz w:val="24"/>
        </w:rPr>
        <w:t>商务服务评议（占</w:t>
      </w:r>
      <w:r w:rsidR="00602431">
        <w:rPr>
          <w:rFonts w:ascii="仿宋" w:eastAsia="仿宋" w:hAnsi="仿宋" w:cs="仿宋" w:hint="eastAsia"/>
          <w:color w:val="000000"/>
          <w:sz w:val="24"/>
        </w:rPr>
        <w:t>60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磋商小组依据“商务服务评分表”中的分值及标准进行评分。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3.</w:t>
      </w:r>
      <w:r w:rsidRPr="00205B3E">
        <w:rPr>
          <w:rFonts w:ascii="仿宋" w:eastAsia="仿宋" w:hAnsi="仿宋" w:cs="仿宋" w:hint="eastAsia"/>
          <w:color w:val="000000"/>
          <w:sz w:val="24"/>
        </w:rPr>
        <w:t>技术评议（占</w:t>
      </w:r>
      <w:r w:rsidR="00602431">
        <w:rPr>
          <w:rFonts w:ascii="仿宋" w:eastAsia="仿宋" w:hAnsi="仿宋" w:cs="仿宋" w:hint="eastAsia"/>
          <w:color w:val="000000"/>
          <w:sz w:val="24"/>
        </w:rPr>
        <w:t>3</w:t>
      </w:r>
      <w:r w:rsidR="006F1CCB" w:rsidRPr="00205B3E">
        <w:rPr>
          <w:rFonts w:ascii="仿宋" w:eastAsia="仿宋" w:hAnsi="仿宋" w:cs="仿宋" w:hint="eastAsia"/>
          <w:color w:val="000000"/>
          <w:sz w:val="24"/>
        </w:rPr>
        <w:t>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磋商小组依据“服务评分表”中的分值及标准进行评分。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4.</w:t>
      </w:r>
      <w:r w:rsidRPr="00205B3E">
        <w:rPr>
          <w:rFonts w:ascii="仿宋" w:eastAsia="仿宋" w:hAnsi="仿宋" w:cs="仿宋" w:hint="eastAsia"/>
          <w:color w:val="000000"/>
          <w:sz w:val="24"/>
        </w:rPr>
        <w:t>价格评议（占</w:t>
      </w:r>
      <w:r w:rsidR="00602431">
        <w:rPr>
          <w:rFonts w:ascii="仿宋" w:eastAsia="仿宋" w:hAnsi="仿宋" w:cs="仿宋" w:hint="eastAsia"/>
          <w:color w:val="000000"/>
          <w:sz w:val="24"/>
        </w:rPr>
        <w:t>10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价格分采用低价优先法计算，即满足磋商文件要求且最后报价最低的供应商的价格为磋商基准价，其价格分为满分。其他供应商的价格</w:t>
      </w:r>
      <w:proofErr w:type="gramStart"/>
      <w:r w:rsidRPr="00205B3E">
        <w:rPr>
          <w:rFonts w:ascii="仿宋" w:eastAsia="仿宋" w:hAnsi="仿宋" w:cs="仿宋" w:hint="eastAsia"/>
          <w:color w:val="000000"/>
          <w:sz w:val="24"/>
        </w:rPr>
        <w:t>分统一</w:t>
      </w:r>
      <w:proofErr w:type="gramEnd"/>
      <w:r w:rsidRPr="00205B3E">
        <w:rPr>
          <w:rFonts w:ascii="仿宋" w:eastAsia="仿宋" w:hAnsi="仿宋" w:cs="仿宋" w:hint="eastAsia"/>
          <w:color w:val="000000"/>
          <w:sz w:val="24"/>
        </w:rPr>
        <w:t>按照下列公式计算：</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磋商报价得分</w:t>
      </w:r>
      <w:r w:rsidRPr="00205B3E">
        <w:rPr>
          <w:rFonts w:ascii="仿宋" w:eastAsia="仿宋" w:hAnsi="仿宋" w:cs="仿宋"/>
          <w:color w:val="000000"/>
          <w:sz w:val="24"/>
        </w:rPr>
        <w:t>=</w:t>
      </w:r>
      <w:r w:rsidRPr="00205B3E">
        <w:rPr>
          <w:rFonts w:ascii="仿宋" w:eastAsia="仿宋" w:hAnsi="仿宋" w:cs="仿宋" w:hint="eastAsia"/>
          <w:color w:val="000000"/>
          <w:sz w:val="24"/>
        </w:rPr>
        <w:t>（磋商基准价</w:t>
      </w:r>
      <w:r w:rsidRPr="00205B3E">
        <w:rPr>
          <w:rFonts w:ascii="仿宋" w:eastAsia="仿宋" w:hAnsi="仿宋" w:cs="仿宋"/>
          <w:color w:val="000000"/>
          <w:sz w:val="24"/>
        </w:rPr>
        <w:t>/</w:t>
      </w:r>
      <w:r w:rsidRPr="00205B3E">
        <w:rPr>
          <w:rFonts w:ascii="仿宋" w:eastAsia="仿宋" w:hAnsi="仿宋" w:cs="仿宋" w:hint="eastAsia"/>
          <w:color w:val="000000"/>
          <w:sz w:val="24"/>
        </w:rPr>
        <w:t>最后磋商报价）×</w:t>
      </w:r>
      <w:r w:rsidR="00112225">
        <w:rPr>
          <w:rFonts w:ascii="仿宋" w:eastAsia="仿宋" w:hAnsi="仿宋" w:cs="仿宋" w:hint="eastAsia"/>
          <w:color w:val="000000"/>
          <w:sz w:val="24"/>
        </w:rPr>
        <w:t>10</w:t>
      </w:r>
      <w:r w:rsidRPr="00205B3E">
        <w:rPr>
          <w:rFonts w:ascii="仿宋" w:eastAsia="仿宋" w:hAnsi="仿宋" w:cs="仿宋"/>
          <w:color w:val="000000"/>
          <w:sz w:val="24"/>
        </w:rPr>
        <w:t>%</w:t>
      </w:r>
      <w:r w:rsidRPr="00205B3E">
        <w:rPr>
          <w:rFonts w:ascii="仿宋" w:eastAsia="仿宋" w:hAnsi="仿宋" w:cs="仿宋" w:hint="eastAsia"/>
          <w:color w:val="000000"/>
          <w:sz w:val="24"/>
        </w:rPr>
        <w:t>×</w:t>
      </w:r>
      <w:r w:rsidRPr="00205B3E">
        <w:rPr>
          <w:rFonts w:ascii="仿宋" w:eastAsia="仿宋" w:hAnsi="仿宋" w:cs="仿宋"/>
          <w:color w:val="000000"/>
          <w:sz w:val="24"/>
        </w:rPr>
        <w:t>10</w:t>
      </w:r>
      <w:r w:rsidR="00205B3E">
        <w:rPr>
          <w:rFonts w:ascii="仿宋" w:eastAsia="仿宋" w:hAnsi="仿宋" w:cs="仿宋" w:hint="eastAsia"/>
          <w:color w:val="000000"/>
          <w:sz w:val="24"/>
        </w:rPr>
        <w:t>0</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5.</w:t>
      </w:r>
      <w:r w:rsidRPr="00205B3E">
        <w:rPr>
          <w:rFonts w:ascii="仿宋" w:eastAsia="仿宋" w:hAnsi="仿宋" w:cs="仿宋" w:hint="eastAsia"/>
          <w:color w:val="000000"/>
          <w:sz w:val="24"/>
        </w:rPr>
        <w:t>推荐成交候选供应商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评磋商小组应当根据综合评分情况，按照评审得分由高到低顺序推荐</w:t>
      </w:r>
      <w:r w:rsidRPr="00205B3E">
        <w:rPr>
          <w:rFonts w:ascii="仿宋" w:eastAsia="仿宋" w:hAnsi="仿宋" w:cs="仿宋"/>
          <w:color w:val="000000"/>
          <w:sz w:val="24"/>
        </w:rPr>
        <w:t>3</w:t>
      </w:r>
      <w:r w:rsidRPr="00205B3E">
        <w:rPr>
          <w:rFonts w:ascii="仿宋" w:eastAsia="仿宋" w:hAnsi="仿宋" w:cs="仿宋" w:hint="eastAsia"/>
          <w:color w:val="000000"/>
          <w:sz w:val="24"/>
        </w:rPr>
        <w:t>名以上成交候选供应商，并编写评审报告。评审得分相同的，按照最后报价由低到高的顺序推荐。评审得分且最后报价相同的，按照技术指标优劣顺序推荐。</w:t>
      </w: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8A40FD" w:rsidRPr="008A40FD" w:rsidRDefault="008A40FD" w:rsidP="008A40FD">
      <w:pPr>
        <w:pStyle w:val="2"/>
      </w:pPr>
    </w:p>
    <w:p w:rsidR="00861F9F" w:rsidRPr="00205B3E" w:rsidRDefault="004760A9">
      <w:pPr>
        <w:spacing w:line="440" w:lineRule="exact"/>
        <w:rPr>
          <w:rFonts w:ascii="仿宋" w:eastAsia="仿宋" w:hAnsi="仿宋" w:cs="仿宋"/>
          <w:color w:val="000000"/>
          <w:sz w:val="24"/>
        </w:rPr>
      </w:pPr>
      <w:r w:rsidRPr="00205B3E">
        <w:rPr>
          <w:rFonts w:ascii="仿宋" w:eastAsia="仿宋" w:hAnsi="仿宋" w:cs="仿宋" w:hint="eastAsia"/>
          <w:color w:val="000000"/>
          <w:sz w:val="24"/>
        </w:rPr>
        <w:lastRenderedPageBreak/>
        <w:t>（三）资格性和符合性检查表及评分标准</w:t>
      </w:r>
    </w:p>
    <w:p w:rsidR="00861F9F" w:rsidRPr="00205B3E" w:rsidRDefault="004760A9">
      <w:pPr>
        <w:spacing w:line="440" w:lineRule="exact"/>
        <w:rPr>
          <w:rFonts w:ascii="仿宋" w:eastAsia="仿宋" w:hAnsi="仿宋" w:cs="仿宋"/>
          <w:color w:val="000000"/>
          <w:sz w:val="24"/>
        </w:rPr>
      </w:pPr>
      <w:r w:rsidRPr="00205B3E">
        <w:rPr>
          <w:rFonts w:ascii="仿宋" w:eastAsia="仿宋" w:hAnsi="仿宋" w:cs="仿宋"/>
          <w:color w:val="000000"/>
          <w:sz w:val="24"/>
        </w:rPr>
        <w:t>1</w:t>
      </w:r>
      <w:r w:rsidRPr="00205B3E">
        <w:rPr>
          <w:rFonts w:ascii="仿宋" w:eastAsia="仿宋" w:hAnsi="仿宋" w:cs="仿宋" w:hint="eastAsia"/>
          <w:color w:val="000000"/>
          <w:sz w:val="24"/>
        </w:rPr>
        <w:t>、资格性和符合性检查表</w:t>
      </w:r>
    </w:p>
    <w:p w:rsidR="00861F9F" w:rsidRPr="00205B3E" w:rsidRDefault="004760A9">
      <w:pPr>
        <w:spacing w:line="440" w:lineRule="exact"/>
        <w:jc w:val="center"/>
        <w:rPr>
          <w:rFonts w:ascii="仿宋" w:eastAsia="仿宋" w:hAnsi="仿宋" w:cs="仿宋"/>
          <w:color w:val="000000"/>
          <w:sz w:val="24"/>
        </w:rPr>
      </w:pPr>
      <w:r w:rsidRPr="00205B3E">
        <w:rPr>
          <w:rFonts w:ascii="仿宋" w:eastAsia="仿宋" w:hAnsi="仿宋" w:cs="仿宋"/>
          <w:color w:val="000000"/>
          <w:sz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393"/>
        <w:gridCol w:w="2461"/>
      </w:tblGrid>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hint="eastAsia"/>
                <w:color w:val="000000"/>
              </w:rPr>
              <w:t>序号</w:t>
            </w:r>
          </w:p>
        </w:tc>
        <w:tc>
          <w:tcPr>
            <w:tcW w:w="5393" w:type="dxa"/>
            <w:tcBorders>
              <w:left w:val="nil"/>
            </w:tcBorders>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hint="eastAsia"/>
                <w:color w:val="000000"/>
              </w:rPr>
              <w:t>评审内容</w:t>
            </w:r>
          </w:p>
        </w:tc>
        <w:tc>
          <w:tcPr>
            <w:tcW w:w="2461" w:type="dxa"/>
            <w:tcBorders>
              <w:left w:val="nil"/>
            </w:tcBorders>
          </w:tcPr>
          <w:p w:rsidR="00861F9F" w:rsidRPr="00205B3E" w:rsidRDefault="004760A9">
            <w:pPr>
              <w:spacing w:line="440" w:lineRule="exact"/>
              <w:ind w:leftChars="-51" w:hangingChars="51" w:hanging="107"/>
              <w:jc w:val="center"/>
              <w:rPr>
                <w:rFonts w:ascii="仿宋" w:eastAsia="仿宋" w:hAnsi="仿宋" w:cs="仿宋"/>
                <w:color w:val="000000"/>
              </w:rPr>
            </w:pPr>
            <w:r w:rsidRPr="00205B3E">
              <w:rPr>
                <w:rFonts w:ascii="仿宋" w:eastAsia="仿宋" w:hAnsi="仿宋" w:cs="仿宋" w:hint="eastAsia"/>
                <w:color w:val="000000"/>
              </w:rPr>
              <w:t>检查情况</w:t>
            </w:r>
          </w:p>
        </w:tc>
      </w:tr>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1</w:t>
            </w:r>
          </w:p>
        </w:tc>
        <w:tc>
          <w:tcPr>
            <w:tcW w:w="5393" w:type="dxa"/>
            <w:tcBorders>
              <w:left w:val="nil"/>
            </w:tcBorders>
          </w:tcPr>
          <w:p w:rsidR="00861F9F" w:rsidRPr="00205B3E" w:rsidRDefault="004760A9">
            <w:pPr>
              <w:spacing w:line="440" w:lineRule="exact"/>
              <w:rPr>
                <w:rFonts w:ascii="仿宋" w:eastAsia="仿宋" w:hAnsi="仿宋" w:cs="仿宋"/>
                <w:color w:val="000000"/>
              </w:rPr>
            </w:pPr>
            <w:r w:rsidRPr="00205B3E">
              <w:rPr>
                <w:rFonts w:ascii="仿宋" w:eastAsia="仿宋" w:hAnsi="仿宋" w:cs="仿宋" w:hint="eastAsia"/>
                <w:color w:val="000000"/>
              </w:rPr>
              <w:t>法人或者其他组织的营业执照、资质等证明文件，自然人的身份证明</w:t>
            </w:r>
          </w:p>
        </w:tc>
        <w:tc>
          <w:tcPr>
            <w:tcW w:w="2461" w:type="dxa"/>
            <w:tcBorders>
              <w:left w:val="nil"/>
            </w:tcBorders>
          </w:tcPr>
          <w:p w:rsidR="00861F9F" w:rsidRPr="00205B3E" w:rsidRDefault="00861F9F">
            <w:pPr>
              <w:spacing w:line="440" w:lineRule="exact"/>
              <w:jc w:val="center"/>
              <w:rPr>
                <w:rFonts w:ascii="仿宋" w:eastAsia="仿宋" w:hAnsi="仿宋" w:cs="仿宋"/>
                <w:color w:val="000000"/>
              </w:rPr>
            </w:pPr>
            <w:bookmarkStart w:id="1" w:name="_GoBack"/>
            <w:bookmarkEnd w:id="1"/>
          </w:p>
        </w:tc>
      </w:tr>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2</w:t>
            </w:r>
          </w:p>
        </w:tc>
        <w:tc>
          <w:tcPr>
            <w:tcW w:w="5393" w:type="dxa"/>
            <w:tcBorders>
              <w:left w:val="nil"/>
            </w:tcBorders>
          </w:tcPr>
          <w:p w:rsidR="00861F9F" w:rsidRPr="00205B3E" w:rsidRDefault="004760A9" w:rsidP="002E7B77">
            <w:pPr>
              <w:rPr>
                <w:rFonts w:ascii="仿宋" w:eastAsia="仿宋" w:hAnsi="仿宋" w:cs="仿宋"/>
                <w:color w:val="000000"/>
              </w:rPr>
            </w:pPr>
            <w:r w:rsidRPr="00205B3E">
              <w:rPr>
                <w:rFonts w:ascii="仿宋" w:eastAsia="仿宋" w:hAnsi="仿宋" w:cs="仿宋" w:hint="eastAsia"/>
                <w:color w:val="000000"/>
              </w:rPr>
              <w:t>财务状况审计报告（</w:t>
            </w:r>
            <w:r w:rsidR="00092652" w:rsidRPr="00205B3E">
              <w:rPr>
                <w:rFonts w:ascii="仿宋" w:eastAsia="仿宋" w:hAnsi="仿宋" w:cs="仿宋" w:hint="eastAsia"/>
                <w:color w:val="000000"/>
              </w:rPr>
              <w:t>201</w:t>
            </w:r>
            <w:r w:rsidR="002E7B77">
              <w:rPr>
                <w:rFonts w:ascii="仿宋" w:eastAsia="仿宋" w:hAnsi="仿宋" w:cs="仿宋" w:hint="eastAsia"/>
                <w:color w:val="000000"/>
              </w:rPr>
              <w:t>7</w:t>
            </w:r>
            <w:r w:rsidR="00092652" w:rsidRPr="00205B3E">
              <w:rPr>
                <w:rFonts w:ascii="仿宋" w:eastAsia="仿宋" w:hAnsi="仿宋" w:cs="仿宋" w:hint="eastAsia"/>
                <w:color w:val="000000"/>
              </w:rPr>
              <w:t>至</w:t>
            </w:r>
            <w:r w:rsidRPr="00205B3E">
              <w:rPr>
                <w:rFonts w:ascii="仿宋" w:eastAsia="仿宋" w:hAnsi="仿宋" w:cs="仿宋"/>
                <w:color w:val="000000"/>
              </w:rPr>
              <w:t>201</w:t>
            </w:r>
            <w:r w:rsidR="002E7B77">
              <w:rPr>
                <w:rFonts w:ascii="仿宋" w:eastAsia="仿宋" w:hAnsi="仿宋" w:cs="仿宋" w:hint="eastAsia"/>
                <w:color w:val="000000"/>
              </w:rPr>
              <w:t>9</w:t>
            </w:r>
            <w:r w:rsidR="00164DCE" w:rsidRPr="00205B3E">
              <w:rPr>
                <w:rFonts w:ascii="仿宋" w:eastAsia="仿宋" w:hAnsi="仿宋" w:cs="仿宋" w:hint="eastAsia"/>
                <w:color w:val="000000"/>
              </w:rPr>
              <w:t>任意一</w:t>
            </w:r>
            <w:r w:rsidRPr="00205B3E">
              <w:rPr>
                <w:rFonts w:ascii="仿宋" w:eastAsia="仿宋" w:hAnsi="仿宋" w:cs="仿宋" w:hint="eastAsia"/>
                <w:color w:val="000000"/>
              </w:rPr>
              <w:t>年</w:t>
            </w:r>
            <w:proofErr w:type="gramStart"/>
            <w:r w:rsidR="002C003C" w:rsidRPr="00205B3E">
              <w:rPr>
                <w:rFonts w:ascii="仿宋" w:eastAsia="仿宋" w:hAnsi="仿宋" w:cs="仿宋" w:hint="eastAsia"/>
                <w:color w:val="000000"/>
              </w:rPr>
              <w:t>庋</w:t>
            </w:r>
            <w:proofErr w:type="gramEnd"/>
            <w:r w:rsidRPr="00205B3E">
              <w:rPr>
                <w:rFonts w:ascii="仿宋" w:eastAsia="仿宋" w:hAnsi="仿宋" w:cs="仿宋"/>
                <w:color w:val="000000"/>
              </w:rPr>
              <w:t>)</w:t>
            </w:r>
            <w:r w:rsidRPr="00205B3E">
              <w:rPr>
                <w:rFonts w:ascii="仿宋" w:eastAsia="仿宋" w:hAnsi="仿宋" w:cs="仿宋" w:hint="eastAsia"/>
                <w:color w:val="000000"/>
              </w:rPr>
              <w:t>，依法缴纳税收和社会保障资金（</w:t>
            </w:r>
            <w:r w:rsidRPr="00205B3E">
              <w:rPr>
                <w:rFonts w:ascii="仿宋" w:eastAsia="仿宋" w:hAnsi="仿宋" w:cs="仿宋"/>
                <w:color w:val="000000"/>
              </w:rPr>
              <w:t>201</w:t>
            </w:r>
            <w:r w:rsidRPr="00205B3E">
              <w:rPr>
                <w:rFonts w:ascii="仿宋" w:eastAsia="仿宋" w:hAnsi="仿宋" w:cs="仿宋" w:hint="eastAsia"/>
                <w:color w:val="000000"/>
              </w:rPr>
              <w:t>9年</w:t>
            </w:r>
            <w:r w:rsidR="00164DCE" w:rsidRPr="00205B3E">
              <w:rPr>
                <w:rFonts w:ascii="仿宋" w:eastAsia="仿宋" w:hAnsi="仿宋" w:cs="仿宋" w:hint="eastAsia"/>
                <w:color w:val="000000"/>
              </w:rPr>
              <w:t>任意一</w:t>
            </w:r>
            <w:r w:rsidR="00E6434A" w:rsidRPr="00205B3E">
              <w:rPr>
                <w:rFonts w:ascii="仿宋" w:eastAsia="仿宋" w:hAnsi="仿宋" w:cs="仿宋" w:hint="eastAsia"/>
                <w:color w:val="000000"/>
              </w:rPr>
              <w:t>个</w:t>
            </w:r>
            <w:r w:rsidRPr="00205B3E">
              <w:rPr>
                <w:rFonts w:ascii="仿宋" w:eastAsia="仿宋" w:hAnsi="仿宋" w:cs="仿宋" w:hint="eastAsia"/>
                <w:color w:val="000000"/>
              </w:rPr>
              <w:t>月</w:t>
            </w:r>
            <w:r w:rsidRPr="00205B3E">
              <w:rPr>
                <w:rFonts w:ascii="仿宋" w:eastAsia="仿宋" w:hAnsi="仿宋" w:cs="仿宋"/>
                <w:color w:val="000000"/>
              </w:rPr>
              <w:t>)</w:t>
            </w:r>
            <w:r w:rsidRPr="00205B3E">
              <w:rPr>
                <w:rFonts w:ascii="仿宋" w:eastAsia="仿宋" w:hAnsi="仿宋" w:cs="仿宋" w:hint="eastAsia"/>
                <w:color w:val="000000"/>
              </w:rPr>
              <w:t>的相关</w:t>
            </w:r>
            <w:r w:rsidR="00205B3E">
              <w:rPr>
                <w:rFonts w:ascii="仿宋" w:eastAsia="仿宋" w:hAnsi="仿宋" w:cs="仿宋" w:hint="eastAsia"/>
                <w:color w:val="000000"/>
              </w:rPr>
              <w:t>材料</w:t>
            </w:r>
          </w:p>
        </w:tc>
        <w:tc>
          <w:tcPr>
            <w:tcW w:w="2461" w:type="dxa"/>
            <w:tcBorders>
              <w:left w:val="nil"/>
            </w:tcBorders>
          </w:tcPr>
          <w:p w:rsidR="00861F9F" w:rsidRPr="00205B3E" w:rsidRDefault="00861F9F" w:rsidP="00205B3E">
            <w:pPr>
              <w:spacing w:line="440" w:lineRule="exact"/>
              <w:rPr>
                <w:rFonts w:ascii="仿宋" w:eastAsia="仿宋" w:hAnsi="仿宋" w:cs="仿宋"/>
                <w:color w:val="000000"/>
              </w:rPr>
            </w:pPr>
          </w:p>
        </w:tc>
      </w:tr>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3</w:t>
            </w:r>
          </w:p>
        </w:tc>
        <w:tc>
          <w:tcPr>
            <w:tcW w:w="5393" w:type="dxa"/>
            <w:tcBorders>
              <w:left w:val="nil"/>
            </w:tcBorders>
          </w:tcPr>
          <w:p w:rsidR="00861F9F" w:rsidRPr="00205B3E" w:rsidRDefault="004760A9" w:rsidP="00205B3E">
            <w:pPr>
              <w:spacing w:line="440" w:lineRule="exact"/>
              <w:rPr>
                <w:rFonts w:ascii="仿宋" w:eastAsia="仿宋" w:hAnsi="仿宋" w:cs="仿宋"/>
              </w:rPr>
            </w:pPr>
            <w:r w:rsidRPr="00205B3E">
              <w:rPr>
                <w:rFonts w:ascii="仿宋" w:eastAsia="仿宋" w:hAnsi="仿宋" w:cs="仿宋" w:hint="eastAsia"/>
                <w:color w:val="000000"/>
              </w:rPr>
              <w:t>具备履行合同所必需的设备和专业技术能力的证明</w:t>
            </w:r>
            <w:r w:rsidR="00205B3E">
              <w:rPr>
                <w:rFonts w:ascii="仿宋" w:eastAsia="仿宋" w:hAnsi="仿宋" w:cs="仿宋" w:hint="eastAsia"/>
                <w:color w:val="000000"/>
              </w:rPr>
              <w:t>材料</w:t>
            </w:r>
          </w:p>
        </w:tc>
        <w:tc>
          <w:tcPr>
            <w:tcW w:w="2461" w:type="dxa"/>
            <w:tcBorders>
              <w:left w:val="nil"/>
            </w:tcBorders>
          </w:tcPr>
          <w:p w:rsidR="00861F9F" w:rsidRPr="00205B3E" w:rsidRDefault="00861F9F">
            <w:pPr>
              <w:spacing w:line="440" w:lineRule="exact"/>
              <w:jc w:val="center"/>
              <w:rPr>
                <w:rFonts w:ascii="仿宋" w:eastAsia="仿宋" w:hAnsi="仿宋" w:cs="仿宋"/>
                <w:color w:val="000000"/>
              </w:rPr>
            </w:pPr>
          </w:p>
        </w:tc>
      </w:tr>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4</w:t>
            </w:r>
          </w:p>
        </w:tc>
        <w:tc>
          <w:tcPr>
            <w:tcW w:w="5393" w:type="dxa"/>
            <w:tcBorders>
              <w:left w:val="nil"/>
            </w:tcBorders>
          </w:tcPr>
          <w:p w:rsidR="00861F9F" w:rsidRPr="00205B3E" w:rsidRDefault="004760A9">
            <w:pPr>
              <w:spacing w:line="440" w:lineRule="exact"/>
              <w:rPr>
                <w:rFonts w:ascii="仿宋" w:eastAsia="仿宋" w:hAnsi="仿宋" w:cs="仿宋"/>
                <w:color w:val="000000"/>
              </w:rPr>
            </w:pPr>
            <w:r w:rsidRPr="00205B3E">
              <w:rPr>
                <w:rFonts w:ascii="仿宋" w:eastAsia="仿宋" w:hAnsi="仿宋" w:cs="仿宋" w:hint="eastAsia"/>
                <w:color w:val="000000"/>
              </w:rPr>
              <w:t>参加政府采购活动前</w:t>
            </w:r>
            <w:r w:rsidRPr="00205B3E">
              <w:rPr>
                <w:rFonts w:ascii="仿宋" w:eastAsia="仿宋" w:hAnsi="仿宋" w:cs="仿宋"/>
                <w:color w:val="000000"/>
              </w:rPr>
              <w:t>3</w:t>
            </w:r>
            <w:r w:rsidRPr="00205B3E">
              <w:rPr>
                <w:rFonts w:ascii="仿宋" w:eastAsia="仿宋" w:hAnsi="仿宋" w:cs="仿宋" w:hint="eastAsia"/>
                <w:color w:val="000000"/>
              </w:rPr>
              <w:t>年内在经营活动中没有重大违法记录的书面声明</w:t>
            </w:r>
          </w:p>
        </w:tc>
        <w:tc>
          <w:tcPr>
            <w:tcW w:w="2461" w:type="dxa"/>
            <w:tcBorders>
              <w:left w:val="nil"/>
            </w:tcBorders>
          </w:tcPr>
          <w:p w:rsidR="00861F9F" w:rsidRPr="00205B3E" w:rsidRDefault="00861F9F">
            <w:pPr>
              <w:spacing w:line="440" w:lineRule="exact"/>
              <w:jc w:val="center"/>
              <w:rPr>
                <w:rFonts w:ascii="仿宋" w:eastAsia="仿宋" w:hAnsi="仿宋" w:cs="仿宋"/>
                <w:color w:val="000000"/>
              </w:rPr>
            </w:pPr>
          </w:p>
        </w:tc>
      </w:tr>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5</w:t>
            </w:r>
          </w:p>
        </w:tc>
        <w:tc>
          <w:tcPr>
            <w:tcW w:w="5393" w:type="dxa"/>
            <w:tcBorders>
              <w:left w:val="nil"/>
            </w:tcBorders>
          </w:tcPr>
          <w:p w:rsidR="00861F9F" w:rsidRPr="00205B3E" w:rsidRDefault="004760A9">
            <w:pPr>
              <w:spacing w:line="440" w:lineRule="exact"/>
              <w:rPr>
                <w:rFonts w:ascii="仿宋" w:eastAsia="仿宋" w:hAnsi="仿宋" w:cs="仿宋"/>
              </w:rPr>
            </w:pPr>
            <w:r w:rsidRPr="00205B3E">
              <w:rPr>
                <w:rFonts w:ascii="仿宋" w:eastAsia="仿宋" w:hAnsi="仿宋" w:cs="仿宋" w:hint="eastAsia"/>
                <w:color w:val="000000"/>
              </w:rPr>
              <w:t>具备法律、行政法规规定的其他条件的证明材料</w:t>
            </w:r>
          </w:p>
        </w:tc>
        <w:tc>
          <w:tcPr>
            <w:tcW w:w="2461" w:type="dxa"/>
            <w:tcBorders>
              <w:left w:val="nil"/>
            </w:tcBorders>
          </w:tcPr>
          <w:p w:rsidR="00861F9F" w:rsidRPr="00205B3E" w:rsidRDefault="00861F9F">
            <w:pPr>
              <w:spacing w:line="440" w:lineRule="exact"/>
              <w:jc w:val="center"/>
              <w:rPr>
                <w:rFonts w:ascii="仿宋" w:eastAsia="仿宋" w:hAnsi="仿宋" w:cs="仿宋"/>
                <w:color w:val="000000"/>
              </w:rPr>
            </w:pPr>
          </w:p>
        </w:tc>
      </w:tr>
      <w:tr w:rsidR="00861F9F" w:rsidRPr="00205B3E">
        <w:tc>
          <w:tcPr>
            <w:tcW w:w="674"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6</w:t>
            </w:r>
          </w:p>
        </w:tc>
        <w:tc>
          <w:tcPr>
            <w:tcW w:w="5393" w:type="dxa"/>
            <w:tcBorders>
              <w:left w:val="nil"/>
            </w:tcBorders>
          </w:tcPr>
          <w:p w:rsidR="00861F9F" w:rsidRPr="00205B3E" w:rsidRDefault="004760A9" w:rsidP="00E75E49">
            <w:pPr>
              <w:spacing w:line="440" w:lineRule="exact"/>
              <w:rPr>
                <w:rFonts w:ascii="仿宋" w:eastAsia="仿宋" w:hAnsi="仿宋" w:cs="仿宋"/>
              </w:rPr>
            </w:pPr>
            <w:r w:rsidRPr="00205B3E">
              <w:rPr>
                <w:rFonts w:ascii="仿宋" w:eastAsia="仿宋" w:hAnsi="仿宋" w:cs="仿宋" w:hint="eastAsia"/>
                <w:color w:val="000000"/>
              </w:rPr>
              <w:t>被列入“信用中国”网站（</w:t>
            </w:r>
            <w:r w:rsidRPr="00205B3E">
              <w:rPr>
                <w:rFonts w:ascii="仿宋" w:eastAsia="仿宋" w:hAnsi="仿宋" w:cs="仿宋"/>
                <w:color w:val="000000"/>
              </w:rPr>
              <w:t>www.creditchina.gov.cn</w:t>
            </w:r>
            <w:r w:rsidRPr="00205B3E">
              <w:rPr>
                <w:rFonts w:ascii="仿宋" w:eastAsia="仿宋" w:hAnsi="仿宋" w:cs="仿宋" w:hint="eastAsia"/>
                <w:color w:val="000000"/>
              </w:rPr>
              <w:t>）失信被执行人、重大税收违法案件当事人名单、政府采购严重违法失信行为记录名单的网页打印件。</w:t>
            </w:r>
            <w:r w:rsidR="00E75E49" w:rsidRPr="00205B3E">
              <w:rPr>
                <w:rFonts w:ascii="仿宋" w:eastAsia="仿宋" w:hAnsi="仿宋" w:cs="仿宋" w:hint="eastAsia"/>
                <w:color w:val="000000"/>
              </w:rPr>
              <w:t>（</w:t>
            </w:r>
            <w:r w:rsidR="00E75E49" w:rsidRPr="00E75E49">
              <w:rPr>
                <w:rFonts w:ascii="仿宋" w:eastAsia="仿宋" w:hAnsi="仿宋" w:cs="仿宋" w:hint="eastAsia"/>
                <w:color w:val="000000"/>
              </w:rPr>
              <w:t>提供网站截图</w:t>
            </w:r>
            <w:r w:rsidR="00E75E49" w:rsidRPr="00205B3E">
              <w:rPr>
                <w:rFonts w:ascii="仿宋" w:eastAsia="仿宋" w:hAnsi="仿宋" w:cs="仿宋" w:hint="eastAsia"/>
                <w:color w:val="000000"/>
              </w:rPr>
              <w:t>）</w:t>
            </w:r>
          </w:p>
        </w:tc>
        <w:tc>
          <w:tcPr>
            <w:tcW w:w="2461" w:type="dxa"/>
            <w:tcBorders>
              <w:left w:val="nil"/>
            </w:tcBorders>
          </w:tcPr>
          <w:p w:rsidR="00861F9F" w:rsidRPr="00205B3E" w:rsidRDefault="00861F9F">
            <w:pPr>
              <w:spacing w:line="440" w:lineRule="exact"/>
              <w:jc w:val="center"/>
              <w:rPr>
                <w:rFonts w:ascii="仿宋" w:eastAsia="仿宋" w:hAnsi="仿宋" w:cs="仿宋"/>
                <w:color w:val="000000"/>
              </w:rPr>
            </w:pPr>
          </w:p>
        </w:tc>
      </w:tr>
    </w:tbl>
    <w:p w:rsidR="00861F9F" w:rsidRDefault="004760A9">
      <w:pPr>
        <w:pStyle w:val="20"/>
        <w:widowControl/>
        <w:spacing w:before="0" w:after="0" w:line="560" w:lineRule="exact"/>
        <w:rPr>
          <w:rFonts w:ascii="仿宋" w:eastAsia="仿宋" w:hAnsi="仿宋" w:cs="仿宋"/>
          <w:b w:val="0"/>
          <w:bCs/>
          <w:kern w:val="2"/>
          <w:sz w:val="24"/>
          <w:szCs w:val="24"/>
        </w:rPr>
      </w:pPr>
      <w:bookmarkStart w:id="2" w:name="_Toc511286613"/>
      <w:bookmarkStart w:id="3" w:name="_Toc420657002"/>
      <w:r w:rsidRPr="00205B3E">
        <w:rPr>
          <w:rFonts w:ascii="仿宋" w:eastAsia="仿宋" w:hAnsi="仿宋" w:cs="仿宋" w:hint="eastAsia"/>
          <w:b w:val="0"/>
          <w:bCs/>
          <w:kern w:val="2"/>
          <w:sz w:val="24"/>
          <w:szCs w:val="24"/>
        </w:rPr>
        <w:t>2、评</w:t>
      </w:r>
      <w:r w:rsidR="00C47F5D" w:rsidRPr="00C47F5D">
        <w:rPr>
          <w:rFonts w:ascii="仿宋" w:eastAsia="仿宋" w:hAnsi="仿宋" w:cs="仿宋" w:hint="eastAsia"/>
          <w:b w:val="0"/>
          <w:bCs/>
          <w:kern w:val="2"/>
          <w:sz w:val="24"/>
          <w:szCs w:val="24"/>
        </w:rPr>
        <w:t>分</w:t>
      </w:r>
      <w:r w:rsidRPr="00205B3E">
        <w:rPr>
          <w:rFonts w:ascii="仿宋" w:eastAsia="仿宋" w:hAnsi="仿宋" w:cs="仿宋" w:hint="eastAsia"/>
          <w:b w:val="0"/>
          <w:bCs/>
          <w:kern w:val="2"/>
          <w:sz w:val="24"/>
          <w:szCs w:val="24"/>
        </w:rPr>
        <w:t>标</w:t>
      </w:r>
      <w:bookmarkEnd w:id="2"/>
      <w:bookmarkEnd w:id="3"/>
      <w:r w:rsidR="00205B3E">
        <w:rPr>
          <w:rFonts w:ascii="仿宋" w:eastAsia="仿宋" w:hAnsi="仿宋" w:cs="仿宋" w:hint="eastAsia"/>
          <w:b w:val="0"/>
          <w:bCs/>
          <w:kern w:val="2"/>
          <w:sz w:val="24"/>
          <w:szCs w:val="24"/>
        </w:rPr>
        <w:t>准</w:t>
      </w:r>
    </w:p>
    <w:p w:rsidR="000A4D47" w:rsidRDefault="000A4D47" w:rsidP="000A4D47"/>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1418"/>
        <w:gridCol w:w="6056"/>
        <w:gridCol w:w="802"/>
      </w:tblGrid>
      <w:tr w:rsidR="000A4D47" w:rsidRPr="000A4D47" w:rsidTr="000A4D47">
        <w:trPr>
          <w:trHeight w:val="675"/>
          <w:jc w:val="center"/>
        </w:trPr>
        <w:tc>
          <w:tcPr>
            <w:tcW w:w="1383"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0A4D47" w:rsidRDefault="000A4D47" w:rsidP="000A4D47">
            <w:pPr>
              <w:spacing w:line="360" w:lineRule="auto"/>
              <w:jc w:val="left"/>
              <w:rPr>
                <w:rFonts w:ascii="仿宋" w:eastAsia="仿宋" w:hAnsi="仿宋" w:cs="仿宋"/>
                <w:color w:val="000000"/>
              </w:rPr>
            </w:pPr>
            <w:r>
              <w:rPr>
                <w:rFonts w:ascii="仿宋" w:eastAsia="仿宋" w:hAnsi="仿宋" w:cs="仿宋" w:hint="eastAsia"/>
                <w:color w:val="000000"/>
              </w:rPr>
              <w:t xml:space="preserve">    </w:t>
            </w:r>
            <w:r w:rsidRPr="000A4D47">
              <w:rPr>
                <w:rFonts w:ascii="仿宋" w:eastAsia="仿宋" w:hAnsi="仿宋" w:cs="仿宋" w:hint="eastAsia"/>
                <w:color w:val="000000"/>
              </w:rPr>
              <w:t>项</w:t>
            </w:r>
            <w:r>
              <w:rPr>
                <w:rFonts w:ascii="仿宋" w:eastAsia="仿宋" w:hAnsi="仿宋" w:cs="仿宋" w:hint="eastAsia"/>
                <w:color w:val="000000"/>
              </w:rPr>
              <w:t xml:space="preserve">  </w:t>
            </w:r>
          </w:p>
          <w:p w:rsidR="000A4D47" w:rsidRPr="000A4D47" w:rsidRDefault="000A4D47" w:rsidP="000A4D47">
            <w:pPr>
              <w:spacing w:line="360" w:lineRule="auto"/>
              <w:jc w:val="left"/>
              <w:rPr>
                <w:rFonts w:ascii="仿宋" w:eastAsia="仿宋" w:hAnsi="仿宋" w:cs="仿宋"/>
                <w:color w:val="000000"/>
              </w:rPr>
            </w:pPr>
            <w:r>
              <w:rPr>
                <w:rFonts w:ascii="仿宋" w:eastAsia="仿宋" w:hAnsi="仿宋" w:cs="仿宋" w:hint="eastAsia"/>
                <w:color w:val="000000"/>
              </w:rPr>
              <w:t xml:space="preserve"> </w:t>
            </w:r>
            <w:r w:rsidRPr="000A4D47">
              <w:rPr>
                <w:rFonts w:ascii="仿宋" w:eastAsia="仿宋" w:hAnsi="仿宋" w:cs="仿宋" w:hint="eastAsia"/>
                <w:color w:val="000000"/>
              </w:rPr>
              <w:t>目</w:t>
            </w:r>
          </w:p>
        </w:tc>
        <w:tc>
          <w:tcPr>
            <w:tcW w:w="7474" w:type="dxa"/>
            <w:gridSpan w:val="2"/>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分值细则</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分值</w:t>
            </w:r>
          </w:p>
        </w:tc>
      </w:tr>
      <w:tr w:rsidR="000A4D47" w:rsidRPr="000A4D47" w:rsidTr="000A4D47">
        <w:trPr>
          <w:trHeight w:val="2238"/>
          <w:jc w:val="center"/>
        </w:trPr>
        <w:tc>
          <w:tcPr>
            <w:tcW w:w="1383"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价格 评议10分</w:t>
            </w:r>
          </w:p>
        </w:tc>
        <w:tc>
          <w:tcPr>
            <w:tcW w:w="7474" w:type="dxa"/>
            <w:gridSpan w:val="2"/>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pStyle w:val="30"/>
              <w:ind w:firstLineChars="0" w:firstLine="0"/>
              <w:rPr>
                <w:rFonts w:ascii="仿宋" w:eastAsia="仿宋" w:hAnsi="仿宋" w:cs="仿宋"/>
                <w:color w:val="000000"/>
                <w:szCs w:val="21"/>
              </w:rPr>
            </w:pPr>
            <w:r w:rsidRPr="000A4D47">
              <w:rPr>
                <w:rFonts w:ascii="仿宋" w:eastAsia="仿宋" w:hAnsi="仿宋" w:cs="仿宋" w:hint="eastAsia"/>
                <w:color w:val="00000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sidRPr="000A4D47">
              <w:rPr>
                <w:rFonts w:ascii="仿宋" w:eastAsia="仿宋" w:hAnsi="仿宋" w:cs="仿宋" w:hint="eastAsia"/>
                <w:color w:val="000000"/>
                <w:szCs w:val="21"/>
              </w:rPr>
              <w:t>分按照</w:t>
            </w:r>
            <w:proofErr w:type="gramEnd"/>
            <w:r w:rsidRPr="000A4D47">
              <w:rPr>
                <w:rFonts w:ascii="仿宋" w:eastAsia="仿宋" w:hAnsi="仿宋" w:cs="仿宋" w:hint="eastAsia"/>
                <w:color w:val="000000"/>
                <w:szCs w:val="21"/>
              </w:rPr>
              <w:t>下列公式计算：报价得分=(评标基准价／投标报价)×</w:t>
            </w:r>
            <w:r w:rsidR="006F5516">
              <w:rPr>
                <w:rFonts w:ascii="仿宋" w:eastAsia="仿宋" w:hAnsi="仿宋" w:cs="仿宋" w:hint="eastAsia"/>
                <w:color w:val="000000"/>
                <w:szCs w:val="21"/>
              </w:rPr>
              <w:t>10</w:t>
            </w:r>
            <w:r w:rsidR="00E13236" w:rsidRPr="000A4D47">
              <w:rPr>
                <w:rFonts w:ascii="仿宋" w:eastAsia="仿宋" w:hAnsi="仿宋" w:cs="仿宋" w:hint="eastAsia"/>
                <w:color w:val="000000"/>
                <w:szCs w:val="21"/>
              </w:rPr>
              <w:t>×</w:t>
            </w:r>
            <w:r w:rsidR="00E13236">
              <w:rPr>
                <w:rFonts w:ascii="仿宋" w:eastAsia="仿宋" w:hAnsi="仿宋" w:cs="仿宋" w:hint="eastAsia"/>
                <w:color w:val="000000"/>
                <w:szCs w:val="21"/>
              </w:rPr>
              <w:t>100</w:t>
            </w:r>
            <w:r w:rsidRPr="000A4D47">
              <w:rPr>
                <w:rFonts w:ascii="仿宋" w:eastAsia="仿宋" w:hAnsi="仿宋" w:cs="仿宋" w:hint="eastAsia"/>
                <w:color w:val="000000"/>
                <w:szCs w:val="21"/>
              </w:rPr>
              <w:t>。计算时保留两位小数。为保证服务质量，投标报价低于采购预算90%时，评标委员会将对其进行成本分析，评标委员会认为报价低于成本价时将否决其投标。</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10分</w:t>
            </w:r>
          </w:p>
        </w:tc>
      </w:tr>
      <w:tr w:rsidR="000A4D47" w:rsidRPr="000A4D47" w:rsidTr="000A4D47">
        <w:trPr>
          <w:trHeight w:val="1064"/>
          <w:jc w:val="center"/>
        </w:trPr>
        <w:tc>
          <w:tcPr>
            <w:tcW w:w="1383" w:type="dxa"/>
            <w:vMerge w:val="restart"/>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rPr>
                <w:rFonts w:ascii="仿宋" w:eastAsia="仿宋" w:hAnsi="仿宋" w:cs="仿宋"/>
                <w:color w:val="000000"/>
              </w:rPr>
            </w:pPr>
            <w:r w:rsidRPr="000A4D47">
              <w:rPr>
                <w:rFonts w:ascii="仿宋" w:eastAsia="仿宋" w:hAnsi="仿宋" w:cs="仿宋" w:hint="eastAsia"/>
                <w:color w:val="000000"/>
              </w:rPr>
              <w:t>技术评 议</w:t>
            </w:r>
          </w:p>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30分</w:t>
            </w: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物业服务的整体设想及策划方案</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根据投标供应商提供的物业服务的整体设想及策划方案的完整性、可行性、合理性和详细程度的进行综合对比。</w:t>
            </w:r>
          </w:p>
          <w:p w:rsidR="000A4D47" w:rsidRPr="000A4D47" w:rsidRDefault="000A4D47" w:rsidP="0049044C">
            <w:pPr>
              <w:numPr>
                <w:ilvl w:val="0"/>
                <w:numId w:val="3"/>
              </w:numPr>
              <w:jc w:val="left"/>
              <w:rPr>
                <w:rFonts w:ascii="仿宋" w:eastAsia="仿宋" w:hAnsi="仿宋" w:cs="仿宋"/>
                <w:color w:val="000000"/>
              </w:rPr>
            </w:pPr>
            <w:r w:rsidRPr="000A4D47">
              <w:rPr>
                <w:rFonts w:ascii="仿宋" w:eastAsia="仿宋" w:hAnsi="仿宋" w:cs="仿宋" w:hint="eastAsia"/>
                <w:color w:val="000000"/>
              </w:rPr>
              <w:t>提供的方案完整、正确、合理规范的得</w:t>
            </w:r>
            <w:r w:rsidR="00E75E49">
              <w:rPr>
                <w:rFonts w:ascii="仿宋" w:eastAsia="仿宋" w:hAnsi="仿宋" w:cs="仿宋" w:hint="eastAsia"/>
                <w:color w:val="000000"/>
              </w:rPr>
              <w:t>3</w:t>
            </w:r>
            <w:r w:rsidRPr="000A4D47">
              <w:rPr>
                <w:rFonts w:ascii="仿宋" w:eastAsia="仿宋" w:hAnsi="仿宋" w:cs="仿宋" w:hint="eastAsia"/>
                <w:color w:val="000000"/>
              </w:rPr>
              <w:t>分；</w:t>
            </w:r>
          </w:p>
          <w:p w:rsidR="000A4D47" w:rsidRPr="000A4D47" w:rsidRDefault="000A4D47" w:rsidP="0049044C">
            <w:pPr>
              <w:numPr>
                <w:ilvl w:val="0"/>
                <w:numId w:val="3"/>
              </w:numPr>
              <w:jc w:val="left"/>
              <w:rPr>
                <w:rFonts w:ascii="仿宋" w:eastAsia="仿宋" w:hAnsi="仿宋" w:cs="仿宋"/>
                <w:color w:val="000000"/>
              </w:rPr>
            </w:pPr>
            <w:r w:rsidRPr="000A4D47">
              <w:rPr>
                <w:rFonts w:ascii="仿宋" w:eastAsia="仿宋" w:hAnsi="仿宋" w:cs="仿宋" w:hint="eastAsia"/>
                <w:color w:val="000000"/>
              </w:rPr>
              <w:t>提供的方案完整、</w:t>
            </w:r>
            <w:r w:rsidR="009704A6" w:rsidRPr="000A4D47">
              <w:rPr>
                <w:rFonts w:ascii="仿宋" w:eastAsia="仿宋" w:hAnsi="仿宋" w:cs="仿宋" w:hint="eastAsia"/>
                <w:color w:val="000000"/>
              </w:rPr>
              <w:t>正确、</w:t>
            </w:r>
            <w:r w:rsidRPr="000A4D47">
              <w:rPr>
                <w:rFonts w:ascii="仿宋" w:eastAsia="仿宋" w:hAnsi="仿宋" w:cs="仿宋" w:hint="eastAsia"/>
                <w:color w:val="000000"/>
              </w:rPr>
              <w:t>规范的得</w:t>
            </w:r>
            <w:r w:rsidR="00E75E49">
              <w:rPr>
                <w:rFonts w:ascii="仿宋" w:eastAsia="仿宋" w:hAnsi="仿宋" w:cs="仿宋" w:hint="eastAsia"/>
                <w:color w:val="000000"/>
              </w:rPr>
              <w:t>2</w:t>
            </w:r>
            <w:r w:rsidRPr="000A4D47">
              <w:rPr>
                <w:rFonts w:ascii="仿宋" w:eastAsia="仿宋" w:hAnsi="仿宋" w:cs="仿宋" w:hint="eastAsia"/>
                <w:color w:val="000000"/>
              </w:rPr>
              <w:t>分；</w:t>
            </w:r>
          </w:p>
          <w:p w:rsidR="000A4D47" w:rsidRPr="000A4D47" w:rsidRDefault="000A4D47" w:rsidP="0049044C">
            <w:pPr>
              <w:numPr>
                <w:ilvl w:val="0"/>
                <w:numId w:val="3"/>
              </w:numPr>
              <w:jc w:val="left"/>
              <w:rPr>
                <w:rFonts w:ascii="仿宋" w:eastAsia="仿宋" w:hAnsi="仿宋" w:cs="仿宋"/>
                <w:color w:val="000000"/>
              </w:rPr>
            </w:pPr>
            <w:r w:rsidRPr="000A4D47">
              <w:rPr>
                <w:rFonts w:ascii="仿宋" w:eastAsia="仿宋" w:hAnsi="仿宋" w:cs="仿宋" w:hint="eastAsia"/>
                <w:color w:val="000000"/>
              </w:rPr>
              <w:t>提供的方案完整、规范的得1分；</w:t>
            </w:r>
          </w:p>
          <w:p w:rsidR="000A4D47" w:rsidRPr="000A4D47" w:rsidRDefault="000A4D47" w:rsidP="0049044C">
            <w:pPr>
              <w:jc w:val="left"/>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563"/>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管理方式和工作计划</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根据投标供应商提供管理方式、工作计划、物资装备方案进行打分，全部提供且方案完善、合理的得3分，每少提供1项扣1分。</w:t>
            </w: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1667"/>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物业服务技术装备配置方案（含配置清单）</w:t>
            </w:r>
          </w:p>
        </w:tc>
        <w:tc>
          <w:tcPr>
            <w:tcW w:w="6056" w:type="dxa"/>
            <w:tcBorders>
              <w:top w:val="single" w:sz="4" w:space="0" w:color="auto"/>
              <w:left w:val="single" w:sz="4" w:space="0" w:color="auto"/>
              <w:bottom w:val="single" w:sz="4" w:space="0" w:color="auto"/>
              <w:right w:val="single" w:sz="4" w:space="0" w:color="auto"/>
            </w:tcBorders>
            <w:noWrap/>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投标供应商结合业务技术大楼实际，提供高空维修作业装备、保洁机械作业装备、地板打磨打蜡作业设备等专用装备清单及配置方案进行打分</w:t>
            </w:r>
          </w:p>
          <w:p w:rsidR="000A4D47" w:rsidRPr="000A4D47" w:rsidRDefault="000A4D47" w:rsidP="0049044C">
            <w:pPr>
              <w:numPr>
                <w:ilvl w:val="0"/>
                <w:numId w:val="4"/>
              </w:numPr>
              <w:jc w:val="left"/>
              <w:rPr>
                <w:rFonts w:ascii="仿宋" w:eastAsia="仿宋" w:hAnsi="仿宋" w:cs="仿宋"/>
                <w:color w:val="000000"/>
              </w:rPr>
            </w:pPr>
            <w:r w:rsidRPr="000A4D47">
              <w:rPr>
                <w:rFonts w:ascii="仿宋" w:eastAsia="仿宋" w:hAnsi="仿宋" w:cs="仿宋" w:hint="eastAsia"/>
                <w:color w:val="000000"/>
              </w:rPr>
              <w:t>提供的方案完善、合理，设备设施配置过硬的得</w:t>
            </w:r>
            <w:r w:rsidR="00E75E49">
              <w:rPr>
                <w:rFonts w:ascii="仿宋" w:eastAsia="仿宋" w:hAnsi="仿宋" w:cs="仿宋" w:hint="eastAsia"/>
                <w:color w:val="000000"/>
              </w:rPr>
              <w:t>3</w:t>
            </w:r>
            <w:r w:rsidRPr="000A4D47">
              <w:rPr>
                <w:rFonts w:ascii="仿宋" w:eastAsia="仿宋" w:hAnsi="仿宋" w:cs="仿宋" w:hint="eastAsia"/>
                <w:color w:val="000000"/>
              </w:rPr>
              <w:t>分；</w:t>
            </w:r>
          </w:p>
          <w:p w:rsidR="000A4D47" w:rsidRPr="000A4D47" w:rsidRDefault="000A4D47" w:rsidP="0049044C">
            <w:pPr>
              <w:numPr>
                <w:ilvl w:val="0"/>
                <w:numId w:val="4"/>
              </w:numPr>
              <w:jc w:val="left"/>
              <w:rPr>
                <w:rFonts w:ascii="仿宋" w:eastAsia="仿宋" w:hAnsi="仿宋" w:cs="仿宋"/>
                <w:color w:val="000000"/>
              </w:rPr>
            </w:pPr>
            <w:r w:rsidRPr="000A4D47">
              <w:rPr>
                <w:rFonts w:ascii="仿宋" w:eastAsia="仿宋" w:hAnsi="仿宋" w:cs="仿宋" w:hint="eastAsia"/>
                <w:color w:val="000000"/>
              </w:rPr>
              <w:t xml:space="preserve">提供的方案完善、合理，设备设施配置可行的得  </w:t>
            </w:r>
            <w:r w:rsidR="00E75E49">
              <w:rPr>
                <w:rFonts w:ascii="仿宋" w:eastAsia="仿宋" w:hAnsi="仿宋" w:cs="仿宋" w:hint="eastAsia"/>
                <w:color w:val="000000"/>
              </w:rPr>
              <w:t>2</w:t>
            </w:r>
            <w:r w:rsidRPr="000A4D47">
              <w:rPr>
                <w:rFonts w:ascii="仿宋" w:eastAsia="仿宋" w:hAnsi="仿宋" w:cs="仿宋" w:hint="eastAsia"/>
                <w:color w:val="000000"/>
              </w:rPr>
              <w:t>分；</w:t>
            </w:r>
          </w:p>
          <w:p w:rsidR="000A4D47" w:rsidRPr="000A4D47" w:rsidRDefault="000A4D47" w:rsidP="003B0B23">
            <w:pPr>
              <w:rPr>
                <w:rFonts w:ascii="仿宋" w:eastAsia="仿宋" w:hAnsi="仿宋" w:cs="仿宋"/>
                <w:color w:val="000000"/>
              </w:rPr>
            </w:pPr>
            <w:r w:rsidRPr="000A4D47">
              <w:rPr>
                <w:rFonts w:ascii="仿宋" w:eastAsia="仿宋" w:hAnsi="仿宋" w:cs="仿宋" w:hint="eastAsia"/>
                <w:color w:val="000000"/>
              </w:rPr>
              <w:t>3、提供的方案够完善</w:t>
            </w:r>
            <w:r w:rsidR="003B0B23" w:rsidRPr="003B0B23">
              <w:rPr>
                <w:rFonts w:ascii="仿宋" w:eastAsia="仿宋" w:hAnsi="仿宋" w:cs="仿宋" w:hint="eastAsia"/>
                <w:color w:val="000000"/>
              </w:rPr>
              <w:t>、</w:t>
            </w:r>
            <w:r w:rsidRPr="000A4D47">
              <w:rPr>
                <w:rFonts w:ascii="仿宋" w:eastAsia="仿宋" w:hAnsi="仿宋" w:cs="仿宋" w:hint="eastAsia"/>
                <w:color w:val="000000"/>
              </w:rPr>
              <w:t>设备设施配置可行的得1分</w:t>
            </w: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E75E49">
        <w:trPr>
          <w:trHeight w:val="2281"/>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人员配备、培训与管理方案</w:t>
            </w:r>
          </w:p>
        </w:tc>
        <w:tc>
          <w:tcPr>
            <w:tcW w:w="6056" w:type="dxa"/>
            <w:tcBorders>
              <w:top w:val="single" w:sz="4" w:space="0" w:color="auto"/>
              <w:left w:val="single" w:sz="4" w:space="0" w:color="auto"/>
              <w:bottom w:val="single" w:sz="4" w:space="0" w:color="auto"/>
              <w:right w:val="single" w:sz="4" w:space="0" w:color="auto"/>
            </w:tcBorders>
            <w:noWrap/>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根据投标供应商提供人员配备及培训与管理方案进行综合比较进行打分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1、人员配备合理完善，培训与管理方案合理，详细，可行性合理得3分；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2、人员配备好，培训与管理方案合理，详细，可行性一般得</w:t>
            </w:r>
            <w:r w:rsidR="00E75E49">
              <w:rPr>
                <w:rFonts w:ascii="仿宋" w:eastAsia="仿宋" w:hAnsi="仿宋" w:cs="仿宋" w:hint="eastAsia"/>
                <w:color w:val="000000"/>
              </w:rPr>
              <w:t>2</w:t>
            </w:r>
            <w:r w:rsidRPr="000A4D47">
              <w:rPr>
                <w:rFonts w:ascii="仿宋" w:eastAsia="仿宋" w:hAnsi="仿宋" w:cs="仿宋" w:hint="eastAsia"/>
                <w:color w:val="000000"/>
              </w:rPr>
              <w:t>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3、人员配备一般，培训与管理方案合理，详细，可行性差的得1分；</w:t>
            </w:r>
          </w:p>
          <w:p w:rsidR="000A4D47" w:rsidRPr="000A4D47" w:rsidRDefault="000A4D47" w:rsidP="0049044C">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1998"/>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物业服务各项质量指标承诺及保障措施</w:t>
            </w:r>
          </w:p>
        </w:tc>
        <w:tc>
          <w:tcPr>
            <w:tcW w:w="6056" w:type="dxa"/>
            <w:tcBorders>
              <w:top w:val="single" w:sz="4" w:space="0" w:color="auto"/>
              <w:left w:val="single" w:sz="4" w:space="0" w:color="auto"/>
              <w:bottom w:val="single" w:sz="4" w:space="0" w:color="auto"/>
              <w:right w:val="single" w:sz="4" w:space="0" w:color="auto"/>
            </w:tcBorders>
            <w:noWrap/>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以投标供应商提供物业服务各项质量指标承诺和提供保障措施进行综合比较。</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1、提供的物业服务各项质量指标承诺详细、合理，保障措施强、规范的得3分；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2、提供的物业服务各项质量指标承诺合理，保障措施一般的得2分；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3、提供的物业服务各项质量指标承诺合理，保障措施</w:t>
            </w:r>
            <w:r w:rsidR="007056CB" w:rsidRPr="007056CB">
              <w:rPr>
                <w:rFonts w:ascii="仿宋" w:eastAsia="仿宋" w:hAnsi="仿宋" w:cs="仿宋" w:hint="eastAsia"/>
                <w:color w:val="000000"/>
              </w:rPr>
              <w:t>差</w:t>
            </w:r>
            <w:r w:rsidRPr="000A4D47">
              <w:rPr>
                <w:rFonts w:ascii="仿宋" w:eastAsia="仿宋" w:hAnsi="仿宋" w:cs="仿宋" w:hint="eastAsia"/>
                <w:color w:val="000000"/>
              </w:rPr>
              <w:t>的得1分；</w:t>
            </w:r>
          </w:p>
          <w:p w:rsidR="000A4D47" w:rsidRPr="000A4D47" w:rsidRDefault="000A4D47" w:rsidP="0049044C">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892"/>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0B41E3">
            <w:pPr>
              <w:adjustRightInd w:val="0"/>
              <w:snapToGrid w:val="0"/>
              <w:spacing w:beforeLines="20" w:afterLines="20" w:line="400" w:lineRule="exact"/>
              <w:rPr>
                <w:rFonts w:ascii="仿宋" w:eastAsia="仿宋" w:hAnsi="仿宋" w:cs="仿宋"/>
                <w:color w:val="000000"/>
              </w:rPr>
            </w:pPr>
            <w:r w:rsidRPr="000A4D47">
              <w:rPr>
                <w:rFonts w:ascii="仿宋" w:eastAsia="仿宋" w:hAnsi="仿宋" w:cs="仿宋" w:hint="eastAsia"/>
                <w:color w:val="000000"/>
              </w:rPr>
              <w:t>安全保卫服务方案</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（含保卫、消防安全、视频监控方案）</w:t>
            </w:r>
          </w:p>
        </w:tc>
        <w:tc>
          <w:tcPr>
            <w:tcW w:w="6056" w:type="dxa"/>
            <w:tcBorders>
              <w:top w:val="single" w:sz="4" w:space="0" w:color="auto"/>
              <w:left w:val="single" w:sz="4" w:space="0" w:color="auto"/>
              <w:bottom w:val="single" w:sz="4" w:space="0" w:color="auto"/>
              <w:right w:val="single" w:sz="4" w:space="0" w:color="auto"/>
            </w:tcBorders>
            <w:noWrap/>
          </w:tcPr>
          <w:p w:rsidR="007056CB" w:rsidRDefault="000A4D47" w:rsidP="007056CB">
            <w:pPr>
              <w:jc w:val="left"/>
              <w:rPr>
                <w:rFonts w:ascii="仿宋" w:eastAsia="仿宋" w:hAnsi="仿宋" w:cs="仿宋"/>
                <w:color w:val="000000"/>
              </w:rPr>
            </w:pPr>
            <w:r w:rsidRPr="000A4D47">
              <w:rPr>
                <w:rFonts w:ascii="仿宋" w:eastAsia="仿宋" w:hAnsi="仿宋" w:cs="仿宋" w:hint="eastAsia"/>
                <w:color w:val="000000"/>
              </w:rPr>
              <w:t>以投标供应商提供的安全保卫服务总体方案，进行综合考评进行打分，</w:t>
            </w:r>
          </w:p>
          <w:p w:rsidR="007056CB" w:rsidRPr="000A4D47" w:rsidRDefault="007056CB" w:rsidP="007056CB">
            <w:pPr>
              <w:jc w:val="left"/>
              <w:rPr>
                <w:rFonts w:ascii="仿宋" w:eastAsia="仿宋" w:hAnsi="仿宋" w:cs="仿宋"/>
                <w:color w:val="000000"/>
              </w:rPr>
            </w:pPr>
            <w:r w:rsidRPr="000A4D47">
              <w:rPr>
                <w:rFonts w:ascii="仿宋" w:eastAsia="仿宋" w:hAnsi="仿宋" w:cs="仿宋" w:hint="eastAsia"/>
                <w:color w:val="000000"/>
              </w:rPr>
              <w:t xml:space="preserve"> 1、提供的方案完整、</w:t>
            </w:r>
            <w:r w:rsidRPr="007056CB">
              <w:rPr>
                <w:rFonts w:ascii="仿宋" w:eastAsia="仿宋" w:hAnsi="仿宋" w:cs="仿宋" w:hint="eastAsia"/>
                <w:color w:val="000000"/>
              </w:rPr>
              <w:t>科学</w:t>
            </w:r>
            <w:r w:rsidRPr="000A4D47">
              <w:rPr>
                <w:rFonts w:ascii="仿宋" w:eastAsia="仿宋" w:hAnsi="仿宋" w:cs="仿宋" w:hint="eastAsia"/>
                <w:color w:val="000000"/>
              </w:rPr>
              <w:t>、合理规范的得3分；</w:t>
            </w:r>
          </w:p>
          <w:p w:rsidR="007056CB" w:rsidRPr="000A4D47" w:rsidRDefault="007056CB" w:rsidP="007056CB">
            <w:pPr>
              <w:jc w:val="left"/>
              <w:rPr>
                <w:rFonts w:ascii="仿宋" w:eastAsia="仿宋" w:hAnsi="仿宋" w:cs="仿宋"/>
                <w:color w:val="000000"/>
              </w:rPr>
            </w:pPr>
            <w:r w:rsidRPr="000A4D47">
              <w:rPr>
                <w:rFonts w:ascii="仿宋" w:eastAsia="仿宋" w:hAnsi="仿宋" w:cs="仿宋" w:hint="eastAsia"/>
                <w:color w:val="000000"/>
              </w:rPr>
              <w:t>2、提供的方案完整、</w:t>
            </w:r>
            <w:r w:rsidRPr="007056CB">
              <w:rPr>
                <w:rFonts w:ascii="仿宋" w:eastAsia="仿宋" w:hAnsi="仿宋" w:cs="仿宋" w:hint="eastAsia"/>
                <w:color w:val="000000"/>
              </w:rPr>
              <w:t>科学</w:t>
            </w:r>
            <w:r w:rsidRPr="000A4D47">
              <w:rPr>
                <w:rFonts w:ascii="仿宋" w:eastAsia="仿宋" w:hAnsi="仿宋" w:cs="仿宋" w:hint="eastAsia"/>
                <w:color w:val="000000"/>
              </w:rPr>
              <w:t>规范的得2分；</w:t>
            </w:r>
          </w:p>
          <w:p w:rsidR="007056CB" w:rsidRPr="000A4D47" w:rsidRDefault="007056CB" w:rsidP="007056CB">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0A4D47" w:rsidRPr="000A4D47" w:rsidRDefault="000A4D47" w:rsidP="0049044C">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1336"/>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卫生保洁服务方案</w:t>
            </w:r>
          </w:p>
        </w:tc>
        <w:tc>
          <w:tcPr>
            <w:tcW w:w="6056" w:type="dxa"/>
            <w:tcBorders>
              <w:top w:val="single" w:sz="4" w:space="0" w:color="auto"/>
              <w:left w:val="single" w:sz="4" w:space="0" w:color="auto"/>
              <w:bottom w:val="single" w:sz="4" w:space="0" w:color="auto"/>
              <w:right w:val="single" w:sz="4" w:space="0" w:color="auto"/>
            </w:tcBorders>
            <w:noWrap/>
          </w:tcPr>
          <w:p w:rsidR="007056CB" w:rsidRDefault="000A4D47" w:rsidP="0049044C">
            <w:pPr>
              <w:rPr>
                <w:rFonts w:ascii="仿宋" w:eastAsia="仿宋" w:hAnsi="仿宋" w:cs="仿宋"/>
                <w:color w:val="000000"/>
              </w:rPr>
            </w:pPr>
            <w:r w:rsidRPr="000A4D47">
              <w:rPr>
                <w:rFonts w:ascii="仿宋" w:eastAsia="仿宋" w:hAnsi="仿宋" w:cs="仿宋" w:hint="eastAsia"/>
                <w:color w:val="000000"/>
              </w:rPr>
              <w:t>以投标供应商提供的卫生保洁服务总体方案，进行综合考评进行打分，</w:t>
            </w:r>
          </w:p>
          <w:p w:rsidR="007056CB" w:rsidRDefault="007056CB" w:rsidP="0049044C">
            <w:pPr>
              <w:rPr>
                <w:rFonts w:ascii="仿宋" w:eastAsia="仿宋" w:hAnsi="仿宋" w:cs="仿宋"/>
                <w:color w:val="000000"/>
              </w:rPr>
            </w:pPr>
            <w:r>
              <w:rPr>
                <w:rFonts w:ascii="仿宋" w:eastAsia="仿宋" w:hAnsi="仿宋" w:cs="仿宋" w:hint="eastAsia"/>
                <w:color w:val="000000"/>
              </w:rPr>
              <w:t>1</w:t>
            </w:r>
            <w:r w:rsidR="000A4D47" w:rsidRPr="000A4D47">
              <w:rPr>
                <w:rFonts w:ascii="仿宋" w:eastAsia="仿宋" w:hAnsi="仿宋" w:cs="仿宋" w:hint="eastAsia"/>
                <w:color w:val="000000"/>
              </w:rPr>
              <w:t>提供的卫生保洁服务总体方案全面，完整，合理，可行性强的得3分；</w:t>
            </w:r>
          </w:p>
          <w:p w:rsidR="007056CB" w:rsidRDefault="007056CB" w:rsidP="0049044C">
            <w:pPr>
              <w:rPr>
                <w:rFonts w:ascii="仿宋" w:eastAsia="仿宋" w:hAnsi="仿宋" w:cs="仿宋"/>
                <w:color w:val="000000"/>
              </w:rPr>
            </w:pPr>
            <w:r>
              <w:rPr>
                <w:rFonts w:ascii="仿宋" w:eastAsia="仿宋" w:hAnsi="仿宋" w:cs="仿宋" w:hint="eastAsia"/>
                <w:color w:val="000000"/>
              </w:rPr>
              <w:t>2</w:t>
            </w:r>
            <w:r w:rsidR="000A4D47" w:rsidRPr="000A4D47">
              <w:rPr>
                <w:rFonts w:ascii="仿宋" w:eastAsia="仿宋" w:hAnsi="仿宋" w:cs="仿宋" w:hint="eastAsia"/>
                <w:color w:val="000000"/>
              </w:rPr>
              <w:t>提供的卫生保洁服务总体方案内容全面，完整，得2分；</w:t>
            </w:r>
          </w:p>
          <w:p w:rsidR="000A4D47" w:rsidRPr="000A4D47" w:rsidRDefault="007056CB" w:rsidP="004A0563">
            <w:pPr>
              <w:rPr>
                <w:rFonts w:ascii="仿宋" w:eastAsia="仿宋" w:hAnsi="仿宋" w:cs="仿宋"/>
                <w:color w:val="000000"/>
              </w:rPr>
            </w:pPr>
            <w:r>
              <w:rPr>
                <w:rFonts w:ascii="仿宋" w:eastAsia="仿宋" w:hAnsi="仿宋" w:cs="仿宋" w:hint="eastAsia"/>
                <w:color w:val="000000"/>
              </w:rPr>
              <w:t>3</w:t>
            </w:r>
            <w:r w:rsidR="000A4D47" w:rsidRPr="000A4D47">
              <w:rPr>
                <w:rFonts w:ascii="仿宋" w:eastAsia="仿宋" w:hAnsi="仿宋" w:cs="仿宋" w:hint="eastAsia"/>
                <w:color w:val="000000"/>
              </w:rPr>
              <w:t>提供的卫生保洁服务总体方案内容全面，可行性差的得1分，</w:t>
            </w:r>
            <w:r w:rsidR="004A0563" w:rsidRPr="000A4D47">
              <w:rPr>
                <w:rFonts w:ascii="仿宋" w:eastAsia="仿宋" w:hAnsi="仿宋" w:cs="仿宋"/>
                <w:color w:val="000000"/>
              </w:rPr>
              <w:t xml:space="preserve"> </w:t>
            </w: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1063"/>
          <w:jc w:val="center"/>
        </w:trPr>
        <w:tc>
          <w:tcPr>
            <w:tcW w:w="1383" w:type="dxa"/>
            <w:vMerge w:val="restart"/>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0B41E3">
            <w:pPr>
              <w:adjustRightInd w:val="0"/>
              <w:snapToGrid w:val="0"/>
              <w:spacing w:beforeLines="20" w:afterLines="20" w:line="400" w:lineRule="exact"/>
              <w:rPr>
                <w:rFonts w:ascii="仿宋" w:eastAsia="仿宋" w:hAnsi="仿宋" w:cs="仿宋"/>
                <w:color w:val="000000"/>
              </w:rPr>
            </w:pPr>
            <w:r w:rsidRPr="000A4D47">
              <w:rPr>
                <w:rFonts w:ascii="仿宋" w:eastAsia="仿宋" w:hAnsi="仿宋" w:cs="仿宋" w:hint="eastAsia"/>
                <w:color w:val="000000"/>
              </w:rPr>
              <w:t>设备管理服务方案</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（含水电维修、空调、电梯管理）</w:t>
            </w:r>
          </w:p>
        </w:tc>
        <w:tc>
          <w:tcPr>
            <w:tcW w:w="6056" w:type="dxa"/>
            <w:tcBorders>
              <w:top w:val="single" w:sz="4" w:space="0" w:color="auto"/>
              <w:left w:val="single" w:sz="4" w:space="0" w:color="auto"/>
              <w:bottom w:val="single" w:sz="4" w:space="0" w:color="auto"/>
              <w:right w:val="single" w:sz="4" w:space="0" w:color="auto"/>
            </w:tcBorders>
            <w:noWrap/>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以投标供应商提供的设备管理服务总体方案，进行综合考评进行打分。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1、提供的方案完整、正确、合理规范的得3分；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2、提供的方案完整、正确、规范的得2分；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0A4D47" w:rsidRPr="000A4D47" w:rsidRDefault="000A4D47" w:rsidP="0049044C">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1667"/>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各种应急预案方案</w:t>
            </w:r>
          </w:p>
        </w:tc>
        <w:tc>
          <w:tcPr>
            <w:tcW w:w="6056" w:type="dxa"/>
            <w:tcBorders>
              <w:top w:val="single" w:sz="4" w:space="0" w:color="auto"/>
              <w:left w:val="single" w:sz="4" w:space="0" w:color="auto"/>
              <w:bottom w:val="single" w:sz="4" w:space="0" w:color="auto"/>
              <w:right w:val="single" w:sz="4" w:space="0" w:color="auto"/>
            </w:tcBorders>
            <w:noWrap/>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以投标供应商提供的各种应急预案总体方案，进行综合考评进行打分。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1、提供的方案完整、正确、合理规范的得3分；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2、提供的方案完整、正确、规范的得2分；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0A4D47" w:rsidRPr="000A4D47" w:rsidRDefault="000A4D47" w:rsidP="0049044C">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F44FB2">
        <w:trPr>
          <w:trHeight w:val="1408"/>
          <w:jc w:val="center"/>
        </w:trPr>
        <w:tc>
          <w:tcPr>
            <w:tcW w:w="1383" w:type="dxa"/>
            <w:vMerge/>
            <w:tcBorders>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环保节能措施方案</w:t>
            </w:r>
          </w:p>
        </w:tc>
        <w:tc>
          <w:tcPr>
            <w:tcW w:w="6056" w:type="dxa"/>
            <w:tcBorders>
              <w:top w:val="single" w:sz="4" w:space="0" w:color="auto"/>
              <w:left w:val="single" w:sz="4" w:space="0" w:color="auto"/>
              <w:bottom w:val="single" w:sz="4" w:space="0" w:color="auto"/>
              <w:right w:val="single" w:sz="4" w:space="0" w:color="auto"/>
            </w:tcBorders>
            <w:noWrap/>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以投标供应商提供的环保节能措施总体方案，进行综合考评进行打分。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1、提供的方案完整、正确、合理规范的得3分；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2、提供的方案完整、合理规范的得2分；</w:t>
            </w:r>
          </w:p>
          <w:p w:rsidR="000A4D47" w:rsidRPr="000A4D47" w:rsidRDefault="000A4D47" w:rsidP="0049044C">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0A4D47" w:rsidRPr="000A4D47" w:rsidRDefault="000A4D47" w:rsidP="0049044C">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673"/>
          <w:jc w:val="center"/>
        </w:trPr>
        <w:tc>
          <w:tcPr>
            <w:tcW w:w="1383" w:type="dxa"/>
            <w:vMerge w:val="restart"/>
            <w:tcBorders>
              <w:top w:val="single" w:sz="4" w:space="0" w:color="auto"/>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r w:rsidRPr="000A4D47">
              <w:rPr>
                <w:rFonts w:ascii="仿宋" w:eastAsia="仿宋" w:hAnsi="仿宋" w:cs="仿宋" w:hint="eastAsia"/>
                <w:color w:val="000000"/>
              </w:rPr>
              <w:t>商务评议60分</w:t>
            </w:r>
          </w:p>
        </w:tc>
        <w:tc>
          <w:tcPr>
            <w:tcW w:w="1418" w:type="dxa"/>
            <w:vMerge w:val="restart"/>
            <w:tcBorders>
              <w:top w:val="single" w:sz="4" w:space="0" w:color="auto"/>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r w:rsidRPr="000A4D47">
              <w:rPr>
                <w:rFonts w:ascii="仿宋" w:eastAsia="仿宋" w:hAnsi="仿宋" w:cs="仿宋" w:hint="eastAsia"/>
                <w:color w:val="000000"/>
              </w:rPr>
              <w:t>综合实力</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r w:rsidRPr="000A4D47">
              <w:rPr>
                <w:rFonts w:ascii="仿宋" w:eastAsia="仿宋" w:hAnsi="仿宋" w:cs="仿宋" w:hint="eastAsia"/>
                <w:color w:val="000000"/>
              </w:rPr>
              <w:t>投标</w:t>
            </w:r>
            <w:r w:rsidR="0049044C" w:rsidRPr="000A4D47">
              <w:rPr>
                <w:rFonts w:ascii="仿宋" w:eastAsia="仿宋" w:hAnsi="仿宋" w:cs="仿宋" w:hint="eastAsia"/>
                <w:color w:val="000000"/>
              </w:rPr>
              <w:t>供应商</w:t>
            </w:r>
            <w:r w:rsidRPr="000A4D47">
              <w:rPr>
                <w:rFonts w:ascii="仿宋" w:eastAsia="仿宋" w:hAnsi="仿宋" w:cs="仿宋" w:hint="eastAsia"/>
                <w:color w:val="000000"/>
              </w:rPr>
              <w:t>具有企业信用等级资质，具有 AAA 级质量服务诚信单位，AAA 级信用等级证书、AAA 级重合同守信用企业每提供一个得1分，最多得3分。（以获评证书为准，提供原件真彩扫描打印件加盖公章）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932"/>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6056" w:type="dxa"/>
            <w:tcBorders>
              <w:top w:val="single" w:sz="4" w:space="0" w:color="auto"/>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r w:rsidRPr="000A4D47">
              <w:rPr>
                <w:rFonts w:ascii="仿宋" w:eastAsia="仿宋" w:hAnsi="仿宋" w:cs="仿宋" w:hint="eastAsia"/>
                <w:color w:val="000000"/>
              </w:rPr>
              <w:t>企业缴纳社保的规模：投标人为员工缴纳社保的总人数超过10人以上（含10人）得1分；20人以上（含20人）得2分； 30人以上（含30人）得3分。提供原件扫描彩色打印件，加盖公章</w:t>
            </w: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1004"/>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F44FB2" w:rsidRDefault="000A4D47" w:rsidP="0049044C">
            <w:pPr>
              <w:rPr>
                <w:rFonts w:ascii="仿宋" w:eastAsia="仿宋" w:hAnsi="仿宋" w:cs="仿宋"/>
              </w:rPr>
            </w:pPr>
            <w:r w:rsidRPr="00F44FB2">
              <w:rPr>
                <w:rFonts w:ascii="仿宋" w:eastAsia="仿宋" w:hAnsi="仿宋" w:cs="仿宋" w:hint="eastAsia"/>
              </w:rPr>
              <w:t>投标</w:t>
            </w:r>
            <w:r w:rsidR="0049044C" w:rsidRPr="00F44FB2">
              <w:rPr>
                <w:rFonts w:ascii="仿宋" w:eastAsia="仿宋" w:hAnsi="仿宋" w:cs="仿宋" w:hint="eastAsia"/>
              </w:rPr>
              <w:t>供应商</w:t>
            </w:r>
            <w:r w:rsidRPr="00F44FB2">
              <w:rPr>
                <w:rFonts w:ascii="仿宋" w:eastAsia="仿宋" w:hAnsi="仿宋" w:cs="仿宋" w:hint="eastAsia"/>
              </w:rPr>
              <w:t>具有成熟使用物业管理APP服务软件的成功案例，须提供物业管理APP服务软件著作权证或与第三方物业管理服务商联合运营战略合作协议；该包含报事报修、工单管理、访客管理、物品放行、巡更管理等功能模块，得5分。提供原件扫描彩色打印件，加盖公章。</w:t>
            </w:r>
          </w:p>
        </w:tc>
        <w:tc>
          <w:tcPr>
            <w:tcW w:w="802" w:type="dxa"/>
            <w:tcBorders>
              <w:top w:val="single" w:sz="4" w:space="0" w:color="auto"/>
              <w:left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0A4D47" w:rsidRPr="000A4D47" w:rsidTr="00F44FB2">
        <w:trPr>
          <w:trHeight w:val="588"/>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F44FB2" w:rsidRDefault="000A4D47" w:rsidP="009104E5">
            <w:pPr>
              <w:rPr>
                <w:rFonts w:ascii="仿宋" w:eastAsia="仿宋" w:hAnsi="仿宋" w:cs="仿宋"/>
              </w:rPr>
            </w:pPr>
            <w:r w:rsidRPr="00F44FB2">
              <w:rPr>
                <w:rFonts w:ascii="仿宋" w:eastAsia="仿宋" w:hAnsi="仿宋" w:cs="仿宋" w:hint="eastAsia"/>
              </w:rPr>
              <w:t>投标</w:t>
            </w:r>
            <w:r w:rsidR="0049044C" w:rsidRPr="00F44FB2">
              <w:rPr>
                <w:rFonts w:ascii="仿宋" w:eastAsia="仿宋" w:hAnsi="仿宋" w:cs="仿宋" w:hint="eastAsia"/>
              </w:rPr>
              <w:t>供应商</w:t>
            </w:r>
            <w:r w:rsidRPr="00F44FB2">
              <w:rPr>
                <w:rFonts w:ascii="仿宋" w:eastAsia="仿宋" w:hAnsi="仿宋" w:cs="仿宋" w:hint="eastAsia"/>
              </w:rPr>
              <w:t>具备四害消杀服务甲级资质5分；乙级得3分。提供原件扫描彩色打印件加盖公章。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0A4D47" w:rsidRPr="000A4D47" w:rsidTr="000A4D47">
        <w:trPr>
          <w:trHeight w:val="673"/>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F44FB2" w:rsidRDefault="000A4D47" w:rsidP="0049044C">
            <w:pPr>
              <w:rPr>
                <w:rFonts w:ascii="仿宋" w:eastAsia="仿宋" w:hAnsi="仿宋" w:cs="仿宋"/>
              </w:rPr>
            </w:pPr>
            <w:r w:rsidRPr="00F44FB2">
              <w:rPr>
                <w:rFonts w:ascii="仿宋" w:eastAsia="仿宋" w:hAnsi="仿宋" w:cs="仿宋" w:hint="eastAsia"/>
              </w:rPr>
              <w:t>投标</w:t>
            </w:r>
            <w:r w:rsidR="0049044C" w:rsidRPr="00F44FB2">
              <w:rPr>
                <w:rFonts w:ascii="仿宋" w:eastAsia="仿宋" w:hAnsi="仿宋" w:cs="仿宋" w:hint="eastAsia"/>
              </w:rPr>
              <w:t>供应商</w:t>
            </w:r>
            <w:r w:rsidRPr="00F44FB2">
              <w:rPr>
                <w:rFonts w:ascii="仿宋" w:eastAsia="仿宋" w:hAnsi="仿宋" w:cs="仿宋" w:hint="eastAsia"/>
              </w:rPr>
              <w:t>单位提供</w:t>
            </w:r>
            <w:r w:rsidRPr="00F44FB2">
              <w:rPr>
                <w:rFonts w:ascii="仿宋" w:eastAsia="仿宋" w:hAnsi="仿宋" w:cs="仿宋"/>
              </w:rPr>
              <w:t>IS09001</w:t>
            </w:r>
            <w:r w:rsidRPr="00F44FB2">
              <w:rPr>
                <w:rFonts w:ascii="仿宋" w:eastAsia="仿宋" w:hAnsi="仿宋" w:cs="仿宋" w:hint="eastAsia"/>
              </w:rPr>
              <w:t>、ISO14001、OHSAS18001等体系认证证书的，每提供一个得1分，最多得3分（提供真彩扫描打印件加盖公章）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0A4D47" w:rsidRPr="000A4D47" w:rsidTr="000A4D47">
        <w:trPr>
          <w:trHeight w:val="55"/>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tcBorders>
              <w:left w:val="single" w:sz="4" w:space="0" w:color="auto"/>
              <w:bottom w:val="single" w:sz="4" w:space="0" w:color="auto"/>
              <w:right w:val="single" w:sz="4" w:space="0" w:color="auto"/>
            </w:tcBorders>
            <w:noWrap/>
            <w:vAlign w:val="center"/>
          </w:tcPr>
          <w:p w:rsidR="000A4D47" w:rsidRPr="000A4D47" w:rsidRDefault="005C1096" w:rsidP="0049044C">
            <w:pPr>
              <w:jc w:val="left"/>
              <w:rPr>
                <w:rFonts w:ascii="仿宋" w:eastAsia="仿宋" w:hAnsi="仿宋" w:cs="仿宋"/>
                <w:color w:val="000000"/>
              </w:rPr>
            </w:pPr>
            <w:r>
              <w:rPr>
                <w:rFonts w:ascii="仿宋" w:eastAsia="仿宋" w:hAnsi="仿宋" w:cs="仿宋" w:hint="eastAsia"/>
                <w:color w:val="000000"/>
              </w:rPr>
              <w:t>投标文件编制</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F44FB2" w:rsidRDefault="00EA3A16" w:rsidP="0049044C">
            <w:pPr>
              <w:rPr>
                <w:rFonts w:ascii="仿宋" w:eastAsia="仿宋" w:hAnsi="仿宋" w:cs="仿宋"/>
              </w:rPr>
            </w:pPr>
            <w:r w:rsidRPr="00F44FB2">
              <w:rPr>
                <w:rFonts w:ascii="仿宋" w:eastAsia="仿宋" w:hAnsi="仿宋" w:cs="仿宋" w:hint="eastAsia"/>
              </w:rPr>
              <w:t>投标文件</w:t>
            </w:r>
            <w:proofErr w:type="gramStart"/>
            <w:r w:rsidRPr="00F44FB2">
              <w:rPr>
                <w:rFonts w:ascii="仿宋" w:eastAsia="仿宋" w:hAnsi="仿宋" w:cs="仿宋" w:hint="eastAsia"/>
              </w:rPr>
              <w:t>全面响应</w:t>
            </w:r>
            <w:proofErr w:type="gramEnd"/>
            <w:r w:rsidRPr="00F44FB2">
              <w:rPr>
                <w:rFonts w:ascii="仿宋" w:eastAsia="仿宋" w:hAnsi="仿宋" w:cs="仿宋" w:hint="eastAsia"/>
              </w:rPr>
              <w:t>招标文件要求，编制完整、非活页装订，且有详细目录、连续页码、目录与有关材料装订顺序对应清晰、查阅方便得</w:t>
            </w:r>
            <w:r w:rsidR="008E42E0">
              <w:rPr>
                <w:rFonts w:ascii="仿宋" w:eastAsia="仿宋" w:hAnsi="仿宋" w:cs="仿宋" w:hint="eastAsia"/>
              </w:rPr>
              <w:t>2</w:t>
            </w:r>
            <w:r w:rsidRPr="00F44FB2">
              <w:rPr>
                <w:rFonts w:ascii="仿宋" w:eastAsia="仿宋" w:hAnsi="仿宋" w:cs="仿宋" w:hint="eastAsia"/>
              </w:rPr>
              <w:t>分。编排杂乱无章、叙述答非所问、资料残缺不全、资料模糊不清、前后不一致等，每处扣0.5分，扣完为止；</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2分</w:t>
            </w:r>
          </w:p>
        </w:tc>
      </w:tr>
      <w:tr w:rsidR="000A4D47" w:rsidRPr="000A4D47" w:rsidTr="000A4D47">
        <w:trPr>
          <w:trHeight w:val="1336"/>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vMerge w:val="restart"/>
            <w:tcBorders>
              <w:top w:val="single" w:sz="4" w:space="0" w:color="auto"/>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r w:rsidRPr="000A4D47">
              <w:rPr>
                <w:rFonts w:ascii="仿宋" w:eastAsia="仿宋" w:hAnsi="仿宋" w:cs="仿宋" w:hint="eastAsia"/>
                <w:color w:val="000000"/>
              </w:rPr>
              <w:t>业</w:t>
            </w:r>
            <w:r w:rsidR="00112225">
              <w:rPr>
                <w:rFonts w:ascii="仿宋" w:eastAsia="仿宋" w:hAnsi="仿宋" w:cs="仿宋" w:hint="eastAsia"/>
                <w:color w:val="000000"/>
              </w:rPr>
              <w:t xml:space="preserve">    </w:t>
            </w:r>
            <w:r w:rsidRPr="000A4D47">
              <w:rPr>
                <w:rFonts w:ascii="仿宋" w:eastAsia="仿宋" w:hAnsi="仿宋" w:cs="仿宋" w:hint="eastAsia"/>
                <w:color w:val="000000"/>
              </w:rPr>
              <w:t>绩</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F44FB2" w:rsidRDefault="000A4D47" w:rsidP="0049044C">
            <w:pPr>
              <w:rPr>
                <w:rFonts w:ascii="仿宋" w:eastAsia="仿宋" w:hAnsi="仿宋" w:cs="仿宋"/>
              </w:rPr>
            </w:pPr>
            <w:r w:rsidRPr="00F44FB2">
              <w:rPr>
                <w:rFonts w:ascii="仿宋" w:eastAsia="仿宋" w:hAnsi="仿宋" w:cs="仿宋" w:hint="eastAsia"/>
              </w:rPr>
              <w:t>投标</w:t>
            </w:r>
            <w:r w:rsidR="0049044C" w:rsidRPr="00F44FB2">
              <w:rPr>
                <w:rFonts w:ascii="仿宋" w:eastAsia="仿宋" w:hAnsi="仿宋" w:cs="仿宋" w:hint="eastAsia"/>
              </w:rPr>
              <w:t>供应商</w:t>
            </w:r>
            <w:r w:rsidRPr="00F44FB2">
              <w:rPr>
                <w:rFonts w:ascii="仿宋" w:eastAsia="仿宋" w:hAnsi="仿宋" w:cs="仿宋" w:hint="eastAsia"/>
              </w:rPr>
              <w:t>近三年（投标截止前）以来</w:t>
            </w:r>
            <w:r w:rsidRPr="00F44FB2">
              <w:rPr>
                <w:rFonts w:ascii="仿宋" w:eastAsia="仿宋" w:hAnsi="仿宋" w:cs="仿宋"/>
              </w:rPr>
              <w:t>作为独立承包人承担</w:t>
            </w:r>
            <w:r w:rsidRPr="00F44FB2">
              <w:rPr>
                <w:rFonts w:ascii="仿宋" w:eastAsia="仿宋" w:hAnsi="仿宋" w:cs="仿宋" w:hint="eastAsia"/>
              </w:rPr>
              <w:t>过县</w:t>
            </w:r>
            <w:r w:rsidRPr="00F44FB2">
              <w:rPr>
                <w:rFonts w:ascii="仿宋" w:eastAsia="仿宋" w:hAnsi="仿宋" w:cs="仿宋"/>
              </w:rPr>
              <w:t>级</w:t>
            </w:r>
            <w:r w:rsidRPr="00F44FB2">
              <w:rPr>
                <w:rFonts w:ascii="仿宋" w:eastAsia="仿宋" w:hAnsi="仿宋" w:cs="仿宋" w:hint="eastAsia"/>
              </w:rPr>
              <w:t>及以上</w:t>
            </w:r>
            <w:r w:rsidRPr="00F44FB2">
              <w:rPr>
                <w:rFonts w:ascii="仿宋" w:eastAsia="仿宋" w:hAnsi="仿宋" w:cs="仿宋"/>
              </w:rPr>
              <w:t>（含</w:t>
            </w:r>
            <w:r w:rsidRPr="00F44FB2">
              <w:rPr>
                <w:rFonts w:ascii="仿宋" w:eastAsia="仿宋" w:hAnsi="仿宋" w:cs="仿宋" w:hint="eastAsia"/>
              </w:rPr>
              <w:t>县</w:t>
            </w:r>
            <w:r w:rsidRPr="00F44FB2">
              <w:rPr>
                <w:rFonts w:ascii="仿宋" w:eastAsia="仿宋" w:hAnsi="仿宋" w:cs="仿宋"/>
              </w:rPr>
              <w:t>级）</w:t>
            </w:r>
            <w:r w:rsidRPr="00F44FB2">
              <w:rPr>
                <w:rFonts w:ascii="仿宋" w:eastAsia="仿宋" w:hAnsi="仿宋" w:cs="仿宋" w:hint="eastAsia"/>
              </w:rPr>
              <w:t>行政</w:t>
            </w:r>
            <w:r w:rsidRPr="00F44FB2">
              <w:rPr>
                <w:rFonts w:ascii="仿宋" w:eastAsia="仿宋" w:hAnsi="仿宋" w:cs="仿宋"/>
              </w:rPr>
              <w:t>、</w:t>
            </w:r>
            <w:r w:rsidRPr="00F44FB2">
              <w:rPr>
                <w:rFonts w:ascii="仿宋" w:eastAsia="仿宋" w:hAnsi="仿宋" w:cs="仿宋" w:hint="eastAsia"/>
              </w:rPr>
              <w:t>企</w:t>
            </w:r>
            <w:r w:rsidRPr="00F44FB2">
              <w:rPr>
                <w:rFonts w:ascii="仿宋" w:eastAsia="仿宋" w:hAnsi="仿宋" w:cs="仿宋"/>
              </w:rPr>
              <w:t>事业单位物业管理项目且连续服务时间：</w:t>
            </w:r>
            <w:r w:rsidRPr="00F44FB2">
              <w:rPr>
                <w:rFonts w:ascii="仿宋" w:eastAsia="仿宋" w:hAnsi="仿宋" w:cs="仿宋" w:hint="eastAsia"/>
              </w:rPr>
              <w:t xml:space="preserve"> 3</w:t>
            </w:r>
            <w:r w:rsidRPr="00F44FB2">
              <w:rPr>
                <w:rFonts w:ascii="仿宋" w:eastAsia="仿宋" w:hAnsi="仿宋" w:cs="仿宋"/>
              </w:rPr>
              <w:t>年</w:t>
            </w:r>
            <w:r w:rsidRPr="00F44FB2">
              <w:rPr>
                <w:rFonts w:ascii="仿宋" w:eastAsia="仿宋" w:hAnsi="仿宋" w:cs="仿宋" w:hint="eastAsia"/>
              </w:rPr>
              <w:t>及以上</w:t>
            </w:r>
            <w:r w:rsidRPr="00F44FB2">
              <w:rPr>
                <w:rFonts w:ascii="仿宋" w:eastAsia="仿宋" w:hAnsi="仿宋" w:cs="仿宋"/>
              </w:rPr>
              <w:t>的得</w:t>
            </w:r>
            <w:r w:rsidRPr="00F44FB2">
              <w:rPr>
                <w:rFonts w:ascii="仿宋" w:eastAsia="仿宋" w:hAnsi="仿宋" w:cs="仿宋" w:hint="eastAsia"/>
              </w:rPr>
              <w:t>5</w:t>
            </w:r>
            <w:r w:rsidRPr="00F44FB2">
              <w:rPr>
                <w:rFonts w:ascii="仿宋" w:eastAsia="仿宋" w:hAnsi="仿宋" w:cs="仿宋"/>
              </w:rPr>
              <w:t>分；</w:t>
            </w:r>
            <w:r w:rsidRPr="00F44FB2">
              <w:rPr>
                <w:rFonts w:ascii="仿宋" w:eastAsia="仿宋" w:hAnsi="仿宋" w:cs="仿宋" w:hint="eastAsia"/>
              </w:rPr>
              <w:t xml:space="preserve"> 2</w:t>
            </w:r>
            <w:r w:rsidRPr="00F44FB2">
              <w:rPr>
                <w:rFonts w:ascii="仿宋" w:eastAsia="仿宋" w:hAnsi="仿宋" w:cs="仿宋"/>
              </w:rPr>
              <w:t>年得</w:t>
            </w:r>
            <w:r w:rsidRPr="00F44FB2">
              <w:rPr>
                <w:rFonts w:ascii="仿宋" w:eastAsia="仿宋" w:hAnsi="仿宋" w:cs="仿宋" w:hint="eastAsia"/>
              </w:rPr>
              <w:t>3</w:t>
            </w:r>
            <w:r w:rsidRPr="00F44FB2">
              <w:rPr>
                <w:rFonts w:ascii="仿宋" w:eastAsia="仿宋" w:hAnsi="仿宋" w:cs="仿宋"/>
              </w:rPr>
              <w:t>分</w:t>
            </w:r>
            <w:r w:rsidRPr="00F44FB2">
              <w:rPr>
                <w:rFonts w:ascii="仿宋" w:eastAsia="仿宋" w:hAnsi="仿宋" w:cs="仿宋" w:hint="eastAsia"/>
              </w:rPr>
              <w:t>； 1</w:t>
            </w:r>
            <w:r w:rsidRPr="00F44FB2">
              <w:rPr>
                <w:rFonts w:ascii="仿宋" w:eastAsia="仿宋" w:hAnsi="仿宋" w:cs="仿宋"/>
              </w:rPr>
              <w:t>年得</w:t>
            </w:r>
            <w:r w:rsidRPr="00F44FB2">
              <w:rPr>
                <w:rFonts w:ascii="仿宋" w:eastAsia="仿宋" w:hAnsi="仿宋" w:cs="仿宋" w:hint="eastAsia"/>
              </w:rPr>
              <w:t>1</w:t>
            </w:r>
            <w:r w:rsidRPr="00F44FB2">
              <w:rPr>
                <w:rFonts w:ascii="仿宋" w:eastAsia="仿宋" w:hAnsi="仿宋" w:cs="仿宋"/>
              </w:rPr>
              <w:t>分</w:t>
            </w:r>
            <w:r w:rsidRPr="00F44FB2">
              <w:rPr>
                <w:rFonts w:ascii="仿宋" w:eastAsia="仿宋" w:hAnsi="仿宋" w:cs="仿宋" w:hint="eastAsia"/>
              </w:rPr>
              <w:t>（以提供中标通知书或者物业服务合同原件真彩扫描打印件加盖公章）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0A4D47" w:rsidRPr="000A4D47" w:rsidTr="000A4D47">
        <w:trPr>
          <w:trHeight w:val="1667"/>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vMerge/>
            <w:tcBorders>
              <w:left w:val="single" w:sz="4" w:space="0" w:color="auto"/>
              <w:bottom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投标</w:t>
            </w:r>
            <w:r w:rsidR="0049044C" w:rsidRPr="000A4D47">
              <w:rPr>
                <w:rFonts w:ascii="仿宋" w:eastAsia="仿宋" w:hAnsi="仿宋" w:cs="仿宋" w:hint="eastAsia"/>
                <w:color w:val="000000"/>
              </w:rPr>
              <w:t>供应商</w:t>
            </w:r>
            <w:r w:rsidRPr="000A4D47">
              <w:rPr>
                <w:rFonts w:ascii="仿宋" w:eastAsia="仿宋" w:hAnsi="仿宋" w:cs="仿宋" w:hint="eastAsia"/>
                <w:color w:val="000000"/>
              </w:rPr>
              <w:t>近三年（投标截止前）</w:t>
            </w:r>
            <w:r w:rsidRPr="000A4D47">
              <w:rPr>
                <w:rFonts w:ascii="仿宋" w:eastAsia="仿宋" w:hAnsi="仿宋" w:cs="仿宋"/>
                <w:color w:val="000000"/>
              </w:rPr>
              <w:t>作为独立承包人</w:t>
            </w:r>
            <w:r w:rsidRPr="000A4D47">
              <w:rPr>
                <w:rFonts w:ascii="仿宋" w:eastAsia="仿宋" w:hAnsi="仿宋" w:cs="仿宋" w:hint="eastAsia"/>
                <w:color w:val="000000"/>
              </w:rPr>
              <w:t>有类似综合物业管理（保洁、保安、设备管理、会务服务、绿化维护、水电维修服务等）业绩，或独立承接县直及以上单位或院校物业管理的，并获得服务单位书面“优秀”评价意见， 1个得1分，满分为5分。（提供原件真彩扫描打印件加盖公章，且附上被服务单位联系人姓名及其办公座机号等。）</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0A4D47" w:rsidRPr="000A4D47" w:rsidTr="000A4D47">
        <w:trPr>
          <w:trHeight w:val="1285"/>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400" w:lineRule="exact"/>
              <w:jc w:val="center"/>
              <w:rPr>
                <w:rFonts w:ascii="仿宋" w:eastAsia="仿宋" w:hAnsi="仿宋" w:cs="仿宋"/>
                <w:color w:val="000000"/>
              </w:rPr>
            </w:pPr>
            <w:r w:rsidRPr="000A4D47">
              <w:rPr>
                <w:rFonts w:ascii="仿宋" w:eastAsia="仿宋" w:hAnsi="仿宋" w:cs="仿宋" w:hint="eastAsia"/>
                <w:color w:val="000000"/>
              </w:rPr>
              <w:t>拟派项目负责人</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400" w:lineRule="exact"/>
              <w:jc w:val="left"/>
              <w:rPr>
                <w:rFonts w:ascii="仿宋" w:eastAsia="仿宋" w:hAnsi="仿宋" w:cs="仿宋"/>
                <w:color w:val="000000"/>
              </w:rPr>
            </w:pPr>
            <w:r w:rsidRPr="000A4D47">
              <w:rPr>
                <w:rFonts w:ascii="仿宋" w:eastAsia="仿宋" w:hAnsi="仿宋" w:cs="仿宋" w:hint="eastAsia"/>
                <w:color w:val="000000"/>
              </w:rPr>
              <w:t>1具有全日制本科毕业证书且具有学士学位证书的得2分；</w:t>
            </w:r>
          </w:p>
          <w:p w:rsidR="000A4D47" w:rsidRPr="000A4D47" w:rsidRDefault="000A4D47" w:rsidP="0049044C">
            <w:pPr>
              <w:spacing w:line="400" w:lineRule="exact"/>
              <w:jc w:val="left"/>
              <w:rPr>
                <w:rFonts w:ascii="仿宋" w:eastAsia="仿宋" w:hAnsi="仿宋" w:cs="仿宋"/>
                <w:color w:val="000000"/>
              </w:rPr>
            </w:pPr>
            <w:r w:rsidRPr="000A4D47">
              <w:rPr>
                <w:rFonts w:ascii="仿宋" w:eastAsia="仿宋" w:hAnsi="仿宋" w:cs="仿宋" w:hint="eastAsia"/>
                <w:color w:val="000000"/>
              </w:rPr>
              <w:t>2具有</w:t>
            </w:r>
            <w:proofErr w:type="gramStart"/>
            <w:r w:rsidRPr="000A4D47">
              <w:rPr>
                <w:rFonts w:ascii="仿宋" w:eastAsia="仿宋" w:hAnsi="仿宋" w:cs="仿宋" w:hint="eastAsia"/>
                <w:color w:val="000000"/>
              </w:rPr>
              <w:t>国家人社部</w:t>
            </w:r>
            <w:proofErr w:type="gramEnd"/>
            <w:r w:rsidRPr="000A4D47">
              <w:rPr>
                <w:rFonts w:ascii="仿宋" w:eastAsia="仿宋" w:hAnsi="仿宋" w:cs="仿宋" w:hint="eastAsia"/>
                <w:color w:val="000000"/>
              </w:rPr>
              <w:t>、质量监督检验检疫总局颁发的质量技术专业人员职业资格证书（中级）得2分；</w:t>
            </w:r>
          </w:p>
          <w:p w:rsidR="000A4D47" w:rsidRPr="000A4D47" w:rsidRDefault="000A4D47" w:rsidP="0049044C">
            <w:pPr>
              <w:spacing w:line="400" w:lineRule="exact"/>
              <w:jc w:val="left"/>
              <w:rPr>
                <w:rFonts w:ascii="仿宋" w:eastAsia="仿宋" w:hAnsi="仿宋" w:cs="仿宋"/>
                <w:color w:val="000000"/>
              </w:rPr>
            </w:pPr>
            <w:r w:rsidRPr="000A4D47">
              <w:rPr>
                <w:rFonts w:ascii="仿宋" w:eastAsia="仿宋" w:hAnsi="仿宋" w:cs="仿宋" w:hint="eastAsia"/>
                <w:color w:val="000000"/>
              </w:rPr>
              <w:t>3具有</w:t>
            </w:r>
            <w:proofErr w:type="gramStart"/>
            <w:r w:rsidRPr="000A4D47">
              <w:rPr>
                <w:rFonts w:ascii="仿宋" w:eastAsia="仿宋" w:hAnsi="仿宋" w:cs="仿宋" w:hint="eastAsia"/>
                <w:color w:val="000000"/>
              </w:rPr>
              <w:t>国家人社部</w:t>
            </w:r>
            <w:proofErr w:type="gramEnd"/>
            <w:r w:rsidRPr="000A4D47">
              <w:rPr>
                <w:rFonts w:ascii="仿宋" w:eastAsia="仿宋" w:hAnsi="仿宋" w:cs="仿宋" w:hint="eastAsia"/>
                <w:color w:val="000000"/>
              </w:rPr>
              <w:t>、住建部两部同时颁发的</w:t>
            </w:r>
            <w:proofErr w:type="gramStart"/>
            <w:r w:rsidRPr="000A4D47">
              <w:rPr>
                <w:rFonts w:ascii="仿宋" w:eastAsia="仿宋" w:hAnsi="仿宋" w:cs="仿宋" w:hint="eastAsia"/>
                <w:color w:val="000000"/>
              </w:rPr>
              <w:t>物业管理师得2分</w:t>
            </w:r>
            <w:proofErr w:type="gramEnd"/>
            <w:r w:rsidRPr="000A4D47">
              <w:rPr>
                <w:rFonts w:ascii="仿宋" w:eastAsia="仿宋" w:hAnsi="仿宋" w:cs="仿宋" w:hint="eastAsia"/>
                <w:color w:val="000000"/>
              </w:rPr>
              <w:t>；</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6分</w:t>
            </w:r>
          </w:p>
        </w:tc>
      </w:tr>
      <w:tr w:rsidR="000A4D47" w:rsidRPr="000A4D47" w:rsidTr="000A4D47">
        <w:trPr>
          <w:trHeight w:val="1285"/>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400" w:lineRule="exact"/>
              <w:jc w:val="center"/>
              <w:rPr>
                <w:rFonts w:ascii="仿宋" w:eastAsia="仿宋" w:hAnsi="仿宋" w:cs="仿宋"/>
                <w:color w:val="000000"/>
              </w:rPr>
            </w:pPr>
            <w:r w:rsidRPr="000A4D47">
              <w:rPr>
                <w:rFonts w:ascii="仿宋" w:eastAsia="仿宋" w:hAnsi="仿宋" w:cs="仿宋" w:hint="eastAsia"/>
                <w:color w:val="000000"/>
              </w:rPr>
              <w:t>拟派人员情况</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400" w:lineRule="exact"/>
              <w:jc w:val="left"/>
              <w:rPr>
                <w:rFonts w:ascii="仿宋" w:eastAsia="仿宋" w:hAnsi="仿宋" w:cs="仿宋"/>
                <w:color w:val="000000"/>
              </w:rPr>
            </w:pPr>
            <w:r w:rsidRPr="000A4D47">
              <w:rPr>
                <w:rFonts w:ascii="仿宋" w:eastAsia="仿宋" w:hAnsi="仿宋" w:cs="仿宋" w:hint="eastAsia"/>
                <w:color w:val="000000"/>
              </w:rPr>
              <w:t>1具有</w:t>
            </w:r>
            <w:proofErr w:type="gramStart"/>
            <w:r w:rsidRPr="000A4D47">
              <w:rPr>
                <w:rFonts w:ascii="仿宋" w:eastAsia="仿宋" w:hAnsi="仿宋" w:cs="仿宋" w:hint="eastAsia"/>
                <w:color w:val="000000"/>
              </w:rPr>
              <w:t>国家人社部</w:t>
            </w:r>
            <w:proofErr w:type="gramEnd"/>
            <w:r w:rsidRPr="000A4D47">
              <w:rPr>
                <w:rFonts w:ascii="仿宋" w:eastAsia="仿宋" w:hAnsi="仿宋" w:cs="仿宋" w:hint="eastAsia"/>
                <w:color w:val="000000"/>
              </w:rPr>
              <w:t>颁发的高级人力资源</w:t>
            </w:r>
            <w:proofErr w:type="gramStart"/>
            <w:r w:rsidRPr="000A4D47">
              <w:rPr>
                <w:rFonts w:ascii="仿宋" w:eastAsia="仿宋" w:hAnsi="仿宋" w:cs="仿宋" w:hint="eastAsia"/>
                <w:color w:val="000000"/>
              </w:rPr>
              <w:t>管理师得2分</w:t>
            </w:r>
            <w:proofErr w:type="gramEnd"/>
            <w:r w:rsidRPr="000A4D47">
              <w:rPr>
                <w:rFonts w:ascii="仿宋" w:eastAsia="仿宋" w:hAnsi="仿宋" w:cs="仿宋" w:hint="eastAsia"/>
                <w:color w:val="000000"/>
              </w:rPr>
              <w:t>；</w:t>
            </w:r>
          </w:p>
          <w:p w:rsidR="00287FFD" w:rsidRDefault="000A4D47" w:rsidP="0049044C">
            <w:pPr>
              <w:rPr>
                <w:rFonts w:ascii="仿宋" w:eastAsia="仿宋" w:hAnsi="仿宋" w:cs="仿宋"/>
                <w:color w:val="000000"/>
              </w:rPr>
            </w:pPr>
            <w:r w:rsidRPr="000A4D47">
              <w:rPr>
                <w:rFonts w:ascii="仿宋" w:eastAsia="仿宋" w:hAnsi="仿宋" w:cs="仿宋" w:hint="eastAsia"/>
                <w:color w:val="000000"/>
              </w:rPr>
              <w:t>2</w:t>
            </w:r>
            <w:proofErr w:type="gramStart"/>
            <w:r w:rsidR="00287FFD">
              <w:rPr>
                <w:rFonts w:ascii="仿宋" w:eastAsia="仿宋" w:hAnsi="仿宋" w:cs="仿宋" w:hint="eastAsia"/>
                <w:color w:val="000000"/>
              </w:rPr>
              <w:t>具有人社部</w:t>
            </w:r>
            <w:proofErr w:type="gramEnd"/>
            <w:r w:rsidR="00287FFD" w:rsidRPr="00287FFD">
              <w:rPr>
                <w:rFonts w:ascii="仿宋" w:eastAsia="仿宋" w:hAnsi="仿宋" w:cs="仿宋" w:hint="eastAsia"/>
                <w:color w:val="000000"/>
              </w:rPr>
              <w:t>、</w:t>
            </w:r>
            <w:r w:rsidRPr="000A4D47">
              <w:rPr>
                <w:rFonts w:ascii="仿宋" w:eastAsia="仿宋" w:hAnsi="仿宋" w:cs="仿宋" w:hint="eastAsia"/>
                <w:color w:val="000000"/>
              </w:rPr>
              <w:t>住建部两部同时颁发的物业管理师（中级）得2分；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3具有建（构） 筑物消防员证得2分；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4拟派本项目环境保洁主管：具有高级物业职业经理人证得1分、</w:t>
            </w:r>
            <w:r w:rsidRPr="000A4D47">
              <w:rPr>
                <w:rFonts w:ascii="仿宋" w:eastAsia="仿宋" w:hAnsi="仿宋" w:cs="仿宋" w:hint="eastAsia"/>
                <w:color w:val="000000"/>
              </w:rPr>
              <w:lastRenderedPageBreak/>
              <w:t>高级清洁管理师和高级有害生物防治工程师得1分；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5拟派本项目安管主管：高级</w:t>
            </w:r>
            <w:proofErr w:type="gramStart"/>
            <w:r w:rsidRPr="000A4D47">
              <w:rPr>
                <w:rFonts w:ascii="仿宋" w:eastAsia="仿宋" w:hAnsi="仿宋" w:cs="仿宋" w:hint="eastAsia"/>
                <w:color w:val="000000"/>
              </w:rPr>
              <w:t>安全工程师得1分</w:t>
            </w:r>
            <w:proofErr w:type="gramEnd"/>
            <w:r w:rsidRPr="000A4D47">
              <w:rPr>
                <w:rFonts w:ascii="仿宋" w:eastAsia="仿宋" w:hAnsi="仿宋" w:cs="仿宋" w:hint="eastAsia"/>
                <w:color w:val="000000"/>
              </w:rPr>
              <w:t>；</w:t>
            </w:r>
          </w:p>
          <w:p w:rsidR="000A4D47" w:rsidRPr="000A4D47" w:rsidRDefault="000A4D47" w:rsidP="0049044C">
            <w:pPr>
              <w:spacing w:line="400" w:lineRule="exact"/>
              <w:jc w:val="left"/>
              <w:rPr>
                <w:rFonts w:ascii="仿宋" w:eastAsia="仿宋" w:hAnsi="仿宋" w:cs="仿宋"/>
                <w:color w:val="000000"/>
              </w:rPr>
            </w:pPr>
            <w:r w:rsidRPr="000A4D47">
              <w:rPr>
                <w:rFonts w:ascii="仿宋" w:eastAsia="仿宋" w:hAnsi="仿宋" w:cs="仿宋" w:hint="eastAsia"/>
                <w:color w:val="000000"/>
              </w:rPr>
              <w:t>6拟派本项目工程维修主管：高级</w:t>
            </w:r>
            <w:proofErr w:type="gramStart"/>
            <w:r w:rsidRPr="000A4D47">
              <w:rPr>
                <w:rFonts w:ascii="仿宋" w:eastAsia="仿宋" w:hAnsi="仿宋" w:cs="仿宋" w:hint="eastAsia"/>
                <w:color w:val="000000"/>
              </w:rPr>
              <w:t>机电工程师得2分</w:t>
            </w:r>
            <w:proofErr w:type="gramEnd"/>
            <w:r w:rsidRPr="000A4D47">
              <w:rPr>
                <w:rFonts w:ascii="仿宋" w:eastAsia="仿宋" w:hAnsi="仿宋" w:cs="仿宋" w:hint="eastAsia"/>
                <w:color w:val="000000"/>
              </w:rPr>
              <w:t>；</w:t>
            </w:r>
          </w:p>
          <w:p w:rsidR="000A4D47" w:rsidRPr="000A4D47" w:rsidRDefault="000A4D47" w:rsidP="0049044C">
            <w:pPr>
              <w:spacing w:line="400" w:lineRule="exact"/>
              <w:jc w:val="left"/>
              <w:rPr>
                <w:rFonts w:ascii="仿宋" w:eastAsia="仿宋" w:hAnsi="仿宋" w:cs="仿宋"/>
                <w:color w:val="000000"/>
              </w:rPr>
            </w:pPr>
            <w:r w:rsidRPr="000A4D47">
              <w:rPr>
                <w:rFonts w:ascii="仿宋" w:eastAsia="仿宋" w:hAnsi="仿宋" w:cs="仿宋" w:hint="eastAsia"/>
                <w:color w:val="000000"/>
              </w:rPr>
              <w:t>7拟派特种设备电梯管理员证得2分；以上需提供原件扫描彩色打印件，加盖公章。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lastRenderedPageBreak/>
              <w:t>13分</w:t>
            </w:r>
          </w:p>
        </w:tc>
      </w:tr>
      <w:tr w:rsidR="000A4D47" w:rsidRPr="000A4D47" w:rsidTr="000A4D47">
        <w:trPr>
          <w:trHeight w:val="1295"/>
          <w:jc w:val="center"/>
        </w:trPr>
        <w:tc>
          <w:tcPr>
            <w:tcW w:w="1383" w:type="dxa"/>
            <w:vMerge/>
            <w:tcBorders>
              <w:left w:val="single" w:sz="4" w:space="0" w:color="auto"/>
              <w:right w:val="single" w:sz="4" w:space="0" w:color="auto"/>
            </w:tcBorders>
            <w:noWrap/>
            <w:vAlign w:val="center"/>
          </w:tcPr>
          <w:p w:rsidR="000A4D47" w:rsidRPr="000A4D47" w:rsidRDefault="000A4D47" w:rsidP="0049044C">
            <w:pPr>
              <w:widowControl/>
              <w:jc w:val="left"/>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400" w:lineRule="exact"/>
              <w:jc w:val="center"/>
              <w:rPr>
                <w:rFonts w:ascii="仿宋" w:eastAsia="仿宋" w:hAnsi="仿宋" w:cs="仿宋"/>
                <w:color w:val="000000"/>
              </w:rPr>
            </w:pPr>
            <w:r w:rsidRPr="000A4D47">
              <w:rPr>
                <w:rFonts w:ascii="仿宋" w:eastAsia="仿宋" w:hAnsi="仿宋" w:cs="仿宋" w:hint="eastAsia"/>
                <w:color w:val="000000"/>
              </w:rPr>
              <w:t>荣</w:t>
            </w:r>
            <w:r w:rsidR="00112225">
              <w:rPr>
                <w:rFonts w:ascii="仿宋" w:eastAsia="仿宋" w:hAnsi="仿宋" w:cs="仿宋" w:hint="eastAsia"/>
                <w:color w:val="000000"/>
              </w:rPr>
              <w:t xml:space="preserve">  </w:t>
            </w:r>
            <w:r w:rsidRPr="000A4D47">
              <w:rPr>
                <w:rFonts w:ascii="仿宋" w:eastAsia="仿宋" w:hAnsi="仿宋" w:cs="仿宋" w:hint="eastAsia"/>
                <w:color w:val="000000"/>
              </w:rPr>
              <w:t>誉</w:t>
            </w:r>
          </w:p>
        </w:tc>
        <w:tc>
          <w:tcPr>
            <w:tcW w:w="6056"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（1）投标</w:t>
            </w:r>
            <w:r w:rsidR="0049044C" w:rsidRPr="000A4D47">
              <w:rPr>
                <w:rFonts w:ascii="仿宋" w:eastAsia="仿宋" w:hAnsi="仿宋" w:cs="仿宋" w:hint="eastAsia"/>
                <w:color w:val="000000"/>
              </w:rPr>
              <w:t>供应商</w:t>
            </w:r>
            <w:r w:rsidRPr="000A4D47">
              <w:rPr>
                <w:rFonts w:ascii="仿宋" w:eastAsia="仿宋" w:hAnsi="仿宋" w:cs="仿宋" w:hint="eastAsia"/>
                <w:color w:val="000000"/>
              </w:rPr>
              <w:t>获得县级优秀物业管理单位荣誉得2分；获得过市级优秀物业管理单位荣誉得3分；获得过省级优秀物业管理单位荣誉的得5分。</w:t>
            </w:r>
          </w:p>
          <w:p w:rsidR="000A4D47" w:rsidRPr="000A4D47" w:rsidRDefault="000A4D47" w:rsidP="0049044C">
            <w:pPr>
              <w:rPr>
                <w:rFonts w:ascii="仿宋" w:eastAsia="仿宋" w:hAnsi="仿宋" w:cs="仿宋"/>
                <w:color w:val="000000"/>
              </w:rPr>
            </w:pPr>
            <w:r w:rsidRPr="000A4D47">
              <w:rPr>
                <w:rFonts w:ascii="仿宋" w:eastAsia="仿宋" w:hAnsi="仿宋" w:cs="仿宋" w:hint="eastAsia"/>
                <w:color w:val="000000"/>
              </w:rPr>
              <w:t>（2）投标</w:t>
            </w:r>
            <w:r w:rsidR="0049044C" w:rsidRPr="000A4D47">
              <w:rPr>
                <w:rFonts w:ascii="仿宋" w:eastAsia="仿宋" w:hAnsi="仿宋" w:cs="仿宋" w:hint="eastAsia"/>
                <w:color w:val="000000"/>
              </w:rPr>
              <w:t>供应商</w:t>
            </w:r>
            <w:r w:rsidRPr="000A4D47">
              <w:rPr>
                <w:rFonts w:ascii="仿宋" w:eastAsia="仿宋" w:hAnsi="仿宋" w:cs="仿宋" w:hint="eastAsia"/>
                <w:color w:val="000000"/>
              </w:rPr>
              <w:t>获得县级物业示范小区（大</w:t>
            </w:r>
            <w:r w:rsidR="002B4D54" w:rsidRPr="000A4D47">
              <w:rPr>
                <w:rFonts w:ascii="仿宋" w:eastAsia="仿宋" w:hAnsi="仿宋" w:cs="仿宋" w:hint="eastAsia"/>
                <w:color w:val="000000"/>
              </w:rPr>
              <w:t>厦</w:t>
            </w:r>
            <w:r w:rsidRPr="000A4D47">
              <w:rPr>
                <w:rFonts w:ascii="仿宋" w:eastAsia="仿宋" w:hAnsi="仿宋" w:cs="仿宋" w:hint="eastAsia"/>
                <w:color w:val="000000"/>
              </w:rPr>
              <w:t>）称号，得2分，市物业管理示范小区（大厦）称号，得3分；有获得省物业管理示范小区（大厦）称号，得5分。</w:t>
            </w:r>
          </w:p>
          <w:p w:rsidR="000A4D47" w:rsidRPr="000A4D47" w:rsidRDefault="000A4D47" w:rsidP="000A4D47">
            <w:pPr>
              <w:rPr>
                <w:rFonts w:ascii="仿宋" w:eastAsia="仿宋" w:hAnsi="仿宋" w:cs="仿宋"/>
                <w:color w:val="000000"/>
              </w:rPr>
            </w:pPr>
            <w:r w:rsidRPr="000A4D47">
              <w:rPr>
                <w:rFonts w:ascii="仿宋" w:eastAsia="仿宋" w:hAnsi="仿宋" w:cs="仿宋" w:hint="eastAsia"/>
                <w:color w:val="000000"/>
              </w:rPr>
              <w:t>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0A4D47" w:rsidRPr="000A4D47" w:rsidRDefault="000A4D47" w:rsidP="0049044C">
            <w:pPr>
              <w:spacing w:line="360" w:lineRule="auto"/>
              <w:jc w:val="center"/>
              <w:rPr>
                <w:rFonts w:ascii="仿宋" w:eastAsia="仿宋" w:hAnsi="仿宋" w:cs="仿宋"/>
                <w:color w:val="000000"/>
              </w:rPr>
            </w:pPr>
            <w:r w:rsidRPr="000A4D47">
              <w:rPr>
                <w:rFonts w:ascii="仿宋" w:eastAsia="仿宋" w:hAnsi="仿宋" w:cs="仿宋" w:hint="eastAsia"/>
                <w:color w:val="000000"/>
              </w:rPr>
              <w:t>10分</w:t>
            </w:r>
          </w:p>
        </w:tc>
      </w:tr>
    </w:tbl>
    <w:p w:rsidR="000A4D47" w:rsidRPr="000A4D47" w:rsidRDefault="000A4D47" w:rsidP="000A4D47">
      <w:pPr>
        <w:rPr>
          <w:rFonts w:ascii="仿宋" w:eastAsia="仿宋" w:hAnsi="仿宋" w:cs="仿宋"/>
          <w:color w:val="000000"/>
        </w:rPr>
      </w:pPr>
    </w:p>
    <w:p w:rsidR="000A4D47" w:rsidRPr="00F44FB2" w:rsidRDefault="000A4D47" w:rsidP="00F44FB2">
      <w:pPr>
        <w:rPr>
          <w:rFonts w:ascii="仿宋" w:eastAsia="仿宋" w:hAnsi="仿宋" w:cs="仿宋"/>
          <w:color w:val="000000"/>
        </w:rPr>
      </w:pPr>
      <w:r w:rsidRPr="000A4D47">
        <w:rPr>
          <w:rFonts w:ascii="仿宋" w:eastAsia="仿宋" w:hAnsi="仿宋" w:cs="仿宋" w:hint="eastAsia"/>
          <w:color w:val="000000"/>
        </w:rPr>
        <w:t>备注：以上所有须提供的证件、证书、有关资料等投标人都须提供原始资料的真彩扫描</w:t>
      </w:r>
      <w:proofErr w:type="gramStart"/>
      <w:r w:rsidRPr="000A4D47">
        <w:rPr>
          <w:rFonts w:ascii="仿宋" w:eastAsia="仿宋" w:hAnsi="仿宋" w:cs="仿宋" w:hint="eastAsia"/>
          <w:color w:val="000000"/>
        </w:rPr>
        <w:t>打印件供专家</w:t>
      </w:r>
      <w:proofErr w:type="gramEnd"/>
      <w:r w:rsidRPr="000A4D47">
        <w:rPr>
          <w:rFonts w:ascii="仿宋" w:eastAsia="仿宋" w:hAnsi="仿宋" w:cs="仿宋" w:hint="eastAsia"/>
          <w:color w:val="000000"/>
        </w:rPr>
        <w:t>评委评审，否则不得分。投标人投标时须认真对待、如实应标。凡提供虚假材料谋取中标的，一经查实，根据《政府采购法》第七十七条之规定，将</w:t>
      </w:r>
      <w:r w:rsidRPr="00F44FB2">
        <w:rPr>
          <w:rFonts w:ascii="仿宋" w:eastAsia="仿宋" w:hAnsi="仿宋" w:cs="仿宋" w:hint="eastAsia"/>
          <w:color w:val="000000"/>
        </w:rPr>
        <w:t>对供应商处以罚款、列入不良行为记录名单、依法追究刑事责任等。</w:t>
      </w:r>
    </w:p>
    <w:p w:rsidR="009731F4" w:rsidRDefault="009731F4">
      <w:pPr>
        <w:pStyle w:val="2"/>
      </w:pPr>
    </w:p>
    <w:p w:rsidR="009731F4" w:rsidRDefault="009731F4">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Default="000A4D47">
      <w:pPr>
        <w:pStyle w:val="2"/>
      </w:pPr>
    </w:p>
    <w:p w:rsidR="000A4D47" w:rsidRPr="0038494E" w:rsidRDefault="000A4D47">
      <w:pPr>
        <w:pStyle w:val="2"/>
      </w:pPr>
    </w:p>
    <w:p w:rsidR="00861F9F" w:rsidRDefault="00E45678">
      <w:pPr>
        <w:widowControl/>
        <w:rPr>
          <w:rFonts w:ascii="仿宋" w:eastAsia="仿宋" w:hAnsi="仿宋" w:cs="仿宋"/>
          <w:bCs/>
          <w:sz w:val="32"/>
          <w:szCs w:val="32"/>
        </w:rPr>
      </w:pPr>
      <w:r>
        <w:rPr>
          <w:rFonts w:ascii="仿宋" w:eastAsia="仿宋" w:hAnsi="仿宋" w:cs="仿宋" w:hint="eastAsia"/>
          <w:b/>
          <w:sz w:val="32"/>
          <w:szCs w:val="32"/>
        </w:rPr>
        <w:lastRenderedPageBreak/>
        <w:t xml:space="preserve">           </w:t>
      </w:r>
      <w:r w:rsidR="004760A9">
        <w:rPr>
          <w:rFonts w:ascii="仿宋" w:eastAsia="仿宋" w:hAnsi="仿宋" w:cs="仿宋" w:hint="eastAsia"/>
          <w:b/>
          <w:sz w:val="32"/>
          <w:szCs w:val="32"/>
        </w:rPr>
        <w:t>第五章</w:t>
      </w:r>
      <w:r w:rsidR="004760A9">
        <w:rPr>
          <w:rFonts w:ascii="仿宋" w:eastAsia="仿宋" w:hAnsi="仿宋" w:cs="仿宋"/>
          <w:b/>
          <w:sz w:val="32"/>
          <w:szCs w:val="32"/>
        </w:rPr>
        <w:t xml:space="preserve"> </w:t>
      </w:r>
      <w:r w:rsidR="004760A9">
        <w:rPr>
          <w:rFonts w:ascii="仿宋" w:eastAsia="仿宋" w:hAnsi="仿宋" w:cs="仿宋" w:hint="eastAsia"/>
          <w:b/>
          <w:sz w:val="32"/>
          <w:szCs w:val="32"/>
        </w:rPr>
        <w:t>合同书（参考格式）</w:t>
      </w:r>
    </w:p>
    <w:p w:rsidR="00861F9F" w:rsidRDefault="00861F9F">
      <w:pPr>
        <w:spacing w:line="300" w:lineRule="auto"/>
        <w:ind w:firstLineChars="200" w:firstLine="480"/>
        <w:rPr>
          <w:rFonts w:ascii="仿宋" w:eastAsia="仿宋" w:hAnsi="仿宋" w:cs="仿宋"/>
          <w:sz w:val="24"/>
          <w:szCs w:val="24"/>
        </w:rPr>
      </w:pPr>
    </w:p>
    <w:p w:rsidR="00861F9F" w:rsidRDefault="004760A9">
      <w:pPr>
        <w:spacing w:line="300" w:lineRule="auto"/>
        <w:ind w:firstLineChars="200" w:firstLine="480"/>
        <w:rPr>
          <w:rFonts w:ascii="仿宋" w:eastAsia="仿宋" w:hAnsi="仿宋" w:cs="仿宋"/>
          <w:spacing w:val="-10"/>
          <w:sz w:val="24"/>
          <w:szCs w:val="24"/>
        </w:rPr>
      </w:pPr>
      <w:r>
        <w:rPr>
          <w:rFonts w:ascii="仿宋" w:eastAsia="仿宋" w:hAnsi="仿宋" w:cs="仿宋" w:hint="eastAsia"/>
          <w:sz w:val="24"/>
          <w:szCs w:val="24"/>
        </w:rPr>
        <w:t>（根据《政府采购法》和《合同法》。采购人和供应商之间的权利和义务，应当按照平等的原则以合同方式约定。此合同书仅作为签订正式合同时的参考，正式合同书应包括本参考格式之内容。）</w:t>
      </w:r>
    </w:p>
    <w:p w:rsidR="00861F9F" w:rsidRDefault="00861F9F">
      <w:pPr>
        <w:spacing w:line="500" w:lineRule="exact"/>
        <w:ind w:firstLine="540"/>
        <w:jc w:val="center"/>
        <w:rPr>
          <w:rFonts w:ascii="仿宋" w:eastAsia="仿宋" w:hAnsi="仿宋" w:cs="仿宋"/>
          <w:b/>
          <w:kern w:val="0"/>
          <w:sz w:val="24"/>
          <w:szCs w:val="24"/>
        </w:rPr>
      </w:pPr>
    </w:p>
    <w:p w:rsidR="00861F9F" w:rsidRDefault="004760A9">
      <w:pPr>
        <w:spacing w:line="500" w:lineRule="exact"/>
        <w:ind w:firstLine="540"/>
        <w:jc w:val="center"/>
        <w:rPr>
          <w:rFonts w:ascii="仿宋" w:eastAsia="仿宋" w:hAnsi="仿宋" w:cs="仿宋"/>
          <w:b/>
          <w:kern w:val="0"/>
          <w:sz w:val="30"/>
          <w:szCs w:val="30"/>
        </w:rPr>
      </w:pPr>
      <w:r>
        <w:rPr>
          <w:rFonts w:ascii="仿宋" w:eastAsia="仿宋" w:hAnsi="仿宋" w:cs="仿宋" w:hint="eastAsia"/>
          <w:b/>
          <w:kern w:val="0"/>
          <w:sz w:val="30"/>
          <w:szCs w:val="30"/>
        </w:rPr>
        <w:t>合</w:t>
      </w:r>
      <w:r>
        <w:rPr>
          <w:rFonts w:ascii="仿宋" w:eastAsia="仿宋" w:hAnsi="仿宋" w:cs="仿宋"/>
          <w:b/>
          <w:kern w:val="0"/>
          <w:sz w:val="30"/>
          <w:szCs w:val="30"/>
        </w:rPr>
        <w:t xml:space="preserve"> </w:t>
      </w:r>
      <w:r>
        <w:rPr>
          <w:rFonts w:ascii="仿宋" w:eastAsia="仿宋" w:hAnsi="仿宋" w:cs="仿宋" w:hint="eastAsia"/>
          <w:b/>
          <w:kern w:val="0"/>
          <w:sz w:val="30"/>
          <w:szCs w:val="30"/>
        </w:rPr>
        <w:t>同</w:t>
      </w:r>
      <w:r>
        <w:rPr>
          <w:rFonts w:ascii="仿宋" w:eastAsia="仿宋" w:hAnsi="仿宋" w:cs="仿宋"/>
          <w:b/>
          <w:kern w:val="0"/>
          <w:sz w:val="30"/>
          <w:szCs w:val="30"/>
        </w:rPr>
        <w:t xml:space="preserve"> </w:t>
      </w:r>
      <w:r>
        <w:rPr>
          <w:rFonts w:ascii="仿宋" w:eastAsia="仿宋" w:hAnsi="仿宋" w:cs="仿宋" w:hint="eastAsia"/>
          <w:b/>
          <w:kern w:val="0"/>
          <w:sz w:val="30"/>
          <w:szCs w:val="30"/>
        </w:rPr>
        <w:t>书</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项目名称：</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合同编号：</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签订日期：</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签订合同地点：</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本合同由（以下简称“需方”）与（以下简称“供方”）签订。</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供方以总金额万元人民币（用大写数字书写）向需方提供如下货物：</w:t>
      </w:r>
    </w:p>
    <w:p w:rsidR="00861F9F" w:rsidRDefault="004760A9">
      <w:pPr>
        <w:autoSpaceDE w:val="0"/>
        <w:autoSpaceDN w:val="0"/>
        <w:adjustRightInd w:val="0"/>
        <w:spacing w:line="500" w:lineRule="exact"/>
        <w:jc w:val="left"/>
        <w:rPr>
          <w:rFonts w:ascii="仿宋" w:eastAsia="仿宋" w:hAnsi="仿宋" w:cs="仿宋"/>
          <w:kern w:val="0"/>
          <w:sz w:val="24"/>
          <w:szCs w:val="24"/>
        </w:rPr>
      </w:pPr>
      <w:r>
        <w:rPr>
          <w:rFonts w:ascii="仿宋" w:eastAsia="仿宋" w:hAnsi="仿宋" w:cs="仿宋" w:hint="eastAsia"/>
          <w:kern w:val="0"/>
          <w:sz w:val="24"/>
          <w:szCs w:val="24"/>
        </w:rPr>
        <w:t>经双方协商，同意按下列条文执行：</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1.</w:t>
      </w:r>
      <w:r>
        <w:rPr>
          <w:rFonts w:ascii="仿宋" w:eastAsia="仿宋" w:hAnsi="仿宋" w:cs="仿宋" w:hint="eastAsia"/>
          <w:kern w:val="0"/>
          <w:sz w:val="24"/>
          <w:szCs w:val="24"/>
        </w:rPr>
        <w:t>本合同供、需双方必须遵守国家颁布的《中华人民共和国合同法》、《中华人民共和国政府采购法》，并各自履行应负的全部责任和义务。</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需方保证按合同条款规定的时间和方式付给供方到期应付的货款，并承担应负的责任和义务。</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供方保证全部按合同条款规定的内容和交货期向需方提供合格的货物，并承担应负的责任和义务。</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w:t>
      </w:r>
      <w:r>
        <w:rPr>
          <w:rFonts w:ascii="仿宋" w:eastAsia="仿宋" w:hAnsi="仿宋" w:cs="仿宋" w:hint="eastAsia"/>
          <w:kern w:val="0"/>
          <w:sz w:val="24"/>
          <w:szCs w:val="24"/>
        </w:rPr>
        <w:t>合同文件</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下列文件为本合同不可分割的部分：</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4.1</w:t>
      </w:r>
      <w:r>
        <w:rPr>
          <w:rFonts w:ascii="仿宋" w:eastAsia="仿宋" w:hAnsi="仿宋" w:cs="仿宋" w:hint="eastAsia"/>
          <w:kern w:val="0"/>
          <w:sz w:val="24"/>
          <w:szCs w:val="24"/>
        </w:rPr>
        <w:t>竞争性磋商文件</w:t>
      </w:r>
      <w:r>
        <w:rPr>
          <w:rFonts w:ascii="仿宋" w:eastAsia="仿宋" w:hAnsi="仿宋" w:cs="仿宋"/>
          <w:kern w:val="0"/>
          <w:sz w:val="24"/>
          <w:szCs w:val="24"/>
        </w:rPr>
        <w:t>(</w:t>
      </w:r>
      <w:r>
        <w:rPr>
          <w:rFonts w:ascii="仿宋" w:eastAsia="仿宋" w:hAnsi="仿宋" w:cs="仿宋" w:hint="eastAsia"/>
          <w:kern w:val="0"/>
          <w:sz w:val="24"/>
          <w:szCs w:val="24"/>
        </w:rPr>
        <w:t xml:space="preserve">编号：　　</w:t>
      </w:r>
      <w:proofErr w:type="gramStart"/>
      <w:r>
        <w:rPr>
          <w:rFonts w:ascii="仿宋" w:eastAsia="仿宋" w:hAnsi="仿宋" w:cs="仿宋" w:hint="eastAsia"/>
          <w:kern w:val="0"/>
          <w:sz w:val="24"/>
          <w:szCs w:val="24"/>
        </w:rPr>
        <w:t xml:space="preserve">　　</w:t>
      </w:r>
      <w:proofErr w:type="gramEnd"/>
      <w:r>
        <w:rPr>
          <w:rFonts w:ascii="仿宋" w:eastAsia="仿宋" w:hAnsi="仿宋" w:cs="仿宋"/>
          <w:kern w:val="0"/>
          <w:sz w:val="24"/>
          <w:szCs w:val="24"/>
        </w:rPr>
        <w:t>)</w:t>
      </w:r>
      <w:r>
        <w:rPr>
          <w:rFonts w:ascii="仿宋" w:eastAsia="仿宋" w:hAnsi="仿宋" w:cs="仿宋" w:hint="eastAsia"/>
          <w:kern w:val="0"/>
          <w:sz w:val="24"/>
          <w:szCs w:val="24"/>
        </w:rPr>
        <w:t>；</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4.2</w:t>
      </w:r>
      <w:r>
        <w:rPr>
          <w:rFonts w:ascii="仿宋" w:eastAsia="仿宋" w:hAnsi="仿宋" w:cs="仿宋" w:hint="eastAsia"/>
          <w:kern w:val="0"/>
          <w:sz w:val="24"/>
          <w:szCs w:val="24"/>
        </w:rPr>
        <w:t>供方成交的响应文件（副本）；</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4.3</w:t>
      </w:r>
      <w:r>
        <w:rPr>
          <w:rFonts w:ascii="仿宋" w:eastAsia="仿宋" w:hAnsi="仿宋" w:cs="仿宋" w:hint="eastAsia"/>
          <w:kern w:val="0"/>
          <w:sz w:val="24"/>
          <w:szCs w:val="24"/>
        </w:rPr>
        <w:t>合同书；</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4.4</w:t>
      </w:r>
      <w:r>
        <w:rPr>
          <w:rFonts w:ascii="仿宋" w:eastAsia="仿宋" w:hAnsi="仿宋" w:cs="仿宋" w:hint="eastAsia"/>
          <w:kern w:val="0"/>
          <w:sz w:val="24"/>
          <w:szCs w:val="24"/>
        </w:rPr>
        <w:t>合同条款；</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4.5</w:t>
      </w:r>
      <w:r>
        <w:rPr>
          <w:rFonts w:ascii="仿宋" w:eastAsia="仿宋" w:hAnsi="仿宋" w:cs="仿宋" w:hint="eastAsia"/>
          <w:kern w:val="0"/>
          <w:sz w:val="24"/>
          <w:szCs w:val="20"/>
        </w:rPr>
        <w:t>（集中采购机构名称）</w:t>
      </w:r>
      <w:r>
        <w:rPr>
          <w:rFonts w:ascii="仿宋" w:eastAsia="仿宋" w:hAnsi="仿宋" w:cs="仿宋" w:hint="eastAsia"/>
          <w:kern w:val="0"/>
          <w:sz w:val="24"/>
          <w:szCs w:val="24"/>
        </w:rPr>
        <w:t>发出的成交通知书；</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4.6</w:t>
      </w:r>
      <w:r>
        <w:rPr>
          <w:rFonts w:ascii="仿宋" w:eastAsia="仿宋" w:hAnsi="仿宋" w:cs="仿宋" w:hint="eastAsia"/>
          <w:kern w:val="0"/>
          <w:sz w:val="24"/>
          <w:szCs w:val="24"/>
        </w:rPr>
        <w:t>在商洽本合同时，双方澄清、确认并共同签字的补充文件、技术协议。</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lastRenderedPageBreak/>
        <w:t>5.</w:t>
      </w:r>
      <w:r>
        <w:rPr>
          <w:rFonts w:ascii="仿宋" w:eastAsia="仿宋" w:hAnsi="仿宋" w:cs="仿宋" w:hint="eastAsia"/>
          <w:kern w:val="0"/>
          <w:sz w:val="24"/>
          <w:szCs w:val="24"/>
        </w:rPr>
        <w:t>合同范围和条件</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本合同的范围和条件应与上述规定的合同文件内容相一致。</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6.</w:t>
      </w:r>
      <w:r>
        <w:rPr>
          <w:rFonts w:ascii="仿宋" w:eastAsia="仿宋" w:hAnsi="仿宋" w:cs="仿宋" w:hint="eastAsia"/>
          <w:kern w:val="0"/>
          <w:sz w:val="24"/>
          <w:szCs w:val="24"/>
        </w:rPr>
        <w:t>货物及数量</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本合同所提供的货物及数量详见磋商文件的要求及供方响应文件中的承诺。</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7.</w:t>
      </w:r>
      <w:r>
        <w:rPr>
          <w:rFonts w:ascii="仿宋" w:eastAsia="仿宋" w:hAnsi="仿宋" w:cs="仿宋" w:hint="eastAsia"/>
          <w:kern w:val="0"/>
          <w:sz w:val="24"/>
          <w:szCs w:val="24"/>
        </w:rPr>
        <w:t>付款条件</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本合同的付款条件在磋商文件的</w:t>
      </w:r>
      <w:proofErr w:type="gramStart"/>
      <w:r>
        <w:rPr>
          <w:rFonts w:ascii="仿宋" w:eastAsia="仿宋" w:hAnsi="仿宋" w:cs="仿宋" w:hint="eastAsia"/>
          <w:kern w:val="0"/>
          <w:sz w:val="24"/>
          <w:szCs w:val="24"/>
        </w:rPr>
        <w:t>磋商书</w:t>
      </w:r>
      <w:proofErr w:type="gramEnd"/>
      <w:r>
        <w:rPr>
          <w:rFonts w:ascii="仿宋" w:eastAsia="仿宋" w:hAnsi="仿宋" w:cs="仿宋" w:hint="eastAsia"/>
          <w:kern w:val="0"/>
          <w:sz w:val="24"/>
          <w:szCs w:val="24"/>
        </w:rPr>
        <w:t>中有明确规定。</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8.</w:t>
      </w:r>
      <w:r>
        <w:rPr>
          <w:rFonts w:ascii="仿宋" w:eastAsia="仿宋" w:hAnsi="仿宋" w:cs="仿宋" w:hint="eastAsia"/>
          <w:kern w:val="0"/>
          <w:sz w:val="24"/>
          <w:szCs w:val="24"/>
        </w:rPr>
        <w:t>合同金额</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合同总金额见合同书，分项价格在供方的最终报价表中有明确规定。</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9.</w:t>
      </w:r>
      <w:r>
        <w:rPr>
          <w:rFonts w:ascii="仿宋" w:eastAsia="仿宋" w:hAnsi="仿宋" w:cs="仿宋" w:hint="eastAsia"/>
          <w:kern w:val="0"/>
          <w:sz w:val="24"/>
          <w:szCs w:val="24"/>
        </w:rPr>
        <w:t>交货时间和交货地点</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本合同中货物的交货时间、交货地点在竞争性磋商文件中有明确规定。</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10.</w:t>
      </w:r>
      <w:r>
        <w:rPr>
          <w:rFonts w:ascii="仿宋" w:eastAsia="仿宋" w:hAnsi="仿宋" w:cs="仿宋" w:hint="eastAsia"/>
          <w:kern w:val="0"/>
          <w:sz w:val="24"/>
          <w:szCs w:val="24"/>
        </w:rPr>
        <w:t>合同生效</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本合同经供、需双方授权代表签字和加盖公章（或合同专用章）后生效。如申请公证的，合同需经公证机构公证后生效。</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11.</w:t>
      </w:r>
      <w:r>
        <w:rPr>
          <w:rFonts w:ascii="仿宋" w:eastAsia="仿宋" w:hAnsi="仿宋" w:cs="仿宋" w:hint="eastAsia"/>
          <w:kern w:val="0"/>
          <w:sz w:val="24"/>
          <w:szCs w:val="24"/>
        </w:rPr>
        <w:t>合同的份数</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本合同正本</w:t>
      </w:r>
      <w:proofErr w:type="gramStart"/>
      <w:r>
        <w:rPr>
          <w:rFonts w:ascii="仿宋" w:eastAsia="仿宋" w:hAnsi="仿宋" w:cs="仿宋" w:hint="eastAsia"/>
          <w:kern w:val="0"/>
          <w:sz w:val="24"/>
          <w:szCs w:val="24"/>
        </w:rPr>
        <w:t xml:space="preserve">一式　　</w:t>
      </w:r>
      <w:proofErr w:type="gramEnd"/>
      <w:r>
        <w:rPr>
          <w:rFonts w:ascii="仿宋" w:eastAsia="仿宋" w:hAnsi="仿宋" w:cs="仿宋" w:hint="eastAsia"/>
          <w:kern w:val="0"/>
          <w:sz w:val="24"/>
          <w:szCs w:val="24"/>
        </w:rPr>
        <w:t>份，需方</w:t>
      </w:r>
      <w:proofErr w:type="gramStart"/>
      <w:r>
        <w:rPr>
          <w:rFonts w:ascii="仿宋" w:eastAsia="仿宋" w:hAnsi="仿宋" w:cs="仿宋" w:hint="eastAsia"/>
          <w:kern w:val="0"/>
          <w:sz w:val="24"/>
          <w:szCs w:val="24"/>
        </w:rPr>
        <w:t xml:space="preserve">执　　</w:t>
      </w:r>
      <w:proofErr w:type="gramEnd"/>
      <w:r>
        <w:rPr>
          <w:rFonts w:ascii="仿宋" w:eastAsia="仿宋" w:hAnsi="仿宋" w:cs="仿宋" w:hint="eastAsia"/>
          <w:kern w:val="0"/>
          <w:sz w:val="24"/>
          <w:szCs w:val="24"/>
        </w:rPr>
        <w:t>份，供方</w:t>
      </w:r>
      <w:proofErr w:type="gramStart"/>
      <w:r>
        <w:rPr>
          <w:rFonts w:ascii="仿宋" w:eastAsia="仿宋" w:hAnsi="仿宋" w:cs="仿宋" w:hint="eastAsia"/>
          <w:kern w:val="0"/>
          <w:sz w:val="24"/>
          <w:szCs w:val="24"/>
        </w:rPr>
        <w:t xml:space="preserve">执　　</w:t>
      </w:r>
      <w:proofErr w:type="gramEnd"/>
      <w:r>
        <w:rPr>
          <w:rFonts w:ascii="仿宋" w:eastAsia="仿宋" w:hAnsi="仿宋" w:cs="仿宋" w:hint="eastAsia"/>
          <w:kern w:val="0"/>
          <w:sz w:val="24"/>
          <w:szCs w:val="24"/>
        </w:rPr>
        <w:t>份；副本</w:t>
      </w:r>
      <w:proofErr w:type="gramStart"/>
      <w:r>
        <w:rPr>
          <w:rFonts w:ascii="仿宋" w:eastAsia="仿宋" w:hAnsi="仿宋" w:cs="仿宋" w:hint="eastAsia"/>
          <w:kern w:val="0"/>
          <w:sz w:val="24"/>
          <w:szCs w:val="24"/>
        </w:rPr>
        <w:t xml:space="preserve">一式　　</w:t>
      </w:r>
      <w:proofErr w:type="gramEnd"/>
      <w:r>
        <w:rPr>
          <w:rFonts w:ascii="仿宋" w:eastAsia="仿宋" w:hAnsi="仿宋" w:cs="仿宋" w:hint="eastAsia"/>
          <w:kern w:val="0"/>
          <w:sz w:val="24"/>
          <w:szCs w:val="24"/>
        </w:rPr>
        <w:t>份，需方</w:t>
      </w:r>
      <w:proofErr w:type="gramStart"/>
      <w:r>
        <w:rPr>
          <w:rFonts w:ascii="仿宋" w:eastAsia="仿宋" w:hAnsi="仿宋" w:cs="仿宋" w:hint="eastAsia"/>
          <w:kern w:val="0"/>
          <w:sz w:val="24"/>
          <w:szCs w:val="24"/>
        </w:rPr>
        <w:t xml:space="preserve">执　　</w:t>
      </w:r>
      <w:proofErr w:type="gramEnd"/>
      <w:r>
        <w:rPr>
          <w:rFonts w:ascii="仿宋" w:eastAsia="仿宋" w:hAnsi="仿宋" w:cs="仿宋" w:hint="eastAsia"/>
          <w:kern w:val="0"/>
          <w:sz w:val="24"/>
          <w:szCs w:val="24"/>
        </w:rPr>
        <w:t>份，供方</w:t>
      </w:r>
      <w:proofErr w:type="gramStart"/>
      <w:r>
        <w:rPr>
          <w:rFonts w:ascii="仿宋" w:eastAsia="仿宋" w:hAnsi="仿宋" w:cs="仿宋" w:hint="eastAsia"/>
          <w:kern w:val="0"/>
          <w:sz w:val="24"/>
          <w:szCs w:val="24"/>
        </w:rPr>
        <w:t xml:space="preserve">执　　</w:t>
      </w:r>
      <w:proofErr w:type="gramEnd"/>
      <w:r>
        <w:rPr>
          <w:rFonts w:ascii="仿宋" w:eastAsia="仿宋" w:hAnsi="仿宋" w:cs="仿宋" w:hint="eastAsia"/>
          <w:kern w:val="0"/>
          <w:sz w:val="24"/>
          <w:szCs w:val="24"/>
        </w:rPr>
        <w:t>份，</w:t>
      </w:r>
      <w:r>
        <w:rPr>
          <w:rFonts w:ascii="仿宋" w:eastAsia="仿宋" w:hAnsi="仿宋" w:cs="仿宋" w:hint="eastAsia"/>
          <w:color w:val="FF0000"/>
          <w:kern w:val="0"/>
          <w:sz w:val="24"/>
          <w:szCs w:val="24"/>
        </w:rPr>
        <w:t>阳新县政府采购中心壹份备案。</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proofErr w:type="gramStart"/>
      <w:r>
        <w:rPr>
          <w:rFonts w:ascii="仿宋" w:eastAsia="仿宋" w:hAnsi="仿宋" w:cs="仿宋" w:hint="eastAsia"/>
          <w:kern w:val="0"/>
          <w:sz w:val="24"/>
          <w:szCs w:val="24"/>
        </w:rPr>
        <w:t xml:space="preserve">需　　</w:t>
      </w:r>
      <w:proofErr w:type="gramEnd"/>
      <w:r>
        <w:rPr>
          <w:rFonts w:ascii="仿宋" w:eastAsia="仿宋" w:hAnsi="仿宋" w:cs="仿宋" w:hint="eastAsia"/>
          <w:kern w:val="0"/>
          <w:sz w:val="24"/>
          <w:szCs w:val="24"/>
        </w:rPr>
        <w:t>方：</w:t>
      </w:r>
      <w:r>
        <w:rPr>
          <w:rFonts w:ascii="仿宋" w:eastAsia="仿宋" w:hAnsi="仿宋" w:cs="仿宋"/>
          <w:kern w:val="0"/>
          <w:sz w:val="24"/>
          <w:szCs w:val="24"/>
        </w:rPr>
        <w:tab/>
      </w:r>
      <w:proofErr w:type="gramStart"/>
      <w:r>
        <w:rPr>
          <w:rFonts w:ascii="仿宋" w:eastAsia="仿宋" w:hAnsi="仿宋" w:cs="仿宋" w:hint="eastAsia"/>
          <w:kern w:val="0"/>
          <w:sz w:val="24"/>
          <w:szCs w:val="24"/>
        </w:rPr>
        <w:t xml:space="preserve">供　　</w:t>
      </w:r>
      <w:proofErr w:type="gramEnd"/>
      <w:r>
        <w:rPr>
          <w:rFonts w:ascii="仿宋" w:eastAsia="仿宋" w:hAnsi="仿宋" w:cs="仿宋" w:hint="eastAsia"/>
          <w:kern w:val="0"/>
          <w:sz w:val="24"/>
          <w:szCs w:val="24"/>
        </w:rPr>
        <w:t>方：</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单位名称（盖章）：</w:t>
      </w:r>
      <w:r>
        <w:rPr>
          <w:rFonts w:ascii="仿宋" w:eastAsia="仿宋" w:hAnsi="仿宋" w:cs="仿宋"/>
          <w:kern w:val="0"/>
          <w:sz w:val="24"/>
          <w:szCs w:val="24"/>
        </w:rPr>
        <w:tab/>
      </w:r>
      <w:r>
        <w:rPr>
          <w:rFonts w:ascii="仿宋" w:eastAsia="仿宋" w:hAnsi="仿宋" w:cs="仿宋" w:hint="eastAsia"/>
          <w:kern w:val="0"/>
          <w:sz w:val="24"/>
          <w:szCs w:val="24"/>
        </w:rPr>
        <w:t>单位名称（盖章）：</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单位地址：</w:t>
      </w:r>
      <w:r>
        <w:rPr>
          <w:rFonts w:ascii="仿宋" w:eastAsia="仿宋" w:hAnsi="仿宋" w:cs="仿宋"/>
          <w:kern w:val="0"/>
          <w:sz w:val="24"/>
          <w:szCs w:val="24"/>
        </w:rPr>
        <w:tab/>
      </w:r>
      <w:r>
        <w:rPr>
          <w:rFonts w:ascii="仿宋" w:eastAsia="仿宋" w:hAnsi="仿宋" w:cs="仿宋" w:hint="eastAsia"/>
          <w:kern w:val="0"/>
          <w:sz w:val="24"/>
          <w:szCs w:val="24"/>
        </w:rPr>
        <w:t>单位地址：</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法人（负责人）代表授权人</w:t>
      </w:r>
      <w:r>
        <w:rPr>
          <w:rFonts w:ascii="仿宋" w:eastAsia="仿宋" w:hAnsi="仿宋" w:cs="仿宋"/>
          <w:kern w:val="0"/>
          <w:sz w:val="24"/>
          <w:szCs w:val="24"/>
        </w:rPr>
        <w:t>(</w:t>
      </w:r>
      <w:r>
        <w:rPr>
          <w:rFonts w:ascii="仿宋" w:eastAsia="仿宋" w:hAnsi="仿宋" w:cs="仿宋" w:hint="eastAsia"/>
          <w:kern w:val="0"/>
          <w:sz w:val="24"/>
          <w:szCs w:val="24"/>
        </w:rPr>
        <w:t>签字</w:t>
      </w:r>
      <w:r>
        <w:rPr>
          <w:rFonts w:ascii="仿宋" w:eastAsia="仿宋" w:hAnsi="仿宋" w:cs="仿宋"/>
          <w:kern w:val="0"/>
          <w:sz w:val="24"/>
          <w:szCs w:val="24"/>
        </w:rPr>
        <w:t>)</w:t>
      </w:r>
      <w:r>
        <w:rPr>
          <w:rFonts w:ascii="仿宋" w:eastAsia="仿宋" w:hAnsi="仿宋" w:cs="仿宋" w:hint="eastAsia"/>
          <w:kern w:val="0"/>
          <w:sz w:val="24"/>
          <w:szCs w:val="24"/>
        </w:rPr>
        <w:t>：</w:t>
      </w:r>
      <w:r>
        <w:rPr>
          <w:rFonts w:ascii="仿宋" w:eastAsia="仿宋" w:hAnsi="仿宋" w:cs="仿宋"/>
          <w:kern w:val="0"/>
          <w:sz w:val="24"/>
          <w:szCs w:val="24"/>
        </w:rPr>
        <w:tab/>
      </w:r>
      <w:r>
        <w:rPr>
          <w:rFonts w:ascii="仿宋" w:eastAsia="仿宋" w:hAnsi="仿宋" w:cs="仿宋" w:hint="eastAsia"/>
          <w:kern w:val="0"/>
          <w:sz w:val="24"/>
          <w:szCs w:val="24"/>
        </w:rPr>
        <w:t>法人（负责人）代表授权人</w:t>
      </w:r>
      <w:r>
        <w:rPr>
          <w:rFonts w:ascii="仿宋" w:eastAsia="仿宋" w:hAnsi="仿宋" w:cs="仿宋"/>
          <w:kern w:val="0"/>
          <w:sz w:val="24"/>
          <w:szCs w:val="24"/>
        </w:rPr>
        <w:t>(</w:t>
      </w:r>
      <w:r>
        <w:rPr>
          <w:rFonts w:ascii="仿宋" w:eastAsia="仿宋" w:hAnsi="仿宋" w:cs="仿宋" w:hint="eastAsia"/>
          <w:kern w:val="0"/>
          <w:sz w:val="24"/>
          <w:szCs w:val="24"/>
        </w:rPr>
        <w:t>签字</w:t>
      </w:r>
      <w:r>
        <w:rPr>
          <w:rFonts w:ascii="仿宋" w:eastAsia="仿宋" w:hAnsi="仿宋" w:cs="仿宋"/>
          <w:kern w:val="0"/>
          <w:sz w:val="24"/>
          <w:szCs w:val="24"/>
        </w:rPr>
        <w:t>)</w:t>
      </w:r>
      <w:r>
        <w:rPr>
          <w:rFonts w:ascii="仿宋" w:eastAsia="仿宋" w:hAnsi="仿宋" w:cs="仿宋" w:hint="eastAsia"/>
          <w:kern w:val="0"/>
          <w:sz w:val="24"/>
          <w:szCs w:val="24"/>
        </w:rPr>
        <w:t>：</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联系人：</w:t>
      </w:r>
      <w:r>
        <w:rPr>
          <w:rFonts w:ascii="仿宋" w:eastAsia="仿宋" w:hAnsi="仿宋" w:cs="仿宋"/>
          <w:kern w:val="0"/>
          <w:sz w:val="24"/>
          <w:szCs w:val="24"/>
        </w:rPr>
        <w:tab/>
      </w:r>
      <w:r>
        <w:rPr>
          <w:rFonts w:ascii="仿宋" w:eastAsia="仿宋" w:hAnsi="仿宋" w:cs="仿宋" w:hint="eastAsia"/>
          <w:kern w:val="0"/>
          <w:sz w:val="24"/>
          <w:szCs w:val="24"/>
        </w:rPr>
        <w:t>联系人：</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电　　话：</w:t>
      </w:r>
      <w:r>
        <w:rPr>
          <w:rFonts w:ascii="仿宋" w:eastAsia="仿宋" w:hAnsi="仿宋" w:cs="仿宋"/>
          <w:kern w:val="0"/>
          <w:sz w:val="24"/>
          <w:szCs w:val="24"/>
        </w:rPr>
        <w:tab/>
      </w:r>
      <w:r>
        <w:rPr>
          <w:rFonts w:ascii="仿宋" w:eastAsia="仿宋" w:hAnsi="仿宋" w:cs="仿宋" w:hint="eastAsia"/>
          <w:kern w:val="0"/>
          <w:sz w:val="24"/>
          <w:szCs w:val="24"/>
        </w:rPr>
        <w:t>电　　话：</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邮政编码：</w:t>
      </w:r>
      <w:r>
        <w:rPr>
          <w:rFonts w:ascii="仿宋" w:eastAsia="仿宋" w:hAnsi="仿宋" w:cs="仿宋"/>
          <w:kern w:val="0"/>
          <w:sz w:val="24"/>
          <w:szCs w:val="24"/>
        </w:rPr>
        <w:tab/>
      </w:r>
      <w:r>
        <w:rPr>
          <w:rFonts w:ascii="仿宋" w:eastAsia="仿宋" w:hAnsi="仿宋" w:cs="仿宋" w:hint="eastAsia"/>
          <w:kern w:val="0"/>
          <w:sz w:val="24"/>
          <w:szCs w:val="24"/>
        </w:rPr>
        <w:t>邮政编码：</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开户银行：</w:t>
      </w:r>
      <w:r>
        <w:rPr>
          <w:rFonts w:ascii="仿宋" w:eastAsia="仿宋" w:hAnsi="仿宋" w:cs="仿宋"/>
          <w:kern w:val="0"/>
          <w:sz w:val="24"/>
          <w:szCs w:val="24"/>
        </w:rPr>
        <w:tab/>
      </w:r>
      <w:r>
        <w:rPr>
          <w:rFonts w:ascii="仿宋" w:eastAsia="仿宋" w:hAnsi="仿宋" w:cs="仿宋" w:hint="eastAsia"/>
          <w:kern w:val="0"/>
          <w:sz w:val="24"/>
          <w:szCs w:val="24"/>
        </w:rPr>
        <w:t>开户银行：</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proofErr w:type="gramStart"/>
      <w:r>
        <w:rPr>
          <w:rFonts w:ascii="仿宋" w:eastAsia="仿宋" w:hAnsi="仿宋" w:cs="仿宋" w:hint="eastAsia"/>
          <w:kern w:val="0"/>
          <w:sz w:val="24"/>
          <w:szCs w:val="24"/>
        </w:rPr>
        <w:t xml:space="preserve">帐　　</w:t>
      </w:r>
      <w:proofErr w:type="gramEnd"/>
      <w:r>
        <w:rPr>
          <w:rFonts w:ascii="仿宋" w:eastAsia="仿宋" w:hAnsi="仿宋" w:cs="仿宋" w:hint="eastAsia"/>
          <w:kern w:val="0"/>
          <w:sz w:val="24"/>
          <w:szCs w:val="24"/>
        </w:rPr>
        <w:t>号：</w:t>
      </w:r>
      <w:r>
        <w:rPr>
          <w:rFonts w:ascii="仿宋" w:eastAsia="仿宋" w:hAnsi="仿宋" w:cs="仿宋"/>
          <w:kern w:val="0"/>
          <w:sz w:val="24"/>
          <w:szCs w:val="24"/>
        </w:rPr>
        <w:tab/>
      </w:r>
      <w:proofErr w:type="gramStart"/>
      <w:r>
        <w:rPr>
          <w:rFonts w:ascii="仿宋" w:eastAsia="仿宋" w:hAnsi="仿宋" w:cs="仿宋" w:hint="eastAsia"/>
          <w:kern w:val="0"/>
          <w:sz w:val="24"/>
          <w:szCs w:val="24"/>
        </w:rPr>
        <w:t xml:space="preserve">帐　　</w:t>
      </w:r>
      <w:proofErr w:type="gramEnd"/>
      <w:r>
        <w:rPr>
          <w:rFonts w:ascii="仿宋" w:eastAsia="仿宋" w:hAnsi="仿宋" w:cs="仿宋" w:hint="eastAsia"/>
          <w:kern w:val="0"/>
          <w:sz w:val="24"/>
          <w:szCs w:val="24"/>
        </w:rPr>
        <w:t>号：</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proofErr w:type="gramStart"/>
      <w:r>
        <w:rPr>
          <w:rFonts w:ascii="仿宋" w:eastAsia="仿宋" w:hAnsi="仿宋" w:cs="仿宋" w:hint="eastAsia"/>
          <w:kern w:val="0"/>
          <w:sz w:val="24"/>
          <w:szCs w:val="24"/>
        </w:rPr>
        <w:t xml:space="preserve">税　　</w:t>
      </w:r>
      <w:proofErr w:type="gramEnd"/>
      <w:r>
        <w:rPr>
          <w:rFonts w:ascii="仿宋" w:eastAsia="仿宋" w:hAnsi="仿宋" w:cs="仿宋" w:hint="eastAsia"/>
          <w:kern w:val="0"/>
          <w:sz w:val="24"/>
          <w:szCs w:val="24"/>
        </w:rPr>
        <w:t>号：</w:t>
      </w:r>
      <w:r>
        <w:rPr>
          <w:rFonts w:ascii="仿宋" w:eastAsia="仿宋" w:hAnsi="仿宋" w:cs="仿宋"/>
          <w:kern w:val="0"/>
          <w:sz w:val="24"/>
          <w:szCs w:val="24"/>
        </w:rPr>
        <w:tab/>
      </w:r>
      <w:proofErr w:type="gramStart"/>
      <w:r>
        <w:rPr>
          <w:rFonts w:ascii="仿宋" w:eastAsia="仿宋" w:hAnsi="仿宋" w:cs="仿宋" w:hint="eastAsia"/>
          <w:kern w:val="0"/>
          <w:sz w:val="24"/>
          <w:szCs w:val="24"/>
        </w:rPr>
        <w:t xml:space="preserve">税　　</w:t>
      </w:r>
      <w:proofErr w:type="gramEnd"/>
      <w:r>
        <w:rPr>
          <w:rFonts w:ascii="仿宋" w:eastAsia="仿宋" w:hAnsi="仿宋" w:cs="仿宋" w:hint="eastAsia"/>
          <w:kern w:val="0"/>
          <w:sz w:val="24"/>
          <w:szCs w:val="24"/>
        </w:rPr>
        <w:t>号：</w:t>
      </w:r>
    </w:p>
    <w:p w:rsidR="00861F9F" w:rsidRDefault="004760A9">
      <w:pPr>
        <w:adjustRightInd w:val="0"/>
        <w:snapToGrid w:val="0"/>
        <w:jc w:val="center"/>
        <w:outlineLvl w:val="0"/>
        <w:rPr>
          <w:rFonts w:ascii="仿宋" w:eastAsia="仿宋" w:hAnsi="仿宋" w:cs="仿宋"/>
          <w:b/>
          <w:sz w:val="32"/>
          <w:szCs w:val="32"/>
        </w:rPr>
      </w:pPr>
      <w:r>
        <w:rPr>
          <w:rFonts w:ascii="仿宋" w:eastAsia="仿宋" w:hAnsi="仿宋" w:cs="仿宋"/>
          <w:b/>
          <w:sz w:val="32"/>
          <w:szCs w:val="32"/>
        </w:rPr>
        <w:br w:type="page"/>
      </w:r>
    </w:p>
    <w:p w:rsidR="00861F9F" w:rsidRDefault="004760A9">
      <w:pPr>
        <w:adjustRightInd w:val="0"/>
        <w:snapToGrid w:val="0"/>
        <w:jc w:val="center"/>
        <w:outlineLvl w:val="0"/>
        <w:rPr>
          <w:rFonts w:ascii="仿宋" w:eastAsia="仿宋" w:hAnsi="仿宋" w:cs="仿宋"/>
          <w:b/>
          <w:sz w:val="32"/>
          <w:szCs w:val="32"/>
        </w:rPr>
      </w:pPr>
      <w:r>
        <w:rPr>
          <w:rFonts w:ascii="仿宋" w:eastAsia="仿宋" w:hAnsi="仿宋" w:cs="仿宋" w:hint="eastAsia"/>
          <w:b/>
          <w:sz w:val="32"/>
          <w:szCs w:val="32"/>
        </w:rPr>
        <w:lastRenderedPageBreak/>
        <w:t>第六章</w:t>
      </w:r>
      <w:r>
        <w:rPr>
          <w:rFonts w:ascii="仿宋" w:eastAsia="仿宋" w:hAnsi="仿宋" w:cs="仿宋"/>
          <w:b/>
          <w:sz w:val="32"/>
          <w:szCs w:val="32"/>
        </w:rPr>
        <w:t xml:space="preserve"> </w:t>
      </w:r>
      <w:r>
        <w:rPr>
          <w:rFonts w:ascii="仿宋" w:eastAsia="仿宋" w:hAnsi="仿宋" w:cs="仿宋" w:hint="eastAsia"/>
          <w:b/>
          <w:sz w:val="32"/>
          <w:szCs w:val="32"/>
        </w:rPr>
        <w:t>响应文件格式</w:t>
      </w:r>
    </w:p>
    <w:p w:rsidR="00861F9F" w:rsidRDefault="00861F9F">
      <w:pPr>
        <w:adjustRightInd w:val="0"/>
        <w:snapToGrid w:val="0"/>
        <w:jc w:val="center"/>
        <w:outlineLvl w:val="0"/>
        <w:rPr>
          <w:rFonts w:ascii="仿宋" w:eastAsia="仿宋" w:hAnsi="仿宋" w:cs="仿宋"/>
          <w:b/>
          <w:sz w:val="18"/>
          <w:szCs w:val="18"/>
        </w:rPr>
      </w:pPr>
    </w:p>
    <w:p w:rsidR="00861F9F" w:rsidRDefault="004760A9">
      <w:pPr>
        <w:adjustRightInd w:val="0"/>
        <w:snapToGrid w:val="0"/>
        <w:outlineLvl w:val="0"/>
        <w:rPr>
          <w:rFonts w:ascii="仿宋" w:eastAsia="仿宋" w:hAnsi="仿宋" w:cs="仿宋"/>
          <w:sz w:val="28"/>
          <w:szCs w:val="28"/>
        </w:rPr>
      </w:pPr>
      <w:r>
        <w:rPr>
          <w:rFonts w:ascii="仿宋" w:eastAsia="仿宋" w:hAnsi="仿宋" w:cs="仿宋" w:hint="eastAsia"/>
          <w:sz w:val="28"/>
          <w:szCs w:val="28"/>
        </w:rPr>
        <w:t>封面：</w:t>
      </w:r>
    </w:p>
    <w:p w:rsidR="00861F9F" w:rsidRDefault="00861F9F">
      <w:pPr>
        <w:tabs>
          <w:tab w:val="left" w:pos="1260"/>
        </w:tabs>
        <w:jc w:val="center"/>
        <w:rPr>
          <w:rFonts w:ascii="仿宋" w:eastAsia="仿宋" w:hAnsi="仿宋" w:cs="仿宋"/>
          <w:b/>
          <w:bCs/>
          <w:spacing w:val="100"/>
          <w:w w:val="110"/>
          <w:sz w:val="36"/>
          <w:szCs w:val="36"/>
        </w:rPr>
      </w:pPr>
    </w:p>
    <w:p w:rsidR="00861F9F" w:rsidRDefault="004760A9">
      <w:pPr>
        <w:jc w:val="center"/>
        <w:rPr>
          <w:rFonts w:ascii="仿宋" w:eastAsia="仿宋" w:hAnsi="仿宋" w:cs="仿宋"/>
          <w:sz w:val="44"/>
        </w:rPr>
      </w:pPr>
      <w:r>
        <w:rPr>
          <w:rFonts w:ascii="仿宋" w:eastAsia="仿宋" w:hAnsi="仿宋" w:cs="仿宋"/>
          <w:sz w:val="44"/>
        </w:rPr>
        <w:t xml:space="preserve">                           </w:t>
      </w:r>
      <w:r>
        <w:rPr>
          <w:rFonts w:ascii="仿宋" w:eastAsia="仿宋" w:hAnsi="仿宋" w:cs="仿宋" w:hint="eastAsia"/>
          <w:sz w:val="32"/>
          <w:szCs w:val="32"/>
        </w:rPr>
        <w:t>（正本</w:t>
      </w:r>
      <w:r>
        <w:rPr>
          <w:rFonts w:ascii="仿宋" w:eastAsia="仿宋" w:hAnsi="仿宋" w:cs="仿宋"/>
          <w:sz w:val="32"/>
          <w:szCs w:val="32"/>
        </w:rPr>
        <w:t>/</w:t>
      </w:r>
      <w:r>
        <w:rPr>
          <w:rFonts w:ascii="仿宋" w:eastAsia="仿宋" w:hAnsi="仿宋" w:cs="仿宋" w:hint="eastAsia"/>
          <w:sz w:val="32"/>
          <w:szCs w:val="32"/>
        </w:rPr>
        <w:t>副本）</w:t>
      </w:r>
    </w:p>
    <w:p w:rsidR="00861F9F" w:rsidRDefault="00861F9F">
      <w:pPr>
        <w:tabs>
          <w:tab w:val="left" w:pos="1260"/>
        </w:tabs>
        <w:jc w:val="center"/>
        <w:rPr>
          <w:rFonts w:ascii="仿宋" w:eastAsia="仿宋" w:hAnsi="仿宋" w:cs="仿宋"/>
          <w:bCs/>
          <w:spacing w:val="100"/>
          <w:w w:val="110"/>
          <w:sz w:val="36"/>
          <w:szCs w:val="36"/>
        </w:rPr>
      </w:pPr>
    </w:p>
    <w:p w:rsidR="00861F9F" w:rsidRDefault="00861F9F">
      <w:pPr>
        <w:tabs>
          <w:tab w:val="left" w:pos="1260"/>
        </w:tabs>
        <w:jc w:val="center"/>
        <w:rPr>
          <w:rFonts w:ascii="仿宋" w:eastAsia="仿宋" w:hAnsi="仿宋" w:cs="仿宋"/>
          <w:bCs/>
          <w:spacing w:val="100"/>
          <w:w w:val="110"/>
          <w:sz w:val="36"/>
          <w:szCs w:val="36"/>
        </w:rPr>
      </w:pPr>
    </w:p>
    <w:p w:rsidR="00861F9F" w:rsidRDefault="004760A9">
      <w:pPr>
        <w:tabs>
          <w:tab w:val="left" w:pos="1260"/>
        </w:tabs>
        <w:jc w:val="center"/>
        <w:rPr>
          <w:rFonts w:ascii="仿宋" w:eastAsia="仿宋" w:hAnsi="仿宋" w:cs="仿宋"/>
          <w:b/>
          <w:spacing w:val="100"/>
          <w:w w:val="110"/>
          <w:sz w:val="52"/>
          <w:szCs w:val="52"/>
        </w:rPr>
      </w:pPr>
      <w:r>
        <w:rPr>
          <w:rFonts w:ascii="仿宋" w:eastAsia="仿宋" w:hAnsi="仿宋" w:cs="仿宋" w:hint="eastAsia"/>
          <w:b/>
          <w:spacing w:val="100"/>
          <w:w w:val="110"/>
          <w:sz w:val="52"/>
          <w:szCs w:val="52"/>
        </w:rPr>
        <w:t>阳新县县级政府采购</w:t>
      </w:r>
    </w:p>
    <w:p w:rsidR="00861F9F" w:rsidRDefault="004760A9">
      <w:pPr>
        <w:tabs>
          <w:tab w:val="left" w:pos="1260"/>
        </w:tabs>
        <w:jc w:val="center"/>
        <w:rPr>
          <w:rFonts w:ascii="仿宋" w:eastAsia="仿宋" w:hAnsi="仿宋" w:cs="仿宋"/>
          <w:spacing w:val="100"/>
          <w:w w:val="110"/>
          <w:sz w:val="100"/>
          <w:szCs w:val="100"/>
        </w:rPr>
      </w:pPr>
      <w:r>
        <w:rPr>
          <w:rFonts w:ascii="仿宋" w:eastAsia="仿宋" w:hAnsi="仿宋" w:cs="仿宋" w:hint="eastAsia"/>
          <w:bCs/>
          <w:spacing w:val="100"/>
          <w:w w:val="110"/>
          <w:sz w:val="100"/>
          <w:szCs w:val="100"/>
        </w:rPr>
        <w:t>响应文件</w:t>
      </w:r>
    </w:p>
    <w:p w:rsidR="00861F9F" w:rsidRDefault="00861F9F">
      <w:pPr>
        <w:jc w:val="center"/>
        <w:rPr>
          <w:rFonts w:ascii="仿宋" w:eastAsia="仿宋" w:hAnsi="仿宋" w:cs="仿宋"/>
          <w:sz w:val="44"/>
        </w:rPr>
      </w:pPr>
    </w:p>
    <w:p w:rsidR="00861F9F" w:rsidRDefault="00861F9F">
      <w:pPr>
        <w:spacing w:line="360" w:lineRule="auto"/>
        <w:rPr>
          <w:rFonts w:ascii="仿宋" w:eastAsia="仿宋" w:hAnsi="仿宋" w:cs="仿宋"/>
          <w:sz w:val="32"/>
          <w:szCs w:val="32"/>
        </w:rPr>
      </w:pPr>
    </w:p>
    <w:p w:rsidR="00861F9F" w:rsidRDefault="004760A9">
      <w:pPr>
        <w:spacing w:line="360" w:lineRule="auto"/>
        <w:ind w:firstLineChars="400" w:firstLine="1280"/>
        <w:rPr>
          <w:rFonts w:ascii="仿宋" w:eastAsia="仿宋" w:hAnsi="仿宋" w:cs="仿宋"/>
          <w:sz w:val="32"/>
          <w:szCs w:val="32"/>
          <w:u w:val="single"/>
        </w:rPr>
      </w:pPr>
      <w:r>
        <w:rPr>
          <w:rFonts w:ascii="仿宋" w:eastAsia="仿宋" w:hAnsi="仿宋" w:cs="仿宋" w:hint="eastAsia"/>
          <w:sz w:val="32"/>
          <w:szCs w:val="32"/>
        </w:rPr>
        <w:t>项目编号：</w:t>
      </w:r>
    </w:p>
    <w:p w:rsidR="00861F9F" w:rsidRDefault="004760A9">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项目名称：</w:t>
      </w:r>
    </w:p>
    <w:p w:rsidR="00861F9F" w:rsidRDefault="004760A9">
      <w:pPr>
        <w:spacing w:line="360" w:lineRule="auto"/>
        <w:ind w:firstLineChars="400" w:firstLine="1280"/>
        <w:rPr>
          <w:rFonts w:ascii="仿宋" w:eastAsia="仿宋" w:hAnsi="仿宋" w:cs="仿宋"/>
          <w:sz w:val="32"/>
          <w:szCs w:val="32"/>
          <w:u w:val="single"/>
        </w:rPr>
      </w:pPr>
      <w:r>
        <w:rPr>
          <w:rFonts w:ascii="仿宋" w:eastAsia="仿宋" w:hAnsi="仿宋" w:cs="仿宋" w:hint="eastAsia"/>
          <w:sz w:val="32"/>
          <w:szCs w:val="32"/>
        </w:rPr>
        <w:t>磋商内容：</w:t>
      </w:r>
    </w:p>
    <w:p w:rsidR="00861F9F" w:rsidRDefault="00861F9F">
      <w:pPr>
        <w:ind w:firstLineChars="300" w:firstLine="1320"/>
        <w:rPr>
          <w:rFonts w:ascii="仿宋" w:eastAsia="仿宋" w:hAnsi="仿宋" w:cs="仿宋"/>
          <w:sz w:val="44"/>
        </w:rPr>
      </w:pPr>
    </w:p>
    <w:p w:rsidR="00861F9F" w:rsidRDefault="00861F9F">
      <w:pPr>
        <w:rPr>
          <w:rFonts w:ascii="仿宋" w:eastAsia="仿宋" w:hAnsi="仿宋" w:cs="仿宋"/>
          <w:sz w:val="44"/>
        </w:rPr>
      </w:pPr>
    </w:p>
    <w:p w:rsidR="00861F9F" w:rsidRDefault="004760A9">
      <w:pPr>
        <w:jc w:val="center"/>
        <w:rPr>
          <w:rFonts w:ascii="仿宋" w:eastAsia="仿宋" w:hAnsi="仿宋" w:cs="仿宋"/>
          <w:sz w:val="44"/>
        </w:rPr>
      </w:pPr>
      <w:r>
        <w:rPr>
          <w:rFonts w:ascii="仿宋" w:eastAsia="仿宋" w:hAnsi="仿宋" w:cs="仿宋" w:hint="eastAsia"/>
          <w:sz w:val="32"/>
          <w:szCs w:val="32"/>
        </w:rPr>
        <w:t>供应商名称：</w:t>
      </w:r>
    </w:p>
    <w:p w:rsidR="00861F9F" w:rsidRDefault="004760A9">
      <w:pPr>
        <w:spacing w:line="360" w:lineRule="auto"/>
        <w:jc w:val="center"/>
        <w:rPr>
          <w:rFonts w:ascii="仿宋" w:eastAsia="仿宋" w:hAnsi="仿宋" w:cs="仿宋"/>
          <w:sz w:val="32"/>
          <w:szCs w:val="32"/>
          <w:u w:val="single"/>
        </w:rPr>
      </w:pP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861F9F" w:rsidRDefault="004760A9">
      <w:pPr>
        <w:adjustRightInd w:val="0"/>
        <w:snapToGrid w:val="0"/>
        <w:jc w:val="center"/>
        <w:outlineLvl w:val="0"/>
        <w:rPr>
          <w:rFonts w:ascii="仿宋" w:eastAsia="仿宋" w:hAnsi="仿宋" w:cs="仿宋"/>
          <w:b/>
          <w:sz w:val="32"/>
          <w:szCs w:val="32"/>
        </w:rPr>
      </w:pPr>
      <w:r>
        <w:rPr>
          <w:rFonts w:ascii="仿宋" w:eastAsia="仿宋" w:hAnsi="仿宋" w:cs="仿宋"/>
          <w:b/>
        </w:rPr>
        <w:br w:type="page"/>
      </w:r>
      <w:r>
        <w:rPr>
          <w:rFonts w:ascii="仿宋" w:eastAsia="仿宋" w:hAnsi="仿宋" w:cs="仿宋" w:hint="eastAsia"/>
          <w:b/>
          <w:sz w:val="32"/>
          <w:szCs w:val="32"/>
        </w:rPr>
        <w:lastRenderedPageBreak/>
        <w:t>目</w:t>
      </w:r>
      <w:r>
        <w:rPr>
          <w:rFonts w:ascii="仿宋" w:eastAsia="仿宋" w:hAnsi="仿宋" w:cs="仿宋"/>
          <w:b/>
          <w:sz w:val="32"/>
          <w:szCs w:val="32"/>
        </w:rPr>
        <w:t xml:space="preserve">  </w:t>
      </w:r>
      <w:r>
        <w:rPr>
          <w:rFonts w:ascii="仿宋" w:eastAsia="仿宋" w:hAnsi="仿宋" w:cs="仿宋" w:hint="eastAsia"/>
          <w:b/>
          <w:sz w:val="32"/>
          <w:szCs w:val="32"/>
        </w:rPr>
        <w:t>录</w:t>
      </w:r>
    </w:p>
    <w:p w:rsidR="00861F9F" w:rsidRDefault="004760A9">
      <w:pPr>
        <w:adjustRightInd w:val="0"/>
        <w:snapToGrid w:val="0"/>
        <w:outlineLvl w:val="0"/>
        <w:rPr>
          <w:rFonts w:ascii="仿宋" w:eastAsia="仿宋" w:hAnsi="仿宋" w:cs="仿宋"/>
          <w:bCs/>
          <w:sz w:val="24"/>
          <w:szCs w:val="24"/>
        </w:rPr>
      </w:pPr>
      <w:r>
        <w:rPr>
          <w:rFonts w:ascii="仿宋" w:eastAsia="仿宋" w:hAnsi="仿宋" w:cs="仿宋"/>
          <w:b/>
          <w:sz w:val="24"/>
          <w:szCs w:val="24"/>
        </w:rPr>
        <w:br w:type="page"/>
      </w:r>
      <w:r>
        <w:rPr>
          <w:rFonts w:ascii="仿宋" w:eastAsia="仿宋" w:hAnsi="仿宋" w:cs="仿宋" w:hint="eastAsia"/>
          <w:bCs/>
          <w:sz w:val="24"/>
          <w:szCs w:val="24"/>
        </w:rPr>
        <w:lastRenderedPageBreak/>
        <w:t>附件</w:t>
      </w:r>
      <w:r>
        <w:rPr>
          <w:rFonts w:ascii="仿宋" w:eastAsia="仿宋" w:hAnsi="仿宋" w:cs="仿宋"/>
          <w:bCs/>
          <w:sz w:val="24"/>
          <w:szCs w:val="24"/>
        </w:rPr>
        <w:t>1</w:t>
      </w:r>
    </w:p>
    <w:p w:rsidR="00861F9F" w:rsidRDefault="004760A9">
      <w:pPr>
        <w:jc w:val="center"/>
        <w:rPr>
          <w:rFonts w:ascii="仿宋" w:eastAsia="仿宋" w:hAnsi="仿宋" w:cs="仿宋"/>
          <w:sz w:val="32"/>
          <w:szCs w:val="32"/>
        </w:rPr>
      </w:pPr>
      <w:proofErr w:type="gramStart"/>
      <w:r>
        <w:rPr>
          <w:rFonts w:ascii="仿宋" w:eastAsia="仿宋" w:hAnsi="仿宋" w:cs="仿宋" w:hint="eastAsia"/>
          <w:sz w:val="32"/>
          <w:szCs w:val="32"/>
        </w:rPr>
        <w:t>磋</w:t>
      </w:r>
      <w:proofErr w:type="gramEnd"/>
      <w:r>
        <w:rPr>
          <w:rFonts w:ascii="仿宋" w:eastAsia="仿宋" w:hAnsi="仿宋" w:cs="仿宋"/>
          <w:sz w:val="32"/>
          <w:szCs w:val="32"/>
        </w:rPr>
        <w:t xml:space="preserve"> </w:t>
      </w:r>
      <w:r>
        <w:rPr>
          <w:rFonts w:ascii="仿宋" w:eastAsia="仿宋" w:hAnsi="仿宋" w:cs="仿宋" w:hint="eastAsia"/>
          <w:sz w:val="32"/>
          <w:szCs w:val="32"/>
        </w:rPr>
        <w:t>商</w:t>
      </w:r>
      <w:r>
        <w:rPr>
          <w:rFonts w:ascii="仿宋" w:eastAsia="仿宋" w:hAnsi="仿宋" w:cs="仿宋"/>
          <w:sz w:val="32"/>
          <w:szCs w:val="32"/>
        </w:rPr>
        <w:t xml:space="preserve"> </w:t>
      </w:r>
      <w:r>
        <w:rPr>
          <w:rFonts w:ascii="仿宋" w:eastAsia="仿宋" w:hAnsi="仿宋" w:cs="仿宋" w:hint="eastAsia"/>
          <w:sz w:val="32"/>
          <w:szCs w:val="32"/>
        </w:rPr>
        <w:t>书</w:t>
      </w:r>
    </w:p>
    <w:p w:rsidR="00861F9F" w:rsidRDefault="00861F9F">
      <w:pPr>
        <w:spacing w:line="500" w:lineRule="exact"/>
        <w:ind w:leftChars="-42" w:left="-88"/>
        <w:rPr>
          <w:rFonts w:ascii="仿宋" w:eastAsia="仿宋" w:hAnsi="仿宋" w:cs="仿宋"/>
          <w:sz w:val="24"/>
          <w:szCs w:val="24"/>
        </w:rPr>
      </w:pPr>
    </w:p>
    <w:p w:rsidR="00861F9F" w:rsidRDefault="004760A9">
      <w:pPr>
        <w:spacing w:line="360" w:lineRule="auto"/>
        <w:rPr>
          <w:rFonts w:ascii="仿宋" w:eastAsia="仿宋" w:hAnsi="仿宋" w:cs="仿宋"/>
          <w:color w:val="FF0000"/>
          <w:sz w:val="24"/>
          <w:szCs w:val="24"/>
        </w:rPr>
      </w:pPr>
      <w:r>
        <w:rPr>
          <w:rFonts w:ascii="仿宋" w:eastAsia="仿宋" w:hAnsi="仿宋" w:cs="仿宋" w:hint="eastAsia"/>
          <w:sz w:val="24"/>
          <w:szCs w:val="24"/>
        </w:rPr>
        <w:t>致：</w:t>
      </w:r>
      <w:r>
        <w:rPr>
          <w:rFonts w:ascii="仿宋" w:eastAsia="仿宋" w:hAnsi="仿宋" w:cs="仿宋"/>
          <w:color w:val="FF0000"/>
          <w:sz w:val="24"/>
          <w:szCs w:val="24"/>
          <w:u w:val="single"/>
        </w:rPr>
        <w:t>(</w:t>
      </w:r>
      <w:r>
        <w:rPr>
          <w:rFonts w:ascii="仿宋" w:eastAsia="仿宋" w:hAnsi="仿宋" w:cs="仿宋" w:hint="eastAsia"/>
          <w:color w:val="FF0000"/>
          <w:sz w:val="24"/>
          <w:szCs w:val="24"/>
          <w:u w:val="single"/>
        </w:rPr>
        <w:t>代理机构</w:t>
      </w:r>
      <w:r>
        <w:rPr>
          <w:rFonts w:ascii="仿宋" w:eastAsia="仿宋" w:hAnsi="仿宋" w:cs="仿宋"/>
          <w:color w:val="FF0000"/>
          <w:sz w:val="24"/>
          <w:szCs w:val="24"/>
          <w:u w:val="single"/>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hint="eastAsia"/>
          <w:sz w:val="24"/>
          <w:szCs w:val="24"/>
        </w:rPr>
        <w:t>根据贵方</w:t>
      </w:r>
      <w:r>
        <w:rPr>
          <w:rFonts w:ascii="仿宋" w:eastAsia="仿宋" w:hAnsi="仿宋" w:cs="仿宋" w:hint="eastAsia"/>
          <w:sz w:val="24"/>
          <w:szCs w:val="24"/>
          <w:u w:val="single"/>
        </w:rPr>
        <w:t>（项目名称</w:t>
      </w:r>
      <w:r>
        <w:rPr>
          <w:rFonts w:ascii="仿宋" w:eastAsia="仿宋" w:hAnsi="仿宋" w:cs="仿宋"/>
          <w:sz w:val="24"/>
          <w:szCs w:val="24"/>
          <w:u w:val="single"/>
        </w:rPr>
        <w:t>/</w:t>
      </w:r>
      <w:r>
        <w:rPr>
          <w:rFonts w:ascii="仿宋" w:eastAsia="仿宋" w:hAnsi="仿宋" w:cs="仿宋" w:hint="eastAsia"/>
          <w:sz w:val="24"/>
          <w:szCs w:val="24"/>
          <w:u w:val="single"/>
        </w:rPr>
        <w:t>项目编号）</w:t>
      </w:r>
      <w:r>
        <w:rPr>
          <w:rFonts w:ascii="仿宋" w:eastAsia="仿宋" w:hAnsi="仿宋" w:cs="仿宋" w:hint="eastAsia"/>
          <w:sz w:val="24"/>
          <w:szCs w:val="24"/>
        </w:rPr>
        <w:t>项目政府采购的磋商邀请，</w:t>
      </w:r>
      <w:r>
        <w:rPr>
          <w:rFonts w:ascii="仿宋" w:eastAsia="仿宋" w:hAnsi="仿宋" w:cs="仿宋" w:hint="eastAsia"/>
          <w:sz w:val="24"/>
          <w:szCs w:val="24"/>
          <w:u w:val="single"/>
        </w:rPr>
        <w:t>签字代表</w:t>
      </w:r>
      <w:r>
        <w:rPr>
          <w:rFonts w:ascii="仿宋" w:eastAsia="仿宋" w:hAnsi="仿宋" w:cs="仿宋" w:hint="eastAsia"/>
          <w:sz w:val="24"/>
          <w:szCs w:val="24"/>
        </w:rPr>
        <w:t>（姓名和职务）经正式授权并代表供应商</w:t>
      </w:r>
      <w:r>
        <w:rPr>
          <w:rFonts w:ascii="仿宋" w:eastAsia="仿宋" w:hAnsi="仿宋" w:cs="仿宋" w:hint="eastAsia"/>
          <w:sz w:val="24"/>
          <w:szCs w:val="24"/>
          <w:u w:val="single"/>
        </w:rPr>
        <w:t>（供应商名称、地址）</w:t>
      </w:r>
      <w:r>
        <w:rPr>
          <w:rFonts w:ascii="仿宋" w:eastAsia="仿宋" w:hAnsi="仿宋" w:cs="仿宋" w:hint="eastAsia"/>
          <w:sz w:val="24"/>
          <w:szCs w:val="24"/>
        </w:rPr>
        <w:t>提交下述响应文件正本一份、副本三份、电子文件一份。</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w:t>
      </w:r>
      <w:proofErr w:type="gramStart"/>
      <w:r>
        <w:rPr>
          <w:rFonts w:ascii="仿宋" w:eastAsia="仿宋" w:hAnsi="仿宋" w:cs="仿宋" w:hint="eastAsia"/>
          <w:sz w:val="24"/>
          <w:szCs w:val="24"/>
        </w:rPr>
        <w:t>磋商书</w:t>
      </w:r>
      <w:proofErr w:type="gramEnd"/>
      <w:r>
        <w:rPr>
          <w:rFonts w:ascii="仿宋" w:eastAsia="仿宋" w:hAnsi="仿宋" w:cs="仿宋"/>
          <w:sz w:val="24"/>
          <w:szCs w:val="24"/>
        </w:rPr>
        <w:t xml:space="preserve"> (</w:t>
      </w:r>
      <w:r>
        <w:rPr>
          <w:rFonts w:ascii="仿宋" w:eastAsia="仿宋" w:hAnsi="仿宋" w:cs="仿宋" w:hint="eastAsia"/>
          <w:sz w:val="24"/>
          <w:szCs w:val="24"/>
        </w:rPr>
        <w:t>附件</w:t>
      </w:r>
      <w:r>
        <w:rPr>
          <w:rFonts w:ascii="仿宋" w:eastAsia="仿宋" w:hAnsi="仿宋" w:cs="仿宋"/>
          <w:sz w:val="24"/>
          <w:szCs w:val="24"/>
        </w:rPr>
        <w:t xml:space="preserve">1) </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）报价组成情况表</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 xml:space="preserve">2) </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）货物（服务）清单</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3)</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）资格性符合性检查对照表</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4)</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）技术响应、偏离情况说明表</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5)</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）合同草案条款响应、偏离情况说明表（附件</w:t>
      </w:r>
      <w:r>
        <w:rPr>
          <w:rFonts w:ascii="仿宋" w:eastAsia="仿宋" w:hAnsi="仿宋" w:cs="仿宋"/>
          <w:sz w:val="24"/>
          <w:szCs w:val="24"/>
        </w:rPr>
        <w:t>6</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）法人（负责人）代表授权书（附件</w:t>
      </w:r>
      <w:r>
        <w:rPr>
          <w:rFonts w:ascii="仿宋" w:eastAsia="仿宋" w:hAnsi="仿宋" w:cs="仿宋"/>
          <w:sz w:val="24"/>
          <w:szCs w:val="24"/>
        </w:rPr>
        <w:t>7</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）法人或者其他组织的营业执照等证明文件，自然人的身份证明</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8)</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）财务状况报告，依法缴纳税收和社会保障资金的相关材料</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9)</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）具备履行合同所必需的设备和专业技术能力的证明材料</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10)</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11</w:t>
      </w:r>
      <w:r>
        <w:rPr>
          <w:rFonts w:ascii="仿宋" w:eastAsia="仿宋" w:hAnsi="仿宋" w:cs="仿宋" w:hint="eastAsia"/>
          <w:sz w:val="24"/>
          <w:szCs w:val="24"/>
        </w:rPr>
        <w:t>）参加政府采购活动前</w:t>
      </w:r>
      <w:r>
        <w:rPr>
          <w:rFonts w:ascii="仿宋" w:eastAsia="仿宋" w:hAnsi="仿宋" w:cs="仿宋"/>
          <w:sz w:val="24"/>
          <w:szCs w:val="24"/>
        </w:rPr>
        <w:t>3</w:t>
      </w:r>
      <w:r>
        <w:rPr>
          <w:rFonts w:ascii="仿宋" w:eastAsia="仿宋" w:hAnsi="仿宋" w:cs="仿宋" w:hint="eastAsia"/>
          <w:sz w:val="24"/>
          <w:szCs w:val="24"/>
        </w:rPr>
        <w:t>年内在经营活动中没有重大违法记录的书面声明</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11)</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12</w:t>
      </w:r>
      <w:r>
        <w:rPr>
          <w:rFonts w:ascii="仿宋" w:eastAsia="仿宋" w:hAnsi="仿宋" w:cs="仿宋" w:hint="eastAsia"/>
          <w:sz w:val="24"/>
          <w:szCs w:val="24"/>
        </w:rPr>
        <w:t>）未被列入“信用中国”网站</w:t>
      </w:r>
      <w:r>
        <w:rPr>
          <w:rFonts w:ascii="仿宋" w:eastAsia="仿宋" w:hAnsi="仿宋" w:cs="仿宋"/>
          <w:sz w:val="24"/>
          <w:szCs w:val="24"/>
        </w:rPr>
        <w:t>(www.creditchina. gov.cn)</w:t>
      </w:r>
      <w:r>
        <w:rPr>
          <w:rFonts w:ascii="仿宋" w:eastAsia="仿宋" w:hAnsi="仿宋" w:cs="仿宋" w:hint="eastAsia"/>
          <w:sz w:val="24"/>
          <w:szCs w:val="24"/>
        </w:rPr>
        <w:t>失信被执行人、重大税收违法案件当事人名单、政府采购严重违法失信行为记录名单的网页打印件</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12)</w:t>
      </w:r>
      <w:r>
        <w:rPr>
          <w:rFonts w:ascii="仿宋" w:eastAsia="仿宋" w:hAnsi="仿宋" w:cs="仿宋" w:hint="eastAsia"/>
          <w:sz w:val="24"/>
          <w:szCs w:val="24"/>
        </w:rPr>
        <w:t>。</w:t>
      </w:r>
    </w:p>
    <w:p w:rsidR="00861F9F" w:rsidRDefault="004760A9">
      <w:pPr>
        <w:pStyle w:val="a5"/>
        <w:spacing w:line="360" w:lineRule="auto"/>
        <w:ind w:firstLine="480"/>
        <w:rPr>
          <w:rFonts w:ascii="仿宋" w:eastAsia="仿宋" w:hAnsi="仿宋" w:cs="仿宋"/>
          <w:color w:val="000000"/>
          <w:sz w:val="24"/>
        </w:rPr>
      </w:pPr>
      <w:r>
        <w:rPr>
          <w:rFonts w:ascii="仿宋" w:eastAsia="仿宋" w:hAnsi="仿宋" w:cs="仿宋"/>
          <w:color w:val="000000"/>
          <w:sz w:val="24"/>
        </w:rPr>
        <w:t>13</w:t>
      </w:r>
      <w:r>
        <w:rPr>
          <w:rFonts w:ascii="仿宋" w:eastAsia="仿宋" w:hAnsi="仿宋" w:cs="仿宋" w:hint="eastAsia"/>
          <w:color w:val="000000"/>
          <w:sz w:val="24"/>
        </w:rPr>
        <w:t>）《中小企业声明函》</w:t>
      </w:r>
      <w:r>
        <w:rPr>
          <w:rFonts w:ascii="仿宋" w:eastAsia="仿宋" w:hAnsi="仿宋" w:cs="仿宋" w:hint="eastAsia"/>
          <w:bCs/>
          <w:color w:val="000000"/>
          <w:sz w:val="24"/>
        </w:rPr>
        <w:t>、《残疾人福利性单位声明函》或属于监狱企业的证明文件（如果有的话）</w:t>
      </w:r>
      <w:r>
        <w:rPr>
          <w:rFonts w:ascii="仿宋" w:eastAsia="仿宋" w:hAnsi="仿宋" w:cs="仿宋"/>
          <w:color w:val="000000"/>
          <w:sz w:val="24"/>
        </w:rPr>
        <w:t>(</w:t>
      </w:r>
      <w:r>
        <w:rPr>
          <w:rFonts w:ascii="仿宋" w:eastAsia="仿宋" w:hAnsi="仿宋" w:cs="仿宋" w:hint="eastAsia"/>
          <w:color w:val="000000"/>
          <w:sz w:val="24"/>
        </w:rPr>
        <w:t>附件</w:t>
      </w:r>
      <w:r>
        <w:rPr>
          <w:rFonts w:ascii="仿宋" w:eastAsia="仿宋" w:hAnsi="仿宋" w:cs="仿宋"/>
          <w:color w:val="000000"/>
          <w:sz w:val="24"/>
        </w:rPr>
        <w:t>13)</w:t>
      </w:r>
      <w:r>
        <w:rPr>
          <w:rFonts w:ascii="仿宋" w:eastAsia="仿宋" w:hAnsi="仿宋" w:cs="仿宋" w:hint="eastAsia"/>
          <w:color w:val="000000"/>
          <w:sz w:val="24"/>
        </w:rPr>
        <w:t>。</w:t>
      </w:r>
    </w:p>
    <w:p w:rsidR="00861F9F" w:rsidRDefault="004760A9">
      <w:pPr>
        <w:spacing w:line="360" w:lineRule="auto"/>
        <w:ind w:firstLine="480"/>
        <w:rPr>
          <w:rFonts w:ascii="仿宋" w:eastAsia="仿宋" w:hAnsi="仿宋" w:cs="仿宋"/>
          <w:bCs/>
          <w:sz w:val="24"/>
          <w:szCs w:val="24"/>
        </w:rPr>
      </w:pPr>
      <w:r>
        <w:rPr>
          <w:rFonts w:ascii="仿宋" w:eastAsia="仿宋" w:hAnsi="仿宋" w:cs="仿宋"/>
          <w:sz w:val="24"/>
          <w:szCs w:val="24"/>
        </w:rPr>
        <w:t>14</w:t>
      </w:r>
      <w:r>
        <w:rPr>
          <w:rFonts w:ascii="仿宋" w:eastAsia="仿宋" w:hAnsi="仿宋" w:cs="仿宋" w:hint="eastAsia"/>
          <w:sz w:val="24"/>
          <w:szCs w:val="24"/>
        </w:rPr>
        <w:t>）本文件要求提供的其他资格证明文件及资料</w:t>
      </w:r>
      <w:r>
        <w:rPr>
          <w:rFonts w:ascii="仿宋" w:eastAsia="仿宋" w:hAnsi="仿宋" w:cs="仿宋"/>
          <w:color w:val="000000"/>
          <w:sz w:val="24"/>
        </w:rPr>
        <w:t>(</w:t>
      </w:r>
      <w:r>
        <w:rPr>
          <w:rFonts w:ascii="仿宋" w:eastAsia="仿宋" w:hAnsi="仿宋" w:cs="仿宋" w:hint="eastAsia"/>
          <w:color w:val="000000"/>
          <w:sz w:val="24"/>
        </w:rPr>
        <w:t>附件</w:t>
      </w:r>
      <w:r>
        <w:rPr>
          <w:rFonts w:ascii="仿宋" w:eastAsia="仿宋" w:hAnsi="仿宋" w:cs="仿宋"/>
          <w:color w:val="000000"/>
          <w:sz w:val="24"/>
        </w:rPr>
        <w:t>14)</w:t>
      </w:r>
      <w:r>
        <w:rPr>
          <w:rFonts w:ascii="仿宋" w:eastAsia="仿宋" w:hAnsi="仿宋" w:cs="仿宋" w:hint="eastAsia"/>
          <w:sz w:val="24"/>
          <w:szCs w:val="24"/>
        </w:rPr>
        <w:t>。</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在此，我方宣布同意如下：</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sz w:val="24"/>
          <w:szCs w:val="24"/>
        </w:rPr>
        <w:t>将按磋商文件的规定履行合同责任和义务；</w:t>
      </w:r>
    </w:p>
    <w:p w:rsidR="00861F9F" w:rsidRDefault="004760A9">
      <w:pPr>
        <w:spacing w:line="360" w:lineRule="auto"/>
        <w:ind w:left="840" w:hanging="360"/>
        <w:rPr>
          <w:rFonts w:ascii="仿宋" w:eastAsia="仿宋" w:hAnsi="仿宋" w:cs="仿宋"/>
          <w:sz w:val="24"/>
          <w:szCs w:val="24"/>
        </w:rPr>
      </w:pPr>
      <w:r>
        <w:rPr>
          <w:rFonts w:ascii="仿宋" w:eastAsia="仿宋" w:hAnsi="仿宋" w:cs="仿宋"/>
          <w:sz w:val="24"/>
          <w:szCs w:val="24"/>
        </w:rPr>
        <w:t xml:space="preserve">2. </w:t>
      </w:r>
      <w:r>
        <w:rPr>
          <w:rFonts w:ascii="仿宋" w:eastAsia="仿宋" w:hAnsi="仿宋" w:cs="仿宋" w:hint="eastAsia"/>
          <w:sz w:val="24"/>
          <w:szCs w:val="24"/>
        </w:rPr>
        <w:t>已详细审查全部磋商文件，包括第（编号、补遗书）（如果有的话）；我们完全理解并同意放弃对这方面有不明及误解的权力；</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 xml:space="preserve">3. </w:t>
      </w:r>
      <w:r>
        <w:rPr>
          <w:rFonts w:ascii="仿宋" w:eastAsia="仿宋" w:hAnsi="仿宋" w:cs="仿宋" w:hint="eastAsia"/>
          <w:sz w:val="24"/>
          <w:szCs w:val="24"/>
        </w:rPr>
        <w:t>本响应文件有效期为自磋商之日起</w:t>
      </w:r>
      <w:r>
        <w:rPr>
          <w:rFonts w:ascii="仿宋" w:eastAsia="仿宋" w:hAnsi="仿宋" w:cs="仿宋"/>
          <w:sz w:val="24"/>
          <w:szCs w:val="24"/>
          <w:u w:val="single"/>
        </w:rPr>
        <w:t xml:space="preserve">     </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日历日；</w:t>
      </w:r>
    </w:p>
    <w:p w:rsidR="00861F9F" w:rsidRDefault="004760A9">
      <w:pPr>
        <w:spacing w:line="360" w:lineRule="auto"/>
        <w:ind w:left="840" w:hanging="360"/>
        <w:rPr>
          <w:rFonts w:ascii="仿宋" w:eastAsia="仿宋" w:hAnsi="仿宋" w:cs="仿宋"/>
          <w:sz w:val="24"/>
          <w:szCs w:val="24"/>
        </w:rPr>
      </w:pPr>
      <w:r>
        <w:rPr>
          <w:rFonts w:ascii="仿宋" w:eastAsia="仿宋" w:hAnsi="仿宋" w:cs="仿宋"/>
          <w:sz w:val="24"/>
          <w:szCs w:val="24"/>
        </w:rPr>
        <w:lastRenderedPageBreak/>
        <w:t xml:space="preserve">4. </w:t>
      </w:r>
      <w:r>
        <w:rPr>
          <w:rFonts w:ascii="仿宋" w:eastAsia="仿宋" w:hAnsi="仿宋" w:cs="仿宋" w:hint="eastAsia"/>
          <w:sz w:val="24"/>
          <w:szCs w:val="24"/>
        </w:rPr>
        <w:t>同意提供按照贵方可能要求的与其磋商有关的一切数据或资料；</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 xml:space="preserve">5. </w:t>
      </w:r>
      <w:r>
        <w:rPr>
          <w:rFonts w:ascii="仿宋" w:eastAsia="仿宋" w:hAnsi="仿宋" w:cs="仿宋" w:hint="eastAsia"/>
          <w:sz w:val="24"/>
          <w:szCs w:val="24"/>
        </w:rPr>
        <w:t>与本磋商有关的一切正式往来信函请寄：</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地址：</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sz w:val="24"/>
          <w:szCs w:val="24"/>
        </w:rPr>
        <w:t>/</w:t>
      </w:r>
      <w:r>
        <w:rPr>
          <w:rFonts w:ascii="仿宋" w:eastAsia="仿宋" w:hAnsi="仿宋" w:cs="仿宋" w:hint="eastAsia"/>
          <w:sz w:val="24"/>
          <w:szCs w:val="24"/>
        </w:rPr>
        <w:t>传真：</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电子信箱：</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供应商（授权）代表签字：</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供应商名称（公章）：</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日期：</w:t>
      </w:r>
    </w:p>
    <w:p w:rsidR="00861F9F" w:rsidRDefault="004760A9">
      <w:pPr>
        <w:spacing w:line="440" w:lineRule="exact"/>
        <w:ind w:firstLine="840"/>
        <w:rPr>
          <w:rFonts w:ascii="仿宋" w:eastAsia="仿宋" w:hAnsi="仿宋" w:cs="仿宋"/>
          <w:sz w:val="24"/>
          <w:szCs w:val="24"/>
        </w:rPr>
      </w:pPr>
      <w:r>
        <w:rPr>
          <w:rFonts w:ascii="仿宋" w:eastAsia="仿宋" w:hAnsi="仿宋" w:cs="仿宋"/>
          <w:sz w:val="24"/>
          <w:szCs w:val="24"/>
        </w:rPr>
        <w:br w:type="page"/>
      </w:r>
    </w:p>
    <w:p w:rsidR="00861F9F" w:rsidRDefault="004760A9">
      <w:pPr>
        <w:ind w:left="480" w:hanging="480"/>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bCs/>
          <w:sz w:val="24"/>
          <w:szCs w:val="24"/>
        </w:rPr>
        <w:t>2</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报价组成情况表</w:t>
      </w:r>
    </w:p>
    <w:p w:rsidR="00861F9F" w:rsidRDefault="004760A9">
      <w:pPr>
        <w:spacing w:line="360" w:lineRule="auto"/>
        <w:rPr>
          <w:rFonts w:ascii="仿宋" w:eastAsia="仿宋" w:hAnsi="仿宋" w:cs="仿宋"/>
          <w:color w:val="000000"/>
          <w:sz w:val="24"/>
          <w:szCs w:val="24"/>
          <w:u w:val="single"/>
        </w:rPr>
      </w:pPr>
      <w:r>
        <w:rPr>
          <w:rFonts w:ascii="仿宋" w:eastAsia="仿宋" w:hAnsi="仿宋" w:cs="仿宋" w:hint="eastAsia"/>
          <w:color w:val="000000"/>
          <w:sz w:val="24"/>
          <w:szCs w:val="24"/>
        </w:rPr>
        <w:t>项目编号（包号）：</w:t>
      </w:r>
    </w:p>
    <w:p w:rsidR="00861F9F" w:rsidRDefault="004760A9">
      <w:pPr>
        <w:spacing w:line="360" w:lineRule="auto"/>
        <w:rPr>
          <w:rFonts w:ascii="仿宋" w:eastAsia="仿宋" w:hAnsi="仿宋" w:cs="仿宋"/>
          <w:color w:val="000000"/>
          <w:sz w:val="24"/>
          <w:szCs w:val="24"/>
          <w:u w:val="single"/>
        </w:rPr>
      </w:pPr>
      <w:r>
        <w:rPr>
          <w:rFonts w:ascii="仿宋" w:eastAsia="仿宋" w:hAnsi="仿宋" w:cs="仿宋" w:hint="eastAsia"/>
          <w:color w:val="000000"/>
          <w:sz w:val="24"/>
          <w:szCs w:val="24"/>
        </w:rPr>
        <w:t>项目名称：</w:t>
      </w:r>
    </w:p>
    <w:tbl>
      <w:tblPr>
        <w:tblW w:w="8270" w:type="dxa"/>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6"/>
        <w:gridCol w:w="5135"/>
        <w:gridCol w:w="1343"/>
        <w:gridCol w:w="1136"/>
      </w:tblGrid>
      <w:tr w:rsidR="00D12FCF" w:rsidTr="00D12FCF">
        <w:trPr>
          <w:trHeight w:val="411"/>
          <w:jc w:val="center"/>
        </w:trPr>
        <w:tc>
          <w:tcPr>
            <w:tcW w:w="656" w:type="dxa"/>
            <w:tcBorders>
              <w:top w:val="single" w:sz="4" w:space="0" w:color="auto"/>
            </w:tcBorders>
            <w:vAlign w:val="center"/>
          </w:tcPr>
          <w:p w:rsidR="00D12FCF" w:rsidRPr="00D12FCF" w:rsidRDefault="00D12FCF">
            <w:pPr>
              <w:adjustRightInd w:val="0"/>
              <w:snapToGrid w:val="0"/>
              <w:spacing w:line="360" w:lineRule="auto"/>
              <w:ind w:leftChars="-42" w:left="-88"/>
              <w:jc w:val="center"/>
              <w:rPr>
                <w:rFonts w:ascii="仿宋" w:eastAsia="仿宋" w:hAnsi="仿宋" w:cs="仿宋"/>
                <w:b/>
                <w:sz w:val="24"/>
                <w:szCs w:val="24"/>
              </w:rPr>
            </w:pPr>
            <w:r w:rsidRPr="00D12FCF">
              <w:rPr>
                <w:rFonts w:ascii="仿宋" w:eastAsia="仿宋" w:hAnsi="仿宋" w:cs="仿宋" w:hint="eastAsia"/>
                <w:b/>
                <w:sz w:val="24"/>
                <w:szCs w:val="24"/>
              </w:rPr>
              <w:t>序号</w:t>
            </w:r>
          </w:p>
        </w:tc>
        <w:tc>
          <w:tcPr>
            <w:tcW w:w="5135" w:type="dxa"/>
            <w:tcBorders>
              <w:top w:val="single" w:sz="4" w:space="0" w:color="auto"/>
            </w:tcBorders>
            <w:vAlign w:val="center"/>
          </w:tcPr>
          <w:p w:rsidR="00D12FCF" w:rsidRPr="00D12FCF" w:rsidRDefault="00D12FCF" w:rsidP="0049044C">
            <w:pPr>
              <w:spacing w:line="360" w:lineRule="auto"/>
              <w:jc w:val="center"/>
              <w:rPr>
                <w:rFonts w:ascii="仿宋" w:eastAsia="仿宋" w:hAnsi="仿宋" w:cs="黑体"/>
                <w:b/>
                <w:color w:val="000000"/>
                <w:sz w:val="24"/>
                <w:szCs w:val="24"/>
              </w:rPr>
            </w:pPr>
            <w:r w:rsidRPr="00D12FCF">
              <w:rPr>
                <w:rFonts w:ascii="仿宋" w:eastAsia="仿宋" w:hAnsi="仿宋" w:cs="黑体" w:hint="eastAsia"/>
                <w:b/>
                <w:color w:val="000000"/>
                <w:sz w:val="24"/>
                <w:szCs w:val="24"/>
              </w:rPr>
              <w:t>物业管理服务内容</w:t>
            </w:r>
          </w:p>
        </w:tc>
        <w:tc>
          <w:tcPr>
            <w:tcW w:w="1343" w:type="dxa"/>
            <w:tcBorders>
              <w:top w:val="single" w:sz="4" w:space="0" w:color="auto"/>
            </w:tcBorders>
            <w:vAlign w:val="center"/>
          </w:tcPr>
          <w:p w:rsidR="00D12FCF" w:rsidRPr="00D12FCF" w:rsidRDefault="00D12FCF">
            <w:pPr>
              <w:adjustRightInd w:val="0"/>
              <w:snapToGrid w:val="0"/>
              <w:spacing w:line="360" w:lineRule="auto"/>
              <w:jc w:val="center"/>
              <w:rPr>
                <w:rFonts w:ascii="仿宋" w:eastAsia="仿宋" w:hAnsi="仿宋" w:cs="仿宋"/>
                <w:b/>
                <w:sz w:val="24"/>
                <w:szCs w:val="24"/>
              </w:rPr>
            </w:pPr>
            <w:r w:rsidRPr="00D12FCF">
              <w:rPr>
                <w:rFonts w:ascii="仿宋" w:eastAsia="仿宋" w:hAnsi="仿宋" w:cs="仿宋" w:hint="eastAsia"/>
                <w:b/>
                <w:sz w:val="24"/>
                <w:szCs w:val="24"/>
              </w:rPr>
              <w:t>单价</w:t>
            </w:r>
          </w:p>
        </w:tc>
        <w:tc>
          <w:tcPr>
            <w:tcW w:w="1136" w:type="dxa"/>
            <w:tcBorders>
              <w:top w:val="single" w:sz="4" w:space="0" w:color="auto"/>
            </w:tcBorders>
            <w:vAlign w:val="center"/>
          </w:tcPr>
          <w:p w:rsidR="00D12FCF" w:rsidRPr="00D12FCF" w:rsidRDefault="00D12FCF">
            <w:pPr>
              <w:adjustRightInd w:val="0"/>
              <w:snapToGrid w:val="0"/>
              <w:spacing w:line="360" w:lineRule="auto"/>
              <w:jc w:val="center"/>
              <w:rPr>
                <w:rFonts w:ascii="仿宋" w:eastAsia="仿宋" w:hAnsi="仿宋" w:cs="仿宋"/>
                <w:b/>
                <w:sz w:val="24"/>
                <w:szCs w:val="24"/>
              </w:rPr>
            </w:pPr>
            <w:r w:rsidRPr="00D12FCF">
              <w:rPr>
                <w:rFonts w:ascii="仿宋" w:eastAsia="仿宋" w:hAnsi="仿宋" w:cs="仿宋" w:hint="eastAsia"/>
                <w:b/>
                <w:sz w:val="24"/>
                <w:szCs w:val="24"/>
              </w:rPr>
              <w:t>备注</w:t>
            </w:r>
          </w:p>
        </w:tc>
      </w:tr>
      <w:tr w:rsidR="00D12FCF" w:rsidTr="00D12FCF">
        <w:trPr>
          <w:trHeight w:val="411"/>
          <w:jc w:val="center"/>
        </w:trPr>
        <w:tc>
          <w:tcPr>
            <w:tcW w:w="656" w:type="dxa"/>
            <w:tcBorders>
              <w:bottom w:val="single" w:sz="4" w:space="0" w:color="auto"/>
            </w:tcBorders>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1</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日常保洁</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tcBorders>
              <w:top w:val="single" w:sz="4" w:space="0" w:color="auto"/>
            </w:tcBorders>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2</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会议服务</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3</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公共设施、设备的日常保养及管理</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4</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建筑物及附属物的修缮服务</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5</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安全、保卫及消防</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6</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学生公寓、教学楼管理</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hint="eastAsia"/>
                <w:sz w:val="24"/>
                <w:szCs w:val="24"/>
              </w:rPr>
              <w:t>7</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物业档案管理</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D12FCF" w:rsidTr="00D12FCF">
        <w:trPr>
          <w:trHeight w:val="411"/>
          <w:jc w:val="center"/>
        </w:trPr>
        <w:tc>
          <w:tcPr>
            <w:tcW w:w="656" w:type="dxa"/>
            <w:vAlign w:val="center"/>
          </w:tcPr>
          <w:p w:rsidR="00D12FCF" w:rsidRDefault="00D12FCF">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hint="eastAsia"/>
                <w:sz w:val="24"/>
                <w:szCs w:val="24"/>
              </w:rPr>
              <w:t>8</w:t>
            </w:r>
          </w:p>
        </w:tc>
        <w:tc>
          <w:tcPr>
            <w:tcW w:w="5135" w:type="dxa"/>
            <w:vAlign w:val="center"/>
          </w:tcPr>
          <w:p w:rsidR="00D12FCF" w:rsidRPr="00D12FCF" w:rsidRDefault="00D12FCF" w:rsidP="0049044C">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其他</w:t>
            </w:r>
          </w:p>
        </w:tc>
        <w:tc>
          <w:tcPr>
            <w:tcW w:w="1343" w:type="dxa"/>
            <w:vAlign w:val="center"/>
          </w:tcPr>
          <w:p w:rsidR="00D12FCF" w:rsidRDefault="00D12FCF">
            <w:pPr>
              <w:adjustRightInd w:val="0"/>
              <w:snapToGrid w:val="0"/>
              <w:spacing w:line="360" w:lineRule="auto"/>
              <w:jc w:val="center"/>
              <w:rPr>
                <w:rFonts w:ascii="仿宋" w:eastAsia="仿宋" w:hAnsi="仿宋" w:cs="仿宋"/>
                <w:sz w:val="24"/>
                <w:szCs w:val="24"/>
              </w:rPr>
            </w:pPr>
          </w:p>
        </w:tc>
        <w:tc>
          <w:tcPr>
            <w:tcW w:w="1136" w:type="dxa"/>
            <w:vAlign w:val="center"/>
          </w:tcPr>
          <w:p w:rsidR="00D12FCF" w:rsidRDefault="00D12FCF">
            <w:pPr>
              <w:adjustRightInd w:val="0"/>
              <w:snapToGrid w:val="0"/>
              <w:spacing w:line="360" w:lineRule="auto"/>
              <w:jc w:val="center"/>
              <w:rPr>
                <w:rFonts w:ascii="仿宋" w:eastAsia="仿宋" w:hAnsi="仿宋" w:cs="仿宋"/>
                <w:sz w:val="24"/>
                <w:szCs w:val="24"/>
              </w:rPr>
            </w:pPr>
          </w:p>
        </w:tc>
      </w:tr>
      <w:tr w:rsidR="00861F9F" w:rsidTr="00D12FCF">
        <w:trPr>
          <w:trHeight w:val="412"/>
          <w:jc w:val="center"/>
        </w:trPr>
        <w:tc>
          <w:tcPr>
            <w:tcW w:w="5791" w:type="dxa"/>
            <w:gridSpan w:val="2"/>
            <w:tcBorders>
              <w:bottom w:val="single" w:sz="4" w:space="0" w:color="auto"/>
            </w:tcBorders>
            <w:vAlign w:val="center"/>
          </w:tcPr>
          <w:p w:rsidR="00861F9F" w:rsidRPr="00D12FCF" w:rsidRDefault="00D12FCF">
            <w:pPr>
              <w:adjustRightInd w:val="0"/>
              <w:snapToGrid w:val="0"/>
              <w:spacing w:line="360" w:lineRule="auto"/>
              <w:jc w:val="center"/>
              <w:rPr>
                <w:rFonts w:ascii="仿宋" w:eastAsia="仿宋" w:hAnsi="仿宋" w:cs="仿宋"/>
                <w:sz w:val="24"/>
                <w:szCs w:val="24"/>
              </w:rPr>
            </w:pPr>
            <w:r w:rsidRPr="00D12FCF">
              <w:rPr>
                <w:rFonts w:ascii="仿宋" w:eastAsia="仿宋" w:hAnsi="仿宋" w:cs="仿宋" w:hint="eastAsia"/>
                <w:sz w:val="24"/>
                <w:szCs w:val="24"/>
              </w:rPr>
              <w:t>投标总报价</w:t>
            </w:r>
          </w:p>
        </w:tc>
        <w:tc>
          <w:tcPr>
            <w:tcW w:w="2479" w:type="dxa"/>
            <w:gridSpan w:val="2"/>
            <w:tcBorders>
              <w:bottom w:val="single" w:sz="4" w:space="0" w:color="auto"/>
            </w:tcBorders>
            <w:vAlign w:val="center"/>
          </w:tcPr>
          <w:p w:rsidR="00861F9F" w:rsidRDefault="00861F9F">
            <w:pPr>
              <w:adjustRightInd w:val="0"/>
              <w:snapToGrid w:val="0"/>
              <w:spacing w:line="360" w:lineRule="auto"/>
              <w:jc w:val="center"/>
              <w:rPr>
                <w:rFonts w:ascii="仿宋" w:eastAsia="仿宋" w:hAnsi="仿宋" w:cs="仿宋"/>
                <w:sz w:val="24"/>
                <w:szCs w:val="24"/>
              </w:rPr>
            </w:pPr>
          </w:p>
        </w:tc>
      </w:tr>
    </w:tbl>
    <w:p w:rsidR="00861F9F" w:rsidRDefault="004760A9">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注：</w:t>
      </w:r>
      <w:r w:rsidRPr="009E4371">
        <w:rPr>
          <w:rFonts w:ascii="仿宋" w:eastAsia="仿宋" w:hAnsi="仿宋" w:cs="仿宋" w:hint="eastAsia"/>
          <w:color w:val="000000" w:themeColor="text1"/>
          <w:sz w:val="24"/>
          <w:szCs w:val="24"/>
        </w:rPr>
        <w:t>本表仅作为磋商小组了解报价组成情况，不作为最终成交价。</w:t>
      </w:r>
    </w:p>
    <w:p w:rsidR="00861F9F" w:rsidRDefault="00861F9F">
      <w:pPr>
        <w:spacing w:line="360" w:lineRule="auto"/>
        <w:rPr>
          <w:rFonts w:ascii="仿宋" w:eastAsia="仿宋" w:hAnsi="仿宋" w:cs="仿宋"/>
          <w:sz w:val="24"/>
          <w:szCs w:val="24"/>
        </w:rPr>
      </w:pP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授权代表（签字）</w:t>
      </w:r>
      <w:r>
        <w:rPr>
          <w:rFonts w:ascii="仿宋" w:eastAsia="仿宋" w:hAnsi="仿宋" w:cs="仿宋"/>
          <w:sz w:val="24"/>
          <w:szCs w:val="24"/>
        </w:rPr>
        <w:t>:</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p>
    <w:p w:rsidR="00861F9F" w:rsidRDefault="004760A9">
      <w:pPr>
        <w:widowControl/>
        <w:spacing w:line="360" w:lineRule="auto"/>
        <w:jc w:val="left"/>
        <w:rPr>
          <w:rFonts w:ascii="仿宋" w:eastAsia="仿宋" w:hAnsi="仿宋" w:cs="仿宋"/>
          <w:sz w:val="24"/>
          <w:szCs w:val="24"/>
        </w:rPr>
      </w:pPr>
      <w:r>
        <w:rPr>
          <w:rFonts w:ascii="仿宋" w:eastAsia="仿宋" w:hAnsi="仿宋" w:cs="仿宋"/>
          <w:sz w:val="24"/>
          <w:szCs w:val="24"/>
        </w:rPr>
        <w:br w:type="page"/>
      </w:r>
    </w:p>
    <w:p w:rsidR="00861F9F" w:rsidRDefault="004760A9">
      <w:pPr>
        <w:widowControl/>
        <w:jc w:val="left"/>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bCs/>
          <w:sz w:val="24"/>
          <w:szCs w:val="24"/>
        </w:rPr>
        <w:t>3</w:t>
      </w:r>
    </w:p>
    <w:p w:rsidR="00861F9F" w:rsidRDefault="004760A9">
      <w:pPr>
        <w:widowControl/>
        <w:jc w:val="center"/>
        <w:rPr>
          <w:rFonts w:ascii="仿宋" w:eastAsia="仿宋" w:hAnsi="仿宋" w:cs="仿宋"/>
          <w:sz w:val="32"/>
          <w:szCs w:val="32"/>
        </w:rPr>
      </w:pPr>
      <w:r>
        <w:rPr>
          <w:rFonts w:ascii="仿宋" w:eastAsia="仿宋" w:hAnsi="仿宋" w:cs="仿宋" w:hint="eastAsia"/>
          <w:sz w:val="32"/>
          <w:szCs w:val="32"/>
        </w:rPr>
        <w:t>货物清单</w:t>
      </w:r>
    </w:p>
    <w:p w:rsidR="00861F9F" w:rsidRDefault="00861F9F">
      <w:pPr>
        <w:spacing w:line="240" w:lineRule="atLeast"/>
        <w:rPr>
          <w:rFonts w:ascii="仿宋" w:eastAsia="仿宋" w:hAnsi="仿宋" w:cs="仿宋"/>
          <w:color w:val="000000"/>
          <w:sz w:val="24"/>
        </w:rPr>
      </w:pPr>
    </w:p>
    <w:p w:rsidR="00861F9F" w:rsidRDefault="004760A9">
      <w:pPr>
        <w:spacing w:line="240" w:lineRule="atLeast"/>
        <w:rPr>
          <w:rFonts w:ascii="仿宋" w:eastAsia="仿宋" w:hAnsi="仿宋" w:cs="仿宋"/>
          <w:color w:val="000000"/>
          <w:sz w:val="24"/>
          <w:szCs w:val="24"/>
        </w:rPr>
      </w:pPr>
      <w:r>
        <w:rPr>
          <w:rFonts w:ascii="仿宋" w:eastAsia="仿宋" w:hAnsi="仿宋" w:cs="仿宋" w:hint="eastAsia"/>
          <w:color w:val="000000"/>
          <w:sz w:val="24"/>
          <w:szCs w:val="24"/>
        </w:rPr>
        <w:t>项目编号（包号）：</w:t>
      </w:r>
    </w:p>
    <w:p w:rsidR="00861F9F" w:rsidRDefault="004760A9">
      <w:pPr>
        <w:rPr>
          <w:rFonts w:ascii="仿宋" w:eastAsia="仿宋" w:hAnsi="仿宋" w:cs="仿宋"/>
          <w:b/>
          <w:bCs/>
          <w:color w:val="000000"/>
          <w:sz w:val="24"/>
          <w:szCs w:val="24"/>
        </w:rPr>
      </w:pPr>
      <w:r>
        <w:rPr>
          <w:rFonts w:ascii="仿宋" w:eastAsia="仿宋" w:hAnsi="仿宋" w:cs="仿宋" w:hint="eastAsia"/>
          <w:color w:val="000000"/>
          <w:sz w:val="24"/>
          <w:szCs w:val="24"/>
        </w:rPr>
        <w:t>项目名称：</w:t>
      </w:r>
    </w:p>
    <w:tbl>
      <w:tblPr>
        <w:tblW w:w="8662" w:type="dxa"/>
        <w:jc w:val="center"/>
        <w:tblInd w:w="6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861F9F">
        <w:trPr>
          <w:trHeight w:val="480"/>
          <w:jc w:val="center"/>
        </w:trPr>
        <w:tc>
          <w:tcPr>
            <w:tcW w:w="521" w:type="dxa"/>
            <w:tcBorders>
              <w:top w:val="single" w:sz="4" w:space="0" w:color="auto"/>
            </w:tcBorders>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hint="eastAsia"/>
                <w:sz w:val="24"/>
                <w:szCs w:val="24"/>
              </w:rPr>
              <w:t>序号</w:t>
            </w:r>
          </w:p>
        </w:tc>
        <w:tc>
          <w:tcPr>
            <w:tcW w:w="2187" w:type="dxa"/>
            <w:tcBorders>
              <w:top w:val="single" w:sz="4" w:space="0" w:color="auto"/>
            </w:tcBorders>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hint="eastAsia"/>
                <w:sz w:val="24"/>
                <w:szCs w:val="24"/>
              </w:rPr>
              <w:t>货物名称</w:t>
            </w:r>
          </w:p>
        </w:tc>
        <w:tc>
          <w:tcPr>
            <w:tcW w:w="1559" w:type="dxa"/>
            <w:tcBorders>
              <w:top w:val="single" w:sz="4" w:space="0" w:color="auto"/>
              <w:right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制造商名称</w:t>
            </w:r>
          </w:p>
        </w:tc>
        <w:tc>
          <w:tcPr>
            <w:tcW w:w="1560" w:type="dxa"/>
            <w:tcBorders>
              <w:top w:val="single" w:sz="4" w:space="0" w:color="auto"/>
              <w:left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生产地</w:t>
            </w:r>
          </w:p>
        </w:tc>
        <w:tc>
          <w:tcPr>
            <w:tcW w:w="1701" w:type="dxa"/>
            <w:tcBorders>
              <w:top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规格型号</w:t>
            </w:r>
          </w:p>
        </w:tc>
        <w:tc>
          <w:tcPr>
            <w:tcW w:w="1134" w:type="dxa"/>
            <w:tcBorders>
              <w:top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数量</w:t>
            </w: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1</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2</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3</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4</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5</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6</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7</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8</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tcBorders>
              <w:bottom w:val="single" w:sz="4" w:space="0" w:color="auto"/>
            </w:tcBorders>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hint="eastAsia"/>
                <w:sz w:val="24"/>
                <w:szCs w:val="24"/>
              </w:rPr>
              <w:t>…</w:t>
            </w:r>
          </w:p>
        </w:tc>
        <w:tc>
          <w:tcPr>
            <w:tcW w:w="2187" w:type="dxa"/>
            <w:tcBorders>
              <w:bottom w:val="single" w:sz="4" w:space="0" w:color="auto"/>
            </w:tcBorders>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bottom w:val="single" w:sz="4" w:space="0" w:color="auto"/>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bottom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tcBorders>
              <w:bottom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134" w:type="dxa"/>
            <w:tcBorders>
              <w:bottom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r>
    </w:tbl>
    <w:p w:rsidR="00861F9F" w:rsidRDefault="004760A9">
      <w:pPr>
        <w:spacing w:line="240" w:lineRule="atLeast"/>
        <w:ind w:firstLineChars="200" w:firstLine="480"/>
        <w:rPr>
          <w:rFonts w:ascii="仿宋" w:eastAsia="仿宋" w:hAnsi="仿宋" w:cs="仿宋"/>
          <w:color w:val="000000"/>
          <w:sz w:val="24"/>
          <w:szCs w:val="24"/>
        </w:rPr>
      </w:pPr>
      <w:r>
        <w:rPr>
          <w:rFonts w:ascii="仿宋" w:eastAsia="仿宋" w:hAnsi="仿宋" w:cs="仿宋" w:hint="eastAsia"/>
          <w:sz w:val="24"/>
          <w:szCs w:val="24"/>
        </w:rPr>
        <w:t>说明：提供详细的货物和服务范围，包括货物和服务类别及制造（开发）商、备品备件等。</w:t>
      </w:r>
    </w:p>
    <w:p w:rsidR="009E4371" w:rsidRPr="009E4371" w:rsidRDefault="009E4371">
      <w:pPr>
        <w:pStyle w:val="a5"/>
        <w:spacing w:line="500" w:lineRule="exact"/>
        <w:rPr>
          <w:rFonts w:ascii="仿宋" w:eastAsia="仿宋" w:hAnsi="仿宋" w:cs="仿宋"/>
          <w:color w:val="FF0000"/>
          <w:sz w:val="24"/>
          <w:szCs w:val="24"/>
        </w:rPr>
      </w:pPr>
      <w:r w:rsidRPr="009E4371">
        <w:rPr>
          <w:rFonts w:ascii="仿宋" w:eastAsia="仿宋" w:hAnsi="仿宋" w:cs="仿宋" w:hint="eastAsia"/>
          <w:color w:val="FF0000"/>
          <w:sz w:val="24"/>
          <w:szCs w:val="24"/>
        </w:rPr>
        <w:t>(不适用本次投标)</w:t>
      </w:r>
    </w:p>
    <w:p w:rsidR="00861F9F" w:rsidRDefault="004760A9">
      <w:pPr>
        <w:pStyle w:val="a5"/>
        <w:spacing w:line="500" w:lineRule="exact"/>
        <w:rPr>
          <w:rFonts w:ascii="仿宋" w:eastAsia="仿宋" w:hAnsi="仿宋" w:cs="仿宋"/>
          <w:color w:val="000000"/>
          <w:sz w:val="24"/>
          <w:szCs w:val="24"/>
          <w:u w:val="single"/>
        </w:rPr>
      </w:pPr>
      <w:r>
        <w:rPr>
          <w:rFonts w:ascii="仿宋" w:eastAsia="仿宋" w:hAnsi="仿宋" w:cs="仿宋" w:hint="eastAsia"/>
          <w:color w:val="000000"/>
          <w:sz w:val="24"/>
          <w:szCs w:val="24"/>
        </w:rPr>
        <w:t>供应商名称（公章）：</w:t>
      </w:r>
    </w:p>
    <w:p w:rsidR="00861F9F" w:rsidRDefault="004760A9">
      <w:pPr>
        <w:pStyle w:val="a5"/>
        <w:spacing w:line="500" w:lineRule="exact"/>
        <w:rPr>
          <w:rFonts w:ascii="仿宋" w:eastAsia="仿宋" w:hAnsi="仿宋" w:cs="仿宋"/>
          <w:color w:val="000000"/>
          <w:sz w:val="24"/>
          <w:szCs w:val="24"/>
          <w:u w:val="single"/>
        </w:rPr>
      </w:pPr>
      <w:r>
        <w:rPr>
          <w:rFonts w:ascii="仿宋" w:eastAsia="仿宋" w:hAnsi="仿宋" w:cs="仿宋" w:hint="eastAsia"/>
          <w:color w:val="000000"/>
          <w:sz w:val="24"/>
          <w:szCs w:val="24"/>
        </w:rPr>
        <w:t>授权代表（签字）：</w:t>
      </w:r>
    </w:p>
    <w:p w:rsidR="00861F9F" w:rsidRDefault="004760A9">
      <w:pPr>
        <w:pStyle w:val="a5"/>
        <w:spacing w:line="500" w:lineRule="exact"/>
        <w:rPr>
          <w:rFonts w:ascii="仿宋" w:eastAsia="仿宋" w:hAnsi="仿宋" w:cs="仿宋"/>
          <w:color w:val="000000"/>
          <w:sz w:val="24"/>
          <w:szCs w:val="24"/>
        </w:rPr>
      </w:pPr>
      <w:r>
        <w:rPr>
          <w:rFonts w:ascii="仿宋" w:eastAsia="仿宋" w:hAnsi="仿宋" w:cs="仿宋" w:hint="eastAsia"/>
          <w:color w:val="000000"/>
          <w:sz w:val="24"/>
          <w:szCs w:val="24"/>
        </w:rPr>
        <w:t>时间：</w:t>
      </w:r>
    </w:p>
    <w:p w:rsidR="00861F9F" w:rsidRDefault="00861F9F">
      <w:pPr>
        <w:widowControl/>
        <w:jc w:val="left"/>
        <w:rPr>
          <w:rFonts w:ascii="仿宋" w:eastAsia="仿宋" w:hAnsi="仿宋" w:cs="仿宋"/>
          <w:sz w:val="32"/>
          <w:szCs w:val="32"/>
        </w:rPr>
      </w:pPr>
    </w:p>
    <w:p w:rsidR="00861F9F" w:rsidRDefault="004760A9">
      <w:pPr>
        <w:widowControl/>
        <w:jc w:val="left"/>
        <w:rPr>
          <w:rFonts w:ascii="仿宋" w:eastAsia="仿宋" w:hAnsi="仿宋" w:cs="仿宋"/>
          <w:sz w:val="32"/>
          <w:szCs w:val="32"/>
        </w:rPr>
      </w:pPr>
      <w:r>
        <w:rPr>
          <w:rFonts w:ascii="仿宋" w:eastAsia="仿宋" w:hAnsi="仿宋" w:cs="仿宋"/>
          <w:sz w:val="32"/>
          <w:szCs w:val="32"/>
        </w:rPr>
        <w:br w:type="page"/>
      </w:r>
    </w:p>
    <w:p w:rsidR="00861F9F" w:rsidRDefault="004760A9">
      <w:pPr>
        <w:jc w:val="left"/>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sz w:val="24"/>
          <w:szCs w:val="24"/>
        </w:rPr>
        <w:t>4</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资格性符合性检查对照表</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color w:val="000000"/>
          <w:sz w:val="24"/>
          <w:szCs w:val="24"/>
        </w:rPr>
        <w:t>项目编号（包号）</w:t>
      </w:r>
      <w:r>
        <w:rPr>
          <w:rFonts w:ascii="仿宋" w:eastAsia="仿宋" w:hAnsi="仿宋" w:cs="仿宋" w:hint="eastAsia"/>
          <w:sz w:val="24"/>
          <w:szCs w:val="24"/>
        </w:rPr>
        <w:t>：</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项目名称：</w:t>
      </w:r>
      <w:r>
        <w:rPr>
          <w:rFonts w:ascii="仿宋" w:eastAsia="仿宋" w:hAnsi="仿宋" w:cs="仿宋"/>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175"/>
        <w:gridCol w:w="1274"/>
        <w:gridCol w:w="1104"/>
        <w:gridCol w:w="1549"/>
      </w:tblGrid>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4175"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资格性符合性检查内容</w:t>
            </w:r>
          </w:p>
        </w:tc>
        <w:tc>
          <w:tcPr>
            <w:tcW w:w="1274" w:type="dxa"/>
            <w:vAlign w:val="center"/>
          </w:tcPr>
          <w:p w:rsidR="00861F9F" w:rsidRDefault="004760A9">
            <w:pPr>
              <w:spacing w:line="360" w:lineRule="auto"/>
              <w:ind w:leftChars="-51" w:left="15" w:hangingChars="51" w:hanging="122"/>
              <w:jc w:val="center"/>
              <w:rPr>
                <w:rFonts w:ascii="仿宋" w:eastAsia="仿宋" w:hAnsi="仿宋" w:cs="仿宋"/>
                <w:sz w:val="24"/>
                <w:szCs w:val="24"/>
              </w:rPr>
            </w:pPr>
            <w:r>
              <w:rPr>
                <w:rFonts w:ascii="仿宋" w:eastAsia="仿宋" w:hAnsi="仿宋" w:cs="仿宋" w:hint="eastAsia"/>
                <w:sz w:val="24"/>
                <w:szCs w:val="24"/>
              </w:rPr>
              <w:t>响应文件响应情况</w:t>
            </w:r>
          </w:p>
        </w:tc>
        <w:tc>
          <w:tcPr>
            <w:tcW w:w="1104" w:type="dxa"/>
            <w:vAlign w:val="center"/>
          </w:tcPr>
          <w:p w:rsidR="00861F9F" w:rsidRDefault="004760A9">
            <w:pPr>
              <w:spacing w:line="360" w:lineRule="auto"/>
              <w:ind w:leftChars="-51" w:left="15" w:hangingChars="51" w:hanging="122"/>
              <w:jc w:val="center"/>
              <w:rPr>
                <w:rFonts w:ascii="仿宋" w:eastAsia="仿宋" w:hAnsi="仿宋" w:cs="仿宋"/>
                <w:sz w:val="24"/>
                <w:szCs w:val="24"/>
              </w:rPr>
            </w:pPr>
            <w:r>
              <w:rPr>
                <w:rFonts w:ascii="仿宋" w:eastAsia="仿宋" w:hAnsi="仿宋" w:cs="仿宋" w:hint="eastAsia"/>
                <w:sz w:val="24"/>
                <w:szCs w:val="24"/>
              </w:rPr>
              <w:t>偏离情况说明</w:t>
            </w:r>
          </w:p>
        </w:tc>
        <w:tc>
          <w:tcPr>
            <w:tcW w:w="1549" w:type="dxa"/>
            <w:vAlign w:val="center"/>
          </w:tcPr>
          <w:p w:rsidR="00861F9F" w:rsidRDefault="004760A9">
            <w:pPr>
              <w:spacing w:line="360" w:lineRule="auto"/>
              <w:ind w:leftChars="-51" w:left="15" w:hangingChars="51" w:hanging="122"/>
              <w:jc w:val="center"/>
              <w:rPr>
                <w:rFonts w:ascii="仿宋" w:eastAsia="仿宋" w:hAnsi="仿宋" w:cs="仿宋"/>
                <w:sz w:val="24"/>
                <w:szCs w:val="24"/>
              </w:rPr>
            </w:pPr>
            <w:r>
              <w:rPr>
                <w:rFonts w:ascii="仿宋" w:eastAsia="仿宋" w:hAnsi="仿宋" w:cs="仿宋" w:hint="eastAsia"/>
                <w:sz w:val="24"/>
                <w:szCs w:val="24"/>
              </w:rPr>
              <w:t>备注</w:t>
            </w: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1</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ind w:leftChars="-50" w:left="15" w:hangingChars="50" w:hanging="120"/>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2</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3</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4</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5</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6</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left"/>
              <w:rPr>
                <w:rFonts w:ascii="仿宋" w:eastAsia="仿宋" w:hAnsi="仿宋" w:cs="仿宋"/>
                <w:sz w:val="24"/>
                <w:szCs w:val="24"/>
              </w:rPr>
            </w:pPr>
          </w:p>
        </w:tc>
        <w:tc>
          <w:tcPr>
            <w:tcW w:w="1104" w:type="dxa"/>
          </w:tcPr>
          <w:p w:rsidR="00861F9F" w:rsidRDefault="00861F9F">
            <w:pPr>
              <w:spacing w:line="360" w:lineRule="auto"/>
              <w:jc w:val="left"/>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601" w:type="dxa"/>
            <w:gridSpan w:val="2"/>
            <w:vAlign w:val="center"/>
          </w:tcPr>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自评结论</w:t>
            </w: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bl>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sz w:val="24"/>
          <w:szCs w:val="24"/>
        </w:rPr>
        <w:t xml:space="preserve">1. </w:t>
      </w:r>
      <w:r>
        <w:rPr>
          <w:rFonts w:ascii="仿宋" w:eastAsia="仿宋" w:hAnsi="仿宋" w:cs="仿宋" w:hint="eastAsia"/>
          <w:sz w:val="24"/>
          <w:szCs w:val="24"/>
        </w:rPr>
        <w:t>备注栏中应提供相关内容在响应文件中的页码。</w:t>
      </w:r>
    </w:p>
    <w:p w:rsidR="00861F9F" w:rsidRDefault="004760A9">
      <w:pPr>
        <w:spacing w:line="360" w:lineRule="auto"/>
        <w:ind w:leftChars="300" w:left="990" w:hangingChars="150" w:hanging="360"/>
        <w:rPr>
          <w:rFonts w:ascii="仿宋" w:eastAsia="仿宋" w:hAnsi="仿宋" w:cs="仿宋"/>
          <w:color w:val="FF0000"/>
          <w:sz w:val="24"/>
          <w:szCs w:val="24"/>
        </w:rPr>
      </w:pPr>
      <w:r>
        <w:rPr>
          <w:rFonts w:ascii="仿宋" w:eastAsia="仿宋" w:hAnsi="仿宋" w:cs="仿宋"/>
          <w:sz w:val="24"/>
          <w:szCs w:val="24"/>
        </w:rPr>
        <w:t xml:space="preserve">2. </w:t>
      </w:r>
      <w:r>
        <w:rPr>
          <w:rFonts w:ascii="仿宋" w:eastAsia="仿宋" w:hAnsi="仿宋" w:cs="仿宋" w:hint="eastAsia"/>
          <w:color w:val="FF0000"/>
          <w:sz w:val="24"/>
          <w:szCs w:val="24"/>
        </w:rPr>
        <w:t>应对照磋商文件的要求，逐条说明所提供服务已对磋商文件的服务要求做出了实质性的响应，并说明响应情况。如果仅注明“符合”、“满足”或简单复制磋商文件要求，将导致响应文件无效。</w:t>
      </w:r>
    </w:p>
    <w:p w:rsidR="00861F9F" w:rsidRDefault="00861F9F">
      <w:pPr>
        <w:spacing w:line="360" w:lineRule="auto"/>
        <w:rPr>
          <w:rFonts w:ascii="仿宋" w:eastAsia="仿宋" w:hAnsi="仿宋" w:cs="仿宋"/>
          <w:sz w:val="24"/>
          <w:szCs w:val="24"/>
        </w:rPr>
      </w:pP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授权代表（签字）：</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r>
        <w:rPr>
          <w:rFonts w:ascii="仿宋" w:eastAsia="仿宋" w:hAnsi="仿宋" w:cs="仿宋"/>
          <w:sz w:val="24"/>
          <w:szCs w:val="24"/>
        </w:rPr>
        <w:br w:type="page"/>
      </w:r>
      <w:r>
        <w:rPr>
          <w:rFonts w:ascii="仿宋" w:eastAsia="仿宋" w:hAnsi="仿宋" w:cs="仿宋" w:hint="eastAsia"/>
          <w:sz w:val="24"/>
          <w:szCs w:val="24"/>
        </w:rPr>
        <w:lastRenderedPageBreak/>
        <w:t>附件</w:t>
      </w:r>
      <w:r>
        <w:rPr>
          <w:rFonts w:ascii="仿宋" w:eastAsia="仿宋" w:hAnsi="仿宋" w:cs="仿宋"/>
          <w:sz w:val="24"/>
          <w:szCs w:val="24"/>
        </w:rPr>
        <w:t>5</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技术响应、偏离情况说明表</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项目编号（包号）：</w:t>
      </w:r>
    </w:p>
    <w:p w:rsidR="00861F9F" w:rsidRDefault="004760A9">
      <w:pPr>
        <w:spacing w:line="360" w:lineRule="auto"/>
        <w:rPr>
          <w:rFonts w:ascii="仿宋" w:eastAsia="仿宋" w:hAnsi="仿宋" w:cs="仿宋"/>
          <w:bCs/>
          <w:sz w:val="24"/>
          <w:szCs w:val="24"/>
        </w:rPr>
      </w:pPr>
      <w:r>
        <w:rPr>
          <w:rFonts w:ascii="仿宋" w:eastAsia="仿宋" w:hAnsi="仿宋" w:cs="仿宋" w:hint="eastAsia"/>
          <w:sz w:val="24"/>
          <w:szCs w:val="24"/>
        </w:rPr>
        <w:t>项目名称：</w:t>
      </w:r>
      <w:r>
        <w:rPr>
          <w:rFonts w:ascii="仿宋" w:eastAsia="仿宋" w:hAnsi="仿宋" w:cs="仿宋"/>
          <w:bCs/>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7"/>
        <w:gridCol w:w="1281"/>
        <w:gridCol w:w="853"/>
        <w:gridCol w:w="1637"/>
      </w:tblGrid>
      <w:tr w:rsidR="00861F9F">
        <w:tc>
          <w:tcPr>
            <w:tcW w:w="4757"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磋商文件要求</w:t>
            </w:r>
          </w:p>
        </w:tc>
        <w:tc>
          <w:tcPr>
            <w:tcW w:w="1281" w:type="dxa"/>
            <w:vAlign w:val="center"/>
          </w:tcPr>
          <w:p w:rsidR="00861F9F" w:rsidRDefault="004760A9">
            <w:pPr>
              <w:spacing w:line="360" w:lineRule="auto"/>
              <w:ind w:leftChars="-52" w:left="-109" w:rightChars="-51" w:right="-107"/>
              <w:jc w:val="center"/>
              <w:rPr>
                <w:rFonts w:ascii="仿宋" w:eastAsia="仿宋" w:hAnsi="仿宋" w:cs="仿宋"/>
                <w:sz w:val="24"/>
                <w:szCs w:val="24"/>
              </w:rPr>
            </w:pPr>
            <w:r>
              <w:rPr>
                <w:rFonts w:ascii="仿宋" w:eastAsia="仿宋" w:hAnsi="仿宋" w:cs="仿宋" w:hint="eastAsia"/>
                <w:sz w:val="24"/>
                <w:szCs w:val="24"/>
              </w:rPr>
              <w:t>响应文件响应情况</w:t>
            </w:r>
          </w:p>
        </w:tc>
        <w:tc>
          <w:tcPr>
            <w:tcW w:w="853"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偏离说明</w:t>
            </w:r>
          </w:p>
        </w:tc>
        <w:tc>
          <w:tcPr>
            <w:tcW w:w="1637"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自评结论</w:t>
            </w: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bl>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说明：</w:t>
      </w:r>
    </w:p>
    <w:p w:rsidR="00861F9F" w:rsidRDefault="004760A9">
      <w:pPr>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sz w:val="24"/>
          <w:szCs w:val="24"/>
        </w:rPr>
        <w:t>备注栏中应提供相关内容在响应文件中的页码。</w:t>
      </w:r>
    </w:p>
    <w:p w:rsidR="00861F9F" w:rsidRDefault="004760A9">
      <w:pPr>
        <w:spacing w:line="360" w:lineRule="auto"/>
        <w:ind w:firstLineChars="200" w:firstLine="480"/>
        <w:rPr>
          <w:rFonts w:ascii="仿宋" w:eastAsia="仿宋" w:hAnsi="仿宋" w:cs="仿宋"/>
          <w:b/>
          <w:bCs/>
          <w:color w:val="FF0000"/>
          <w:sz w:val="24"/>
          <w:szCs w:val="24"/>
        </w:rPr>
      </w:pPr>
      <w:r>
        <w:rPr>
          <w:rFonts w:ascii="仿宋" w:eastAsia="仿宋" w:hAnsi="仿宋" w:cs="仿宋"/>
          <w:sz w:val="24"/>
          <w:szCs w:val="24"/>
        </w:rPr>
        <w:t xml:space="preserve">2. </w:t>
      </w:r>
      <w:r>
        <w:rPr>
          <w:rFonts w:ascii="仿宋" w:eastAsia="仿宋" w:hAnsi="仿宋" w:cs="仿宋" w:hint="eastAsia"/>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授权代表（签字）：</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p>
    <w:p w:rsidR="00861F9F" w:rsidRDefault="004760A9">
      <w:pPr>
        <w:widowControl/>
        <w:jc w:val="left"/>
        <w:rPr>
          <w:rFonts w:ascii="仿宋" w:eastAsia="仿宋" w:hAnsi="仿宋" w:cs="仿宋"/>
          <w:sz w:val="24"/>
          <w:szCs w:val="24"/>
        </w:rPr>
      </w:pPr>
      <w:r>
        <w:rPr>
          <w:rFonts w:ascii="仿宋" w:eastAsia="仿宋" w:hAnsi="仿宋" w:cs="仿宋"/>
          <w:sz w:val="24"/>
          <w:szCs w:val="24"/>
        </w:rPr>
        <w:br w:type="page"/>
      </w:r>
    </w:p>
    <w:p w:rsidR="00861F9F" w:rsidRDefault="004760A9">
      <w:pPr>
        <w:adjustRightInd w:val="0"/>
        <w:snapToGrid w:val="0"/>
        <w:spacing w:line="300" w:lineRule="auto"/>
        <w:rPr>
          <w:rFonts w:ascii="仿宋" w:eastAsia="仿宋" w:hAnsi="仿宋" w:cs="仿宋"/>
          <w:b/>
          <w:bCs/>
          <w:sz w:val="24"/>
          <w:szCs w:val="24"/>
        </w:rPr>
      </w:pPr>
      <w:r>
        <w:rPr>
          <w:rFonts w:ascii="仿宋" w:eastAsia="仿宋" w:hAnsi="仿宋" w:cs="仿宋" w:hint="eastAsia"/>
          <w:bCs/>
          <w:sz w:val="24"/>
          <w:szCs w:val="24"/>
        </w:rPr>
        <w:lastRenderedPageBreak/>
        <w:t>附件</w:t>
      </w:r>
      <w:r>
        <w:rPr>
          <w:rFonts w:ascii="仿宋" w:eastAsia="仿宋" w:hAnsi="仿宋" w:cs="仿宋"/>
          <w:bCs/>
          <w:sz w:val="24"/>
          <w:szCs w:val="24"/>
        </w:rPr>
        <w:t>6</w:t>
      </w:r>
    </w:p>
    <w:p w:rsidR="00861F9F" w:rsidRDefault="004760A9">
      <w:pPr>
        <w:jc w:val="center"/>
        <w:rPr>
          <w:rFonts w:ascii="仿宋" w:eastAsia="仿宋" w:hAnsi="仿宋" w:cs="仿宋"/>
          <w:bCs/>
          <w:color w:val="000000"/>
          <w:sz w:val="32"/>
          <w:szCs w:val="32"/>
        </w:rPr>
      </w:pPr>
      <w:r>
        <w:rPr>
          <w:rFonts w:ascii="仿宋" w:eastAsia="仿宋" w:hAnsi="仿宋" w:cs="仿宋" w:hint="eastAsia"/>
          <w:bCs/>
          <w:color w:val="000000"/>
          <w:sz w:val="32"/>
          <w:szCs w:val="32"/>
        </w:rPr>
        <w:t>合同草案条款响应、偏离情况说明表</w:t>
      </w:r>
    </w:p>
    <w:p w:rsidR="00861F9F" w:rsidRDefault="00861F9F">
      <w:pPr>
        <w:adjustRightInd w:val="0"/>
        <w:snapToGrid w:val="0"/>
        <w:jc w:val="center"/>
        <w:outlineLvl w:val="0"/>
        <w:rPr>
          <w:rFonts w:ascii="仿宋" w:eastAsia="仿宋" w:hAnsi="仿宋" w:cs="仿宋"/>
          <w:sz w:val="32"/>
          <w:szCs w:val="32"/>
        </w:rPr>
      </w:pP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项目编号（包号）：</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项目名称：</w:t>
      </w:r>
      <w:r>
        <w:rPr>
          <w:rFonts w:ascii="仿宋" w:eastAsia="仿宋" w:hAnsi="仿宋" w:cs="仿宋"/>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062"/>
        <w:gridCol w:w="2270"/>
        <w:gridCol w:w="1277"/>
        <w:gridCol w:w="2459"/>
      </w:tblGrid>
      <w:tr w:rsidR="00861F9F">
        <w:trPr>
          <w:cantSplit/>
          <w:trHeight w:val="450"/>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hint="eastAsia"/>
                <w:bCs/>
                <w:color w:val="000000"/>
                <w:sz w:val="24"/>
              </w:rPr>
              <w:t>序号</w:t>
            </w:r>
          </w:p>
        </w:tc>
        <w:tc>
          <w:tcPr>
            <w:tcW w:w="2062" w:type="dxa"/>
            <w:vAlign w:val="center"/>
          </w:tcPr>
          <w:p w:rsidR="00861F9F" w:rsidRDefault="004760A9">
            <w:pPr>
              <w:spacing w:line="360" w:lineRule="auto"/>
              <w:ind w:rightChars="-38" w:right="-80"/>
              <w:jc w:val="center"/>
              <w:rPr>
                <w:rFonts w:ascii="仿宋" w:eastAsia="仿宋" w:hAnsi="仿宋" w:cs="仿宋"/>
                <w:bCs/>
                <w:color w:val="000000"/>
                <w:sz w:val="24"/>
              </w:rPr>
            </w:pPr>
            <w:r>
              <w:rPr>
                <w:rFonts w:ascii="仿宋" w:eastAsia="仿宋" w:hAnsi="仿宋" w:cs="仿宋" w:hint="eastAsia"/>
                <w:bCs/>
                <w:color w:val="000000"/>
                <w:sz w:val="24"/>
              </w:rPr>
              <w:t>磋商文件要求部分</w:t>
            </w:r>
          </w:p>
        </w:tc>
        <w:tc>
          <w:tcPr>
            <w:tcW w:w="2270" w:type="dxa"/>
            <w:vAlign w:val="center"/>
          </w:tcPr>
          <w:p w:rsidR="00861F9F" w:rsidRDefault="004760A9">
            <w:pPr>
              <w:spacing w:line="360" w:lineRule="auto"/>
              <w:ind w:leftChars="-38" w:left="28" w:rightChars="-38" w:right="-80" w:hangingChars="45" w:hanging="108"/>
              <w:jc w:val="center"/>
              <w:rPr>
                <w:rFonts w:ascii="仿宋" w:eastAsia="仿宋" w:hAnsi="仿宋" w:cs="仿宋"/>
                <w:bCs/>
                <w:color w:val="000000"/>
                <w:sz w:val="24"/>
              </w:rPr>
            </w:pPr>
            <w:r>
              <w:rPr>
                <w:rFonts w:ascii="仿宋" w:eastAsia="仿宋" w:hAnsi="仿宋" w:cs="仿宋" w:hint="eastAsia"/>
                <w:bCs/>
                <w:color w:val="000000"/>
                <w:sz w:val="24"/>
              </w:rPr>
              <w:t>响应文件的响应部分</w:t>
            </w:r>
          </w:p>
        </w:tc>
        <w:tc>
          <w:tcPr>
            <w:tcW w:w="1277" w:type="dxa"/>
            <w:vAlign w:val="center"/>
          </w:tcPr>
          <w:p w:rsidR="00861F9F" w:rsidRDefault="004760A9">
            <w:pPr>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偏离说明</w:t>
            </w:r>
          </w:p>
        </w:tc>
        <w:tc>
          <w:tcPr>
            <w:tcW w:w="2459" w:type="dxa"/>
            <w:vAlign w:val="center"/>
          </w:tcPr>
          <w:p w:rsidR="00861F9F" w:rsidRDefault="004760A9">
            <w:pPr>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备注</w:t>
            </w: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1</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2</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3</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4</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hint="eastAsia"/>
                <w:bCs/>
                <w:color w:val="000000"/>
                <w:sz w:val="24"/>
              </w:rPr>
              <w:t>…</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bl>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说明：</w:t>
      </w:r>
    </w:p>
    <w:p w:rsidR="00861F9F" w:rsidRDefault="004760A9">
      <w:pPr>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sz w:val="24"/>
          <w:szCs w:val="24"/>
        </w:rPr>
        <w:t>备注栏中应提供相关内容在响应文件中的页码。</w:t>
      </w:r>
    </w:p>
    <w:p w:rsidR="00861F9F" w:rsidRDefault="004760A9">
      <w:pPr>
        <w:spacing w:line="360" w:lineRule="auto"/>
        <w:ind w:firstLineChars="200" w:firstLine="480"/>
        <w:rPr>
          <w:rFonts w:ascii="仿宋" w:eastAsia="仿宋" w:hAnsi="仿宋" w:cs="仿宋"/>
          <w:b/>
          <w:bCs/>
          <w:color w:val="FF0000"/>
          <w:sz w:val="24"/>
          <w:szCs w:val="24"/>
        </w:rPr>
      </w:pPr>
      <w:r>
        <w:rPr>
          <w:rFonts w:ascii="仿宋" w:eastAsia="仿宋" w:hAnsi="仿宋" w:cs="仿宋"/>
          <w:sz w:val="24"/>
          <w:szCs w:val="24"/>
        </w:rPr>
        <w:t xml:space="preserve">2. </w:t>
      </w:r>
      <w:r>
        <w:rPr>
          <w:rFonts w:ascii="仿宋" w:eastAsia="仿宋" w:hAnsi="仿宋" w:cs="仿宋" w:hint="eastAsia"/>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授权代表（签字）：</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p>
    <w:p w:rsidR="00861F9F" w:rsidRDefault="004760A9">
      <w:pPr>
        <w:widowControl/>
        <w:jc w:val="left"/>
        <w:rPr>
          <w:rFonts w:ascii="仿宋" w:eastAsia="仿宋" w:hAnsi="仿宋" w:cs="仿宋"/>
          <w:bCs/>
          <w:sz w:val="24"/>
          <w:szCs w:val="24"/>
        </w:rPr>
      </w:pPr>
      <w:r>
        <w:rPr>
          <w:rFonts w:ascii="仿宋" w:eastAsia="仿宋" w:hAnsi="仿宋" w:cs="仿宋"/>
          <w:bCs/>
          <w:sz w:val="24"/>
          <w:szCs w:val="24"/>
        </w:rPr>
        <w:br w:type="page"/>
      </w:r>
    </w:p>
    <w:p w:rsidR="00861F9F" w:rsidRDefault="004760A9">
      <w:pPr>
        <w:widowControl/>
        <w:jc w:val="left"/>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sz w:val="24"/>
          <w:szCs w:val="24"/>
        </w:rPr>
        <w:t>7</w:t>
      </w:r>
    </w:p>
    <w:p w:rsidR="00861F9F" w:rsidRDefault="004760A9">
      <w:pPr>
        <w:adjustRightInd w:val="0"/>
        <w:snapToGrid w:val="0"/>
        <w:jc w:val="center"/>
        <w:outlineLvl w:val="0"/>
        <w:rPr>
          <w:rFonts w:ascii="仿宋" w:eastAsia="仿宋" w:hAnsi="仿宋" w:cs="仿宋"/>
          <w:sz w:val="32"/>
          <w:szCs w:val="32"/>
        </w:rPr>
      </w:pPr>
      <w:r>
        <w:rPr>
          <w:rFonts w:ascii="仿宋" w:eastAsia="仿宋" w:hAnsi="仿宋" w:cs="仿宋" w:hint="eastAsia"/>
          <w:sz w:val="32"/>
          <w:szCs w:val="32"/>
        </w:rPr>
        <w:t>法人（负责人）代表授权书</w:t>
      </w:r>
    </w:p>
    <w:p w:rsidR="00861F9F" w:rsidRDefault="00861F9F" w:rsidP="000B41E3">
      <w:pPr>
        <w:spacing w:beforeLines="50" w:afterLines="100"/>
        <w:rPr>
          <w:rFonts w:ascii="仿宋" w:eastAsia="仿宋" w:hAnsi="仿宋" w:cs="仿宋"/>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color w:val="FF0000"/>
          <w:sz w:val="24"/>
          <w:szCs w:val="24"/>
          <w:u w:val="single"/>
        </w:rPr>
        <w:t>(</w:t>
      </w:r>
      <w:r>
        <w:rPr>
          <w:rFonts w:ascii="仿宋" w:eastAsia="仿宋" w:hAnsi="仿宋" w:cs="仿宋" w:hint="eastAsia"/>
          <w:color w:val="FF0000"/>
          <w:sz w:val="24"/>
          <w:szCs w:val="24"/>
          <w:u w:val="single"/>
        </w:rPr>
        <w:t>采购代理机构</w:t>
      </w:r>
      <w:r>
        <w:rPr>
          <w:rFonts w:ascii="仿宋" w:eastAsia="仿宋" w:hAnsi="仿宋" w:cs="仿宋"/>
          <w:color w:val="FF0000"/>
          <w:sz w:val="24"/>
          <w:szCs w:val="24"/>
          <w:u w:val="single"/>
        </w:rPr>
        <w:t>)</w:t>
      </w:r>
      <w:r>
        <w:rPr>
          <w:rFonts w:ascii="仿宋" w:eastAsia="仿宋" w:hAnsi="仿宋" w:cs="仿宋" w:hint="eastAsia"/>
          <w:bCs/>
          <w:sz w:val="24"/>
          <w:szCs w:val="24"/>
        </w:rPr>
        <w:t>：</w:t>
      </w:r>
    </w:p>
    <w:p w:rsidR="00861F9F" w:rsidRDefault="004760A9">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u w:val="single"/>
        </w:rPr>
        <w:t>（供应商名称）</w:t>
      </w:r>
      <w:r>
        <w:rPr>
          <w:rFonts w:ascii="仿宋" w:eastAsia="仿宋" w:hAnsi="仿宋" w:cs="仿宋" w:hint="eastAsia"/>
          <w:bCs/>
          <w:sz w:val="24"/>
          <w:szCs w:val="24"/>
        </w:rPr>
        <w:t>在下面签字的（</w:t>
      </w:r>
      <w:r>
        <w:rPr>
          <w:rFonts w:ascii="仿宋" w:eastAsia="仿宋" w:hAnsi="仿宋" w:cs="仿宋" w:hint="eastAsia"/>
          <w:bCs/>
          <w:sz w:val="24"/>
          <w:szCs w:val="24"/>
          <w:u w:val="single"/>
        </w:rPr>
        <w:t>法定代表人姓名、职务</w:t>
      </w:r>
      <w:r>
        <w:rPr>
          <w:rFonts w:ascii="仿宋" w:eastAsia="仿宋" w:hAnsi="仿宋" w:cs="仿宋" w:hint="eastAsia"/>
          <w:bCs/>
          <w:sz w:val="24"/>
          <w:szCs w:val="24"/>
        </w:rPr>
        <w:t>）代表本公司授权（供应商名称）的下面签字的</w:t>
      </w:r>
      <w:r>
        <w:rPr>
          <w:rFonts w:ascii="仿宋" w:eastAsia="仿宋" w:hAnsi="仿宋" w:cs="仿宋" w:hint="eastAsia"/>
          <w:bCs/>
          <w:sz w:val="24"/>
          <w:szCs w:val="24"/>
          <w:u w:val="single"/>
        </w:rPr>
        <w:t>（被授权代表的姓名、职务）</w:t>
      </w:r>
      <w:r>
        <w:rPr>
          <w:rFonts w:ascii="仿宋" w:eastAsia="仿宋" w:hAnsi="仿宋" w:cs="仿宋" w:hint="eastAsia"/>
          <w:bCs/>
          <w:sz w:val="24"/>
          <w:szCs w:val="24"/>
        </w:rPr>
        <w:t>为本公司的合法代理人，就（</w:t>
      </w:r>
      <w:r>
        <w:rPr>
          <w:rFonts w:ascii="仿宋" w:eastAsia="仿宋" w:hAnsi="仿宋" w:cs="仿宋" w:hint="eastAsia"/>
          <w:bCs/>
          <w:sz w:val="24"/>
          <w:szCs w:val="24"/>
          <w:u w:val="single"/>
        </w:rPr>
        <w:t>项目名称、项目编号</w:t>
      </w:r>
      <w:r>
        <w:rPr>
          <w:rFonts w:ascii="仿宋" w:eastAsia="仿宋" w:hAnsi="仿宋" w:cs="仿宋" w:hint="eastAsia"/>
          <w:bCs/>
          <w:sz w:val="24"/>
          <w:szCs w:val="24"/>
        </w:rPr>
        <w:t>）的竞争性磋商，以本公司的名义处理一切与之有关的事务。</w:t>
      </w:r>
    </w:p>
    <w:p w:rsidR="00861F9F" w:rsidRDefault="004760A9">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本授权书自</w:t>
      </w:r>
      <w:r>
        <w:rPr>
          <w:rFonts w:ascii="仿宋" w:eastAsia="仿宋" w:hAnsi="仿宋" w:cs="仿宋"/>
          <w:bCs/>
          <w:sz w:val="24"/>
          <w:szCs w:val="24"/>
        </w:rPr>
        <w:t xml:space="preserve">    </w:t>
      </w:r>
      <w:r>
        <w:rPr>
          <w:rFonts w:ascii="仿宋" w:eastAsia="仿宋" w:hAnsi="仿宋" w:cs="仿宋" w:hint="eastAsia"/>
          <w:bCs/>
          <w:sz w:val="24"/>
          <w:szCs w:val="24"/>
        </w:rPr>
        <w:t>年</w:t>
      </w:r>
      <w:r>
        <w:rPr>
          <w:rFonts w:ascii="仿宋" w:eastAsia="仿宋" w:hAnsi="仿宋" w:cs="仿宋"/>
          <w:bCs/>
          <w:sz w:val="24"/>
          <w:szCs w:val="24"/>
        </w:rPr>
        <w:t xml:space="preserve">    </w:t>
      </w:r>
      <w:r>
        <w:rPr>
          <w:rFonts w:ascii="仿宋" w:eastAsia="仿宋" w:hAnsi="仿宋" w:cs="仿宋" w:hint="eastAsia"/>
          <w:bCs/>
          <w:sz w:val="24"/>
          <w:szCs w:val="24"/>
        </w:rPr>
        <w:t>月</w:t>
      </w:r>
      <w:r>
        <w:rPr>
          <w:rFonts w:ascii="仿宋" w:eastAsia="仿宋" w:hAnsi="仿宋" w:cs="仿宋"/>
          <w:bCs/>
          <w:sz w:val="24"/>
          <w:szCs w:val="24"/>
        </w:rPr>
        <w:t xml:space="preserve">    </w:t>
      </w:r>
      <w:r>
        <w:rPr>
          <w:rFonts w:ascii="仿宋" w:eastAsia="仿宋" w:hAnsi="仿宋" w:cs="仿宋" w:hint="eastAsia"/>
          <w:bCs/>
          <w:sz w:val="24"/>
          <w:szCs w:val="24"/>
        </w:rPr>
        <w:t>日至</w:t>
      </w:r>
      <w:r>
        <w:rPr>
          <w:rFonts w:ascii="仿宋" w:eastAsia="仿宋" w:hAnsi="仿宋" w:cs="仿宋"/>
          <w:bCs/>
          <w:sz w:val="24"/>
          <w:szCs w:val="24"/>
        </w:rPr>
        <w:t xml:space="preserve">    </w:t>
      </w:r>
      <w:r>
        <w:rPr>
          <w:rFonts w:ascii="仿宋" w:eastAsia="仿宋" w:hAnsi="仿宋" w:cs="仿宋" w:hint="eastAsia"/>
          <w:bCs/>
          <w:sz w:val="24"/>
          <w:szCs w:val="24"/>
        </w:rPr>
        <w:t>年</w:t>
      </w:r>
      <w:r>
        <w:rPr>
          <w:rFonts w:ascii="仿宋" w:eastAsia="仿宋" w:hAnsi="仿宋" w:cs="仿宋"/>
          <w:bCs/>
          <w:sz w:val="24"/>
          <w:szCs w:val="24"/>
        </w:rPr>
        <w:t xml:space="preserve">    </w:t>
      </w:r>
      <w:r>
        <w:rPr>
          <w:rFonts w:ascii="仿宋" w:eastAsia="仿宋" w:hAnsi="仿宋" w:cs="仿宋" w:hint="eastAsia"/>
          <w:bCs/>
          <w:sz w:val="24"/>
          <w:szCs w:val="24"/>
        </w:rPr>
        <w:t>月</w:t>
      </w:r>
      <w:r>
        <w:rPr>
          <w:rFonts w:ascii="仿宋" w:eastAsia="仿宋" w:hAnsi="仿宋" w:cs="仿宋"/>
          <w:bCs/>
          <w:sz w:val="24"/>
          <w:szCs w:val="24"/>
        </w:rPr>
        <w:t xml:space="preserve">    </w:t>
      </w:r>
      <w:r>
        <w:rPr>
          <w:rFonts w:ascii="仿宋" w:eastAsia="仿宋" w:hAnsi="仿宋" w:cs="仿宋" w:hint="eastAsia"/>
          <w:bCs/>
          <w:sz w:val="24"/>
          <w:szCs w:val="24"/>
        </w:rPr>
        <w:t>日止签字有效。</w:t>
      </w:r>
    </w:p>
    <w:p w:rsidR="00861F9F" w:rsidRDefault="004760A9">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特此声明。</w:t>
      </w:r>
    </w:p>
    <w:p w:rsidR="00861F9F" w:rsidRDefault="004760A9" w:rsidP="000B41E3">
      <w:pPr>
        <w:spacing w:beforeLines="100" w:after="100" w:afterAutospacing="1"/>
        <w:ind w:firstLineChars="200" w:firstLine="480"/>
        <w:rPr>
          <w:rFonts w:ascii="仿宋" w:eastAsia="仿宋" w:hAnsi="仿宋" w:cs="仿宋"/>
          <w:bCs/>
          <w:sz w:val="24"/>
          <w:szCs w:val="24"/>
        </w:rPr>
      </w:pPr>
      <w:r>
        <w:rPr>
          <w:rFonts w:ascii="仿宋" w:eastAsia="仿宋" w:hAnsi="仿宋" w:cs="仿宋" w:hint="eastAsia"/>
          <w:bCs/>
          <w:sz w:val="24"/>
          <w:szCs w:val="24"/>
        </w:rPr>
        <w:t>委托人名称（公章）：</w:t>
      </w:r>
      <w:r>
        <w:rPr>
          <w:rFonts w:ascii="仿宋" w:eastAsia="仿宋" w:hAnsi="仿宋" w:cs="仿宋"/>
          <w:bCs/>
          <w:sz w:val="24"/>
          <w:szCs w:val="24"/>
        </w:rPr>
        <w:t xml:space="preserve">                </w:t>
      </w:r>
      <w:r>
        <w:rPr>
          <w:rFonts w:ascii="仿宋" w:eastAsia="仿宋" w:hAnsi="仿宋" w:cs="仿宋" w:hint="eastAsia"/>
          <w:bCs/>
          <w:sz w:val="24"/>
          <w:szCs w:val="24"/>
        </w:rPr>
        <w:t>被授权人（签章）：</w:t>
      </w:r>
    </w:p>
    <w:p w:rsidR="00861F9F" w:rsidRDefault="004760A9" w:rsidP="000B41E3">
      <w:pPr>
        <w:spacing w:beforeLines="100" w:after="100" w:afterAutospacing="1"/>
        <w:ind w:firstLineChars="200" w:firstLine="480"/>
        <w:rPr>
          <w:rFonts w:ascii="仿宋" w:eastAsia="仿宋" w:hAnsi="仿宋" w:cs="仿宋"/>
          <w:bCs/>
          <w:sz w:val="24"/>
          <w:szCs w:val="24"/>
          <w:u w:val="single"/>
        </w:rPr>
      </w:pPr>
      <w:r>
        <w:rPr>
          <w:rFonts w:ascii="仿宋" w:eastAsia="仿宋" w:hAnsi="仿宋" w:cs="仿宋" w:hint="eastAsia"/>
          <w:bCs/>
          <w:sz w:val="24"/>
          <w:szCs w:val="24"/>
        </w:rPr>
        <w:t>法定（负责人）代表人（签章）：</w:t>
      </w:r>
      <w:r>
        <w:rPr>
          <w:rFonts w:ascii="仿宋" w:eastAsia="仿宋" w:hAnsi="仿宋" w:cs="仿宋"/>
          <w:bCs/>
          <w:sz w:val="24"/>
          <w:szCs w:val="24"/>
        </w:rPr>
        <w:t xml:space="preserve">      </w:t>
      </w:r>
      <w:r>
        <w:rPr>
          <w:rFonts w:ascii="仿宋" w:eastAsia="仿宋" w:hAnsi="仿宋" w:cs="仿宋" w:hint="eastAsia"/>
          <w:bCs/>
          <w:sz w:val="24"/>
          <w:szCs w:val="24"/>
        </w:rPr>
        <w:t>身份证号码：</w:t>
      </w:r>
    </w:p>
    <w:p w:rsidR="00861F9F" w:rsidRDefault="004760A9" w:rsidP="000B41E3">
      <w:pPr>
        <w:spacing w:beforeLines="100" w:after="100" w:afterAutospacing="1"/>
        <w:ind w:firstLineChars="200" w:firstLine="480"/>
        <w:rPr>
          <w:rFonts w:ascii="仿宋" w:eastAsia="仿宋" w:hAnsi="仿宋" w:cs="仿宋"/>
          <w:bCs/>
          <w:sz w:val="24"/>
          <w:szCs w:val="24"/>
          <w:u w:val="single"/>
        </w:rPr>
      </w:pPr>
      <w:r>
        <w:rPr>
          <w:rFonts w:ascii="仿宋" w:eastAsia="仿宋" w:hAnsi="仿宋" w:cs="仿宋" w:hint="eastAsia"/>
          <w:bCs/>
          <w:sz w:val="24"/>
          <w:szCs w:val="24"/>
        </w:rPr>
        <w:t>电话：</w:t>
      </w:r>
      <w:r>
        <w:rPr>
          <w:rFonts w:ascii="仿宋" w:eastAsia="仿宋" w:hAnsi="仿宋" w:cs="仿宋"/>
          <w:bCs/>
          <w:sz w:val="24"/>
          <w:szCs w:val="24"/>
        </w:rPr>
        <w:t xml:space="preserve">                               </w:t>
      </w:r>
      <w:r>
        <w:rPr>
          <w:rFonts w:ascii="仿宋" w:eastAsia="仿宋" w:hAnsi="仿宋" w:cs="仿宋" w:hint="eastAsia"/>
          <w:bCs/>
          <w:sz w:val="24"/>
          <w:szCs w:val="24"/>
        </w:rPr>
        <w:t>电话（手机）：</w:t>
      </w:r>
    </w:p>
    <w:p w:rsidR="00861F9F" w:rsidRDefault="004760A9" w:rsidP="000B41E3">
      <w:pPr>
        <w:spacing w:beforeLines="100" w:after="100" w:afterAutospacing="1"/>
        <w:ind w:firstLineChars="200" w:firstLine="480"/>
        <w:rPr>
          <w:rFonts w:ascii="仿宋" w:eastAsia="仿宋" w:hAnsi="仿宋" w:cs="仿宋"/>
          <w:bCs/>
          <w:sz w:val="24"/>
          <w:szCs w:val="24"/>
          <w:u w:val="single"/>
        </w:rPr>
      </w:pPr>
      <w:r>
        <w:rPr>
          <w:rFonts w:ascii="仿宋" w:eastAsia="仿宋" w:hAnsi="仿宋" w:cs="仿宋" w:hint="eastAsia"/>
          <w:bCs/>
          <w:sz w:val="24"/>
          <w:szCs w:val="24"/>
        </w:rPr>
        <w:t>传真：办公</w:t>
      </w:r>
      <w:r>
        <w:rPr>
          <w:rFonts w:ascii="仿宋" w:eastAsia="仿宋" w:hAnsi="仿宋" w:cs="仿宋"/>
          <w:bCs/>
          <w:sz w:val="24"/>
          <w:szCs w:val="24"/>
        </w:rPr>
        <w:t xml:space="preserve">                           </w:t>
      </w:r>
      <w:r>
        <w:rPr>
          <w:rFonts w:ascii="仿宋" w:eastAsia="仿宋" w:hAnsi="仿宋" w:cs="仿宋" w:hint="eastAsia"/>
          <w:bCs/>
          <w:sz w:val="24"/>
          <w:szCs w:val="24"/>
        </w:rPr>
        <w:t>电话</w:t>
      </w:r>
      <w:r>
        <w:rPr>
          <w:rFonts w:ascii="仿宋" w:eastAsia="仿宋" w:hAnsi="仿宋" w:cs="仿宋"/>
          <w:bCs/>
          <w:sz w:val="24"/>
          <w:szCs w:val="24"/>
        </w:rPr>
        <w:t>/</w:t>
      </w:r>
      <w:r>
        <w:rPr>
          <w:rFonts w:ascii="仿宋" w:eastAsia="仿宋" w:hAnsi="仿宋" w:cs="仿宋" w:hint="eastAsia"/>
          <w:bCs/>
          <w:sz w:val="24"/>
          <w:szCs w:val="24"/>
        </w:rPr>
        <w:t>传真：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861F9F">
        <w:trPr>
          <w:trHeight w:val="3478"/>
        </w:trPr>
        <w:tc>
          <w:tcPr>
            <w:tcW w:w="8528" w:type="dxa"/>
          </w:tcPr>
          <w:p w:rsidR="00861F9F" w:rsidRDefault="004760A9" w:rsidP="000B41E3">
            <w:pPr>
              <w:spacing w:beforeLines="50" w:afterLines="100"/>
              <w:rPr>
                <w:rFonts w:ascii="仿宋" w:eastAsia="仿宋" w:hAnsi="仿宋" w:cs="仿宋"/>
                <w:bCs/>
                <w:sz w:val="24"/>
                <w:szCs w:val="24"/>
              </w:rPr>
            </w:pPr>
            <w:r>
              <w:rPr>
                <w:rFonts w:ascii="仿宋" w:eastAsia="仿宋" w:hAnsi="仿宋" w:cs="仿宋" w:hint="eastAsia"/>
                <w:bCs/>
                <w:sz w:val="24"/>
                <w:szCs w:val="24"/>
              </w:rPr>
              <w:t>粘贴被授权人身份证（复印件）</w:t>
            </w:r>
          </w:p>
        </w:tc>
      </w:tr>
    </w:tbl>
    <w:p w:rsidR="00861F9F" w:rsidRDefault="00861F9F">
      <w:pPr>
        <w:rPr>
          <w:rFonts w:ascii="仿宋" w:eastAsia="仿宋" w:hAnsi="仿宋" w:cs="仿宋"/>
          <w:bCs/>
          <w:sz w:val="24"/>
          <w:szCs w:val="24"/>
        </w:rPr>
      </w:pPr>
    </w:p>
    <w:p w:rsidR="00861F9F" w:rsidRDefault="004760A9">
      <w:pPr>
        <w:widowControl/>
        <w:jc w:val="left"/>
        <w:rPr>
          <w:rFonts w:ascii="仿宋" w:eastAsia="仿宋" w:hAnsi="仿宋" w:cs="仿宋"/>
          <w:bCs/>
          <w:sz w:val="24"/>
          <w:szCs w:val="24"/>
        </w:rPr>
      </w:pPr>
      <w:r>
        <w:rPr>
          <w:rFonts w:ascii="仿宋" w:eastAsia="仿宋" w:hAnsi="仿宋" w:cs="仿宋"/>
          <w:bCs/>
          <w:sz w:val="24"/>
          <w:szCs w:val="24"/>
        </w:rPr>
        <w:br w:type="page"/>
      </w:r>
    </w:p>
    <w:p w:rsidR="00861F9F" w:rsidRDefault="004760A9" w:rsidP="000B41E3">
      <w:pPr>
        <w:spacing w:beforeLines="50" w:afterLines="100"/>
        <w:rPr>
          <w:rFonts w:ascii="仿宋" w:eastAsia="仿宋" w:hAnsi="仿宋" w:cs="仿宋"/>
          <w:bCs/>
          <w:color w:val="000000"/>
          <w:sz w:val="24"/>
        </w:rPr>
      </w:pPr>
      <w:r>
        <w:rPr>
          <w:rFonts w:ascii="仿宋" w:eastAsia="仿宋" w:hAnsi="仿宋" w:cs="仿宋" w:hint="eastAsia"/>
          <w:bCs/>
          <w:color w:val="000000"/>
          <w:sz w:val="24"/>
        </w:rPr>
        <w:lastRenderedPageBreak/>
        <w:t>附件</w:t>
      </w:r>
      <w:r>
        <w:rPr>
          <w:rFonts w:ascii="仿宋" w:eastAsia="仿宋" w:hAnsi="仿宋" w:cs="仿宋"/>
          <w:bCs/>
          <w:color w:val="000000"/>
          <w:sz w:val="24"/>
        </w:rPr>
        <w:t>8</w:t>
      </w: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法人或者其他组织的营业执照等证明文件，自然人的</w:t>
      </w: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身份证明等证明材料</w:t>
      </w:r>
    </w:p>
    <w:p w:rsidR="00861F9F" w:rsidRDefault="00861F9F">
      <w:pPr>
        <w:rPr>
          <w:rFonts w:ascii="仿宋" w:eastAsia="仿宋" w:hAnsi="仿宋" w:cs="仿宋"/>
          <w:bCs/>
          <w:color w:val="000000"/>
          <w:szCs w:val="28"/>
        </w:rPr>
      </w:pPr>
    </w:p>
    <w:p w:rsidR="00861F9F" w:rsidRDefault="004760A9">
      <w:pPr>
        <w:spacing w:before="100" w:beforeAutospacing="1" w:after="100" w:afterAutospacing="1"/>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bCs/>
          <w:sz w:val="24"/>
          <w:szCs w:val="24"/>
        </w:rPr>
        <w:t>、</w:t>
      </w:r>
      <w:r>
        <w:rPr>
          <w:rFonts w:ascii="仿宋" w:eastAsia="仿宋" w:hAnsi="仿宋" w:cs="仿宋" w:hint="eastAsia"/>
          <w:sz w:val="24"/>
          <w:szCs w:val="24"/>
        </w:rPr>
        <w:t>供应商基本情况表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2"/>
        <w:gridCol w:w="76"/>
        <w:gridCol w:w="1926"/>
        <w:gridCol w:w="73"/>
        <w:gridCol w:w="657"/>
        <w:gridCol w:w="1272"/>
        <w:gridCol w:w="516"/>
        <w:gridCol w:w="816"/>
        <w:gridCol w:w="124"/>
        <w:gridCol w:w="868"/>
      </w:tblGrid>
      <w:tr w:rsidR="00861F9F" w:rsidTr="001E3472">
        <w:trPr>
          <w:cantSplit/>
          <w:trHeight w:val="425"/>
        </w:trPr>
        <w:tc>
          <w:tcPr>
            <w:tcW w:w="2078" w:type="dxa"/>
            <w:gridSpan w:val="2"/>
            <w:vAlign w:val="center"/>
          </w:tcPr>
          <w:p w:rsidR="00861F9F" w:rsidRDefault="004760A9">
            <w:pPr>
              <w:jc w:val="center"/>
              <w:rPr>
                <w:rFonts w:ascii="仿宋" w:eastAsia="仿宋" w:hAnsi="仿宋" w:cs="仿宋"/>
                <w:sz w:val="18"/>
                <w:szCs w:val="18"/>
              </w:rPr>
            </w:pPr>
            <w:r>
              <w:rPr>
                <w:rFonts w:ascii="仿宋" w:eastAsia="仿宋" w:hAnsi="仿宋" w:cs="仿宋" w:hint="eastAsia"/>
                <w:sz w:val="18"/>
                <w:szCs w:val="18"/>
              </w:rPr>
              <w:t>供应商名称</w:t>
            </w:r>
          </w:p>
        </w:tc>
        <w:tc>
          <w:tcPr>
            <w:tcW w:w="2656" w:type="dxa"/>
            <w:gridSpan w:val="3"/>
            <w:vAlign w:val="center"/>
          </w:tcPr>
          <w:p w:rsidR="00861F9F" w:rsidRDefault="00861F9F">
            <w:pPr>
              <w:jc w:val="center"/>
              <w:rPr>
                <w:rFonts w:ascii="仿宋" w:eastAsia="仿宋" w:hAnsi="仿宋" w:cs="仿宋"/>
                <w:sz w:val="18"/>
                <w:szCs w:val="18"/>
              </w:rPr>
            </w:pPr>
          </w:p>
        </w:tc>
        <w:tc>
          <w:tcPr>
            <w:tcW w:w="1788" w:type="dxa"/>
            <w:gridSpan w:val="2"/>
            <w:vAlign w:val="center"/>
          </w:tcPr>
          <w:p w:rsidR="00861F9F" w:rsidRDefault="004760A9">
            <w:pPr>
              <w:jc w:val="center"/>
              <w:rPr>
                <w:rFonts w:ascii="仿宋" w:eastAsia="仿宋" w:hAnsi="仿宋" w:cs="仿宋"/>
                <w:sz w:val="18"/>
                <w:szCs w:val="18"/>
              </w:rPr>
            </w:pPr>
            <w:r>
              <w:rPr>
                <w:rFonts w:ascii="仿宋" w:eastAsia="仿宋" w:hAnsi="仿宋" w:cs="仿宋" w:hint="eastAsia"/>
                <w:sz w:val="18"/>
                <w:szCs w:val="18"/>
              </w:rPr>
              <w:t>主要业务</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38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注册资金</w:t>
            </w:r>
          </w:p>
        </w:tc>
        <w:tc>
          <w:tcPr>
            <w:tcW w:w="2656" w:type="dxa"/>
            <w:gridSpan w:val="3"/>
            <w:vAlign w:val="center"/>
          </w:tcPr>
          <w:p w:rsidR="00861F9F" w:rsidRDefault="00861F9F">
            <w:pPr>
              <w:jc w:val="center"/>
              <w:rPr>
                <w:rFonts w:ascii="仿宋" w:eastAsia="仿宋" w:hAnsi="仿宋" w:cs="仿宋"/>
                <w:bCs/>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现有职工人数</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39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sz w:val="18"/>
                <w:szCs w:val="18"/>
              </w:rPr>
              <w:t>行政管理人数</w:t>
            </w:r>
          </w:p>
        </w:tc>
        <w:tc>
          <w:tcPr>
            <w:tcW w:w="2656" w:type="dxa"/>
            <w:gridSpan w:val="3"/>
            <w:vAlign w:val="center"/>
          </w:tcPr>
          <w:p w:rsidR="00861F9F" w:rsidRDefault="00861F9F">
            <w:pPr>
              <w:jc w:val="center"/>
              <w:rPr>
                <w:rFonts w:ascii="仿宋" w:eastAsia="仿宋" w:hAnsi="仿宋" w:cs="仿宋"/>
                <w:bCs/>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技术人员人数</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39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营业执照</w:t>
            </w:r>
          </w:p>
        </w:tc>
        <w:tc>
          <w:tcPr>
            <w:tcW w:w="6252" w:type="dxa"/>
            <w:gridSpan w:val="8"/>
            <w:vAlign w:val="center"/>
          </w:tcPr>
          <w:p w:rsidR="00861F9F" w:rsidRDefault="004760A9">
            <w:pPr>
              <w:jc w:val="center"/>
              <w:rPr>
                <w:rFonts w:ascii="仿宋" w:eastAsia="仿宋" w:hAnsi="仿宋" w:cs="仿宋"/>
                <w:bCs/>
                <w:sz w:val="18"/>
                <w:szCs w:val="18"/>
              </w:rPr>
            </w:pPr>
            <w:r>
              <w:rPr>
                <w:rFonts w:ascii="仿宋" w:eastAsia="仿宋" w:hAnsi="仿宋" w:cs="仿宋"/>
                <w:bCs/>
                <w:sz w:val="18"/>
                <w:szCs w:val="18"/>
              </w:rPr>
              <w:t>1.</w:t>
            </w:r>
            <w:r>
              <w:rPr>
                <w:rFonts w:ascii="仿宋" w:eastAsia="仿宋" w:hAnsi="仿宋" w:cs="仿宋" w:hint="eastAsia"/>
                <w:bCs/>
                <w:sz w:val="18"/>
                <w:szCs w:val="18"/>
              </w:rPr>
              <w:t>执照编号</w:t>
            </w:r>
            <w:r>
              <w:rPr>
                <w:rFonts w:ascii="仿宋" w:eastAsia="仿宋" w:hAnsi="仿宋" w:cs="仿宋"/>
                <w:bCs/>
                <w:sz w:val="18"/>
                <w:szCs w:val="18"/>
              </w:rPr>
              <w:t xml:space="preserve">   2.</w:t>
            </w:r>
            <w:r>
              <w:rPr>
                <w:rFonts w:ascii="仿宋" w:eastAsia="仿宋" w:hAnsi="仿宋" w:cs="仿宋" w:hint="eastAsia"/>
                <w:bCs/>
                <w:sz w:val="18"/>
                <w:szCs w:val="18"/>
              </w:rPr>
              <w:t>营业范围</w:t>
            </w:r>
            <w:r>
              <w:rPr>
                <w:rFonts w:ascii="仿宋" w:eastAsia="仿宋" w:hAnsi="仿宋" w:cs="仿宋"/>
                <w:bCs/>
                <w:sz w:val="18"/>
                <w:szCs w:val="18"/>
              </w:rPr>
              <w:t xml:space="preserve">   3.</w:t>
            </w:r>
            <w:r>
              <w:rPr>
                <w:rFonts w:ascii="仿宋" w:eastAsia="仿宋" w:hAnsi="仿宋" w:cs="仿宋" w:hint="eastAsia"/>
                <w:bCs/>
                <w:sz w:val="18"/>
                <w:szCs w:val="18"/>
              </w:rPr>
              <w:t>发照部门</w:t>
            </w:r>
          </w:p>
        </w:tc>
      </w:tr>
      <w:tr w:rsidR="00861F9F" w:rsidTr="001E3472">
        <w:trPr>
          <w:cantSplit/>
          <w:trHeight w:val="4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单位资质</w:t>
            </w:r>
          </w:p>
        </w:tc>
        <w:tc>
          <w:tcPr>
            <w:tcW w:w="6252" w:type="dxa"/>
            <w:gridSpan w:val="8"/>
            <w:vAlign w:val="center"/>
          </w:tcPr>
          <w:p w:rsidR="00861F9F" w:rsidRDefault="004760A9">
            <w:pPr>
              <w:jc w:val="center"/>
              <w:rPr>
                <w:rFonts w:ascii="仿宋" w:eastAsia="仿宋" w:hAnsi="仿宋" w:cs="仿宋"/>
                <w:bCs/>
                <w:sz w:val="18"/>
                <w:szCs w:val="18"/>
              </w:rPr>
            </w:pPr>
            <w:r>
              <w:rPr>
                <w:rFonts w:ascii="仿宋" w:eastAsia="仿宋" w:hAnsi="仿宋" w:cs="仿宋"/>
                <w:bCs/>
                <w:sz w:val="18"/>
                <w:szCs w:val="18"/>
              </w:rPr>
              <w:t>1.</w:t>
            </w:r>
            <w:r>
              <w:rPr>
                <w:rFonts w:ascii="仿宋" w:eastAsia="仿宋" w:hAnsi="仿宋" w:cs="仿宋" w:hint="eastAsia"/>
                <w:bCs/>
                <w:sz w:val="18"/>
                <w:szCs w:val="18"/>
              </w:rPr>
              <w:t>执照编号</w:t>
            </w:r>
            <w:r>
              <w:rPr>
                <w:rFonts w:ascii="仿宋" w:eastAsia="仿宋" w:hAnsi="仿宋" w:cs="仿宋"/>
                <w:bCs/>
                <w:sz w:val="18"/>
                <w:szCs w:val="18"/>
              </w:rPr>
              <w:t xml:space="preserve">   2.</w:t>
            </w:r>
            <w:r>
              <w:rPr>
                <w:rFonts w:ascii="仿宋" w:eastAsia="仿宋" w:hAnsi="仿宋" w:cs="仿宋" w:hint="eastAsia"/>
                <w:bCs/>
                <w:sz w:val="18"/>
                <w:szCs w:val="18"/>
              </w:rPr>
              <w:t>资质等级</w:t>
            </w:r>
            <w:r>
              <w:rPr>
                <w:rFonts w:ascii="仿宋" w:eastAsia="仿宋" w:hAnsi="仿宋" w:cs="仿宋"/>
                <w:bCs/>
                <w:sz w:val="18"/>
                <w:szCs w:val="18"/>
              </w:rPr>
              <w:t xml:space="preserve">   3.</w:t>
            </w:r>
            <w:r>
              <w:rPr>
                <w:rFonts w:ascii="仿宋" w:eastAsia="仿宋" w:hAnsi="仿宋" w:cs="仿宋" w:hint="eastAsia"/>
                <w:bCs/>
                <w:sz w:val="18"/>
                <w:szCs w:val="18"/>
              </w:rPr>
              <w:t>发证部门</w:t>
            </w:r>
          </w:p>
        </w:tc>
      </w:tr>
      <w:tr w:rsidR="00861F9F" w:rsidTr="001E3472">
        <w:trPr>
          <w:cantSplit/>
          <w:trHeight w:val="4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单位注册地址</w:t>
            </w:r>
          </w:p>
        </w:tc>
        <w:tc>
          <w:tcPr>
            <w:tcW w:w="2656" w:type="dxa"/>
            <w:gridSpan w:val="3"/>
            <w:vAlign w:val="center"/>
          </w:tcPr>
          <w:p w:rsidR="00861F9F" w:rsidRDefault="00861F9F">
            <w:pPr>
              <w:jc w:val="center"/>
              <w:rPr>
                <w:rFonts w:ascii="仿宋" w:eastAsia="仿宋" w:hAnsi="仿宋" w:cs="仿宋"/>
                <w:bCs/>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单位联络方式</w:t>
            </w:r>
          </w:p>
        </w:tc>
        <w:tc>
          <w:tcPr>
            <w:tcW w:w="1808"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（电话、传真、邮址）</w:t>
            </w:r>
          </w:p>
        </w:tc>
      </w:tr>
      <w:tr w:rsidR="00861F9F" w:rsidTr="001E3472">
        <w:trPr>
          <w:cantSplit/>
          <w:trHeight w:val="4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单位成立时间</w:t>
            </w:r>
          </w:p>
        </w:tc>
        <w:tc>
          <w:tcPr>
            <w:tcW w:w="6252" w:type="dxa"/>
            <w:gridSpan w:val="8"/>
            <w:vAlign w:val="center"/>
          </w:tcPr>
          <w:p w:rsidR="00861F9F" w:rsidRDefault="00861F9F">
            <w:pPr>
              <w:jc w:val="center"/>
              <w:rPr>
                <w:rFonts w:ascii="仿宋" w:eastAsia="仿宋" w:hAnsi="仿宋" w:cs="仿宋"/>
                <w:bCs/>
                <w:sz w:val="18"/>
                <w:szCs w:val="18"/>
              </w:rPr>
            </w:pPr>
          </w:p>
        </w:tc>
      </w:tr>
      <w:tr w:rsidR="00861F9F" w:rsidTr="001E3472">
        <w:trPr>
          <w:cantSplit/>
          <w:trHeight w:val="5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固定资产净值</w:t>
            </w:r>
          </w:p>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（万元）</w:t>
            </w:r>
          </w:p>
        </w:tc>
        <w:tc>
          <w:tcPr>
            <w:tcW w:w="2656" w:type="dxa"/>
            <w:gridSpan w:val="3"/>
            <w:vAlign w:val="center"/>
          </w:tcPr>
          <w:p w:rsidR="00861F9F" w:rsidRDefault="00861F9F">
            <w:pPr>
              <w:jc w:val="center"/>
              <w:rPr>
                <w:rFonts w:ascii="仿宋" w:eastAsia="仿宋" w:hAnsi="仿宋" w:cs="仿宋"/>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年平均产值</w:t>
            </w:r>
          </w:p>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（万元）</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440"/>
        </w:trPr>
        <w:tc>
          <w:tcPr>
            <w:tcW w:w="2078" w:type="dxa"/>
            <w:gridSpan w:val="2"/>
            <w:vMerge w:val="restart"/>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行政负责人</w:t>
            </w:r>
          </w:p>
        </w:tc>
        <w:tc>
          <w:tcPr>
            <w:tcW w:w="1999"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董事长姓名</w:t>
            </w:r>
          </w:p>
        </w:tc>
        <w:tc>
          <w:tcPr>
            <w:tcW w:w="4253" w:type="dxa"/>
            <w:gridSpan w:val="6"/>
            <w:vAlign w:val="center"/>
          </w:tcPr>
          <w:p w:rsidR="00861F9F" w:rsidRDefault="00861F9F">
            <w:pPr>
              <w:jc w:val="center"/>
              <w:rPr>
                <w:rFonts w:ascii="仿宋" w:eastAsia="仿宋" w:hAnsi="仿宋" w:cs="仿宋"/>
                <w:bCs/>
                <w:sz w:val="18"/>
                <w:szCs w:val="18"/>
              </w:rPr>
            </w:pPr>
          </w:p>
        </w:tc>
      </w:tr>
      <w:tr w:rsidR="00861F9F" w:rsidTr="001E3472">
        <w:trPr>
          <w:cantSplit/>
          <w:trHeight w:val="455"/>
        </w:trPr>
        <w:tc>
          <w:tcPr>
            <w:tcW w:w="2078" w:type="dxa"/>
            <w:gridSpan w:val="2"/>
            <w:vMerge/>
            <w:vAlign w:val="center"/>
          </w:tcPr>
          <w:p w:rsidR="00861F9F" w:rsidRDefault="00861F9F">
            <w:pPr>
              <w:jc w:val="center"/>
              <w:rPr>
                <w:rFonts w:ascii="仿宋" w:eastAsia="仿宋" w:hAnsi="仿宋" w:cs="仿宋"/>
                <w:sz w:val="18"/>
                <w:szCs w:val="18"/>
              </w:rPr>
            </w:pPr>
          </w:p>
        </w:tc>
        <w:tc>
          <w:tcPr>
            <w:tcW w:w="1999"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总经理姓名</w:t>
            </w:r>
          </w:p>
        </w:tc>
        <w:tc>
          <w:tcPr>
            <w:tcW w:w="4253" w:type="dxa"/>
            <w:gridSpan w:val="6"/>
            <w:vAlign w:val="center"/>
          </w:tcPr>
          <w:p w:rsidR="00861F9F" w:rsidRDefault="00861F9F">
            <w:pPr>
              <w:jc w:val="center"/>
              <w:rPr>
                <w:rFonts w:ascii="仿宋" w:eastAsia="仿宋" w:hAnsi="仿宋" w:cs="仿宋"/>
                <w:sz w:val="18"/>
                <w:szCs w:val="18"/>
              </w:rPr>
            </w:pPr>
          </w:p>
        </w:tc>
      </w:tr>
      <w:tr w:rsidR="00861F9F" w:rsidTr="001E3472">
        <w:trPr>
          <w:cantSplit/>
          <w:trHeight w:val="395"/>
        </w:trPr>
        <w:tc>
          <w:tcPr>
            <w:tcW w:w="2078" w:type="dxa"/>
            <w:gridSpan w:val="2"/>
            <w:vMerge/>
            <w:vAlign w:val="center"/>
          </w:tcPr>
          <w:p w:rsidR="00861F9F" w:rsidRDefault="00861F9F">
            <w:pPr>
              <w:jc w:val="center"/>
              <w:rPr>
                <w:rFonts w:ascii="仿宋" w:eastAsia="仿宋" w:hAnsi="仿宋" w:cs="仿宋"/>
                <w:sz w:val="18"/>
                <w:szCs w:val="18"/>
              </w:rPr>
            </w:pPr>
          </w:p>
        </w:tc>
        <w:tc>
          <w:tcPr>
            <w:tcW w:w="1999" w:type="dxa"/>
            <w:gridSpan w:val="2"/>
            <w:vAlign w:val="center"/>
          </w:tcPr>
          <w:p w:rsidR="00861F9F" w:rsidRDefault="004760A9">
            <w:pPr>
              <w:pStyle w:val="a7"/>
              <w:tabs>
                <w:tab w:val="clear" w:pos="4153"/>
                <w:tab w:val="clear" w:pos="8306"/>
              </w:tabs>
              <w:jc w:val="center"/>
              <w:rPr>
                <w:rFonts w:ascii="仿宋" w:eastAsia="仿宋" w:hAnsi="仿宋" w:cs="仿宋"/>
                <w:bCs/>
              </w:rPr>
            </w:pPr>
            <w:r>
              <w:rPr>
                <w:rFonts w:ascii="仿宋" w:eastAsia="仿宋" w:hAnsi="仿宋" w:cs="仿宋" w:hint="eastAsia"/>
                <w:bCs/>
              </w:rPr>
              <w:t>技术总监姓名</w:t>
            </w:r>
          </w:p>
        </w:tc>
        <w:tc>
          <w:tcPr>
            <w:tcW w:w="4253" w:type="dxa"/>
            <w:gridSpan w:val="6"/>
            <w:vAlign w:val="center"/>
          </w:tcPr>
          <w:p w:rsidR="00861F9F" w:rsidRDefault="00861F9F">
            <w:pPr>
              <w:jc w:val="center"/>
              <w:rPr>
                <w:rFonts w:ascii="仿宋" w:eastAsia="仿宋" w:hAnsi="仿宋" w:cs="仿宋"/>
                <w:sz w:val="18"/>
                <w:szCs w:val="18"/>
              </w:rPr>
            </w:pPr>
          </w:p>
        </w:tc>
      </w:tr>
      <w:tr w:rsidR="00861F9F" w:rsidTr="001E3472">
        <w:trPr>
          <w:cantSplit/>
          <w:trHeight w:val="365"/>
        </w:trPr>
        <w:tc>
          <w:tcPr>
            <w:tcW w:w="2078" w:type="dxa"/>
            <w:gridSpan w:val="2"/>
            <w:vMerge/>
            <w:vAlign w:val="center"/>
          </w:tcPr>
          <w:p w:rsidR="00861F9F" w:rsidRDefault="00861F9F">
            <w:pPr>
              <w:jc w:val="center"/>
              <w:rPr>
                <w:rFonts w:ascii="仿宋" w:eastAsia="仿宋" w:hAnsi="仿宋" w:cs="仿宋"/>
                <w:sz w:val="18"/>
                <w:szCs w:val="18"/>
              </w:rPr>
            </w:pPr>
          </w:p>
        </w:tc>
        <w:tc>
          <w:tcPr>
            <w:tcW w:w="1999"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财务总监姓名</w:t>
            </w:r>
          </w:p>
        </w:tc>
        <w:tc>
          <w:tcPr>
            <w:tcW w:w="4253" w:type="dxa"/>
            <w:gridSpan w:val="6"/>
            <w:vAlign w:val="center"/>
          </w:tcPr>
          <w:p w:rsidR="00861F9F" w:rsidRDefault="00861F9F">
            <w:pPr>
              <w:jc w:val="center"/>
              <w:rPr>
                <w:rFonts w:ascii="仿宋" w:eastAsia="仿宋" w:hAnsi="仿宋" w:cs="仿宋"/>
                <w:sz w:val="18"/>
                <w:szCs w:val="18"/>
              </w:rPr>
            </w:pPr>
          </w:p>
        </w:tc>
      </w:tr>
      <w:tr w:rsidR="00861F9F" w:rsidTr="001E3472">
        <w:trPr>
          <w:cantSplit/>
          <w:trHeight w:val="42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开户银行</w:t>
            </w:r>
          </w:p>
        </w:tc>
        <w:tc>
          <w:tcPr>
            <w:tcW w:w="6252" w:type="dxa"/>
            <w:gridSpan w:val="8"/>
            <w:vAlign w:val="center"/>
          </w:tcPr>
          <w:p w:rsidR="00861F9F" w:rsidRDefault="004760A9">
            <w:pPr>
              <w:jc w:val="center"/>
              <w:rPr>
                <w:rFonts w:ascii="仿宋" w:eastAsia="仿宋" w:hAnsi="仿宋" w:cs="仿宋"/>
                <w:sz w:val="18"/>
                <w:szCs w:val="18"/>
              </w:rPr>
            </w:pPr>
            <w:r>
              <w:rPr>
                <w:rFonts w:ascii="仿宋" w:eastAsia="仿宋" w:hAnsi="仿宋" w:cs="仿宋" w:hint="eastAsia"/>
                <w:bCs/>
                <w:sz w:val="18"/>
                <w:szCs w:val="18"/>
              </w:rPr>
              <w:t>银行账号、开户行名称</w:t>
            </w:r>
          </w:p>
        </w:tc>
      </w:tr>
      <w:tr w:rsidR="00861F9F" w:rsidTr="001E3472">
        <w:trPr>
          <w:cantSplit/>
          <w:trHeight w:val="365"/>
        </w:trPr>
        <w:tc>
          <w:tcPr>
            <w:tcW w:w="8330" w:type="dxa"/>
            <w:gridSpan w:val="10"/>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下属分公司或子公司简况</w:t>
            </w:r>
          </w:p>
        </w:tc>
      </w:tr>
      <w:tr w:rsidR="00861F9F" w:rsidTr="001E3472">
        <w:trPr>
          <w:cantSplit/>
          <w:trHeight w:val="380"/>
        </w:trPr>
        <w:tc>
          <w:tcPr>
            <w:tcW w:w="2002" w:type="dxa"/>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子公司名称</w:t>
            </w:r>
          </w:p>
        </w:tc>
        <w:tc>
          <w:tcPr>
            <w:tcW w:w="200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注册地址</w:t>
            </w:r>
          </w:p>
        </w:tc>
        <w:tc>
          <w:tcPr>
            <w:tcW w:w="2002"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联络方式</w:t>
            </w:r>
          </w:p>
        </w:tc>
        <w:tc>
          <w:tcPr>
            <w:tcW w:w="133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公司法人</w:t>
            </w:r>
          </w:p>
        </w:tc>
        <w:tc>
          <w:tcPr>
            <w:tcW w:w="99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业务范围</w:t>
            </w:r>
          </w:p>
        </w:tc>
      </w:tr>
      <w:tr w:rsidR="00861F9F" w:rsidTr="001E3472">
        <w:trPr>
          <w:cantSplit/>
          <w:trHeight w:val="385"/>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332" w:type="dxa"/>
            <w:gridSpan w:val="2"/>
            <w:vAlign w:val="center"/>
          </w:tcPr>
          <w:p w:rsidR="00861F9F" w:rsidRDefault="00861F9F">
            <w:pPr>
              <w:jc w:val="center"/>
              <w:rPr>
                <w:rFonts w:ascii="仿宋" w:eastAsia="仿宋" w:hAnsi="仿宋" w:cs="仿宋"/>
                <w:sz w:val="18"/>
                <w:szCs w:val="18"/>
              </w:rPr>
            </w:pPr>
          </w:p>
        </w:tc>
        <w:tc>
          <w:tcPr>
            <w:tcW w:w="992" w:type="dxa"/>
            <w:gridSpan w:val="2"/>
            <w:vAlign w:val="center"/>
          </w:tcPr>
          <w:p w:rsidR="00861F9F" w:rsidRDefault="00861F9F">
            <w:pPr>
              <w:jc w:val="center"/>
              <w:rPr>
                <w:rFonts w:ascii="仿宋" w:eastAsia="仿宋" w:hAnsi="仿宋" w:cs="仿宋"/>
                <w:sz w:val="18"/>
                <w:szCs w:val="18"/>
              </w:rPr>
            </w:pPr>
          </w:p>
        </w:tc>
      </w:tr>
      <w:tr w:rsidR="00861F9F" w:rsidTr="001E3472">
        <w:trPr>
          <w:cantSplit/>
          <w:trHeight w:val="365"/>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332" w:type="dxa"/>
            <w:gridSpan w:val="2"/>
            <w:vAlign w:val="center"/>
          </w:tcPr>
          <w:p w:rsidR="00861F9F" w:rsidRDefault="00861F9F">
            <w:pPr>
              <w:jc w:val="center"/>
              <w:rPr>
                <w:rFonts w:ascii="仿宋" w:eastAsia="仿宋" w:hAnsi="仿宋" w:cs="仿宋"/>
                <w:sz w:val="18"/>
                <w:szCs w:val="18"/>
              </w:rPr>
            </w:pPr>
          </w:p>
        </w:tc>
        <w:tc>
          <w:tcPr>
            <w:tcW w:w="992" w:type="dxa"/>
            <w:gridSpan w:val="2"/>
            <w:vAlign w:val="center"/>
          </w:tcPr>
          <w:p w:rsidR="00861F9F" w:rsidRDefault="00861F9F">
            <w:pPr>
              <w:jc w:val="center"/>
              <w:rPr>
                <w:rFonts w:ascii="仿宋" w:eastAsia="仿宋" w:hAnsi="仿宋" w:cs="仿宋"/>
                <w:sz w:val="18"/>
                <w:szCs w:val="18"/>
              </w:rPr>
            </w:pPr>
          </w:p>
        </w:tc>
      </w:tr>
      <w:tr w:rsidR="00861F9F" w:rsidTr="001E3472">
        <w:trPr>
          <w:cantSplit/>
          <w:trHeight w:val="510"/>
        </w:trPr>
        <w:tc>
          <w:tcPr>
            <w:tcW w:w="8330" w:type="dxa"/>
            <w:gridSpan w:val="10"/>
            <w:vAlign w:val="center"/>
          </w:tcPr>
          <w:p w:rsidR="00861F9F" w:rsidRDefault="004760A9">
            <w:pPr>
              <w:jc w:val="center"/>
              <w:rPr>
                <w:rFonts w:ascii="仿宋" w:eastAsia="仿宋" w:hAnsi="仿宋" w:cs="仿宋"/>
                <w:sz w:val="18"/>
                <w:szCs w:val="18"/>
              </w:rPr>
            </w:pPr>
            <w:r>
              <w:rPr>
                <w:rFonts w:ascii="仿宋" w:eastAsia="仿宋" w:hAnsi="仿宋" w:cs="仿宋" w:hint="eastAsia"/>
                <w:sz w:val="18"/>
                <w:szCs w:val="18"/>
              </w:rPr>
              <w:t>离招标人最近的售后服务机构（后</w:t>
            </w:r>
            <w:proofErr w:type="gramStart"/>
            <w:r>
              <w:rPr>
                <w:rFonts w:ascii="仿宋" w:eastAsia="仿宋" w:hAnsi="仿宋" w:cs="仿宋" w:hint="eastAsia"/>
                <w:sz w:val="18"/>
                <w:szCs w:val="18"/>
              </w:rPr>
              <w:t>附服务</w:t>
            </w:r>
            <w:proofErr w:type="gramEnd"/>
            <w:r>
              <w:rPr>
                <w:rFonts w:ascii="仿宋" w:eastAsia="仿宋" w:hAnsi="仿宋" w:cs="仿宋" w:hint="eastAsia"/>
                <w:sz w:val="18"/>
                <w:szCs w:val="18"/>
              </w:rPr>
              <w:t>机构证明材料）</w:t>
            </w:r>
          </w:p>
        </w:tc>
      </w:tr>
      <w:tr w:rsidR="00861F9F" w:rsidTr="001E3472">
        <w:trPr>
          <w:cantSplit/>
          <w:trHeight w:val="510"/>
        </w:trPr>
        <w:tc>
          <w:tcPr>
            <w:tcW w:w="2002" w:type="dxa"/>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机构名称</w:t>
            </w:r>
          </w:p>
        </w:tc>
        <w:tc>
          <w:tcPr>
            <w:tcW w:w="200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注册地址</w:t>
            </w:r>
          </w:p>
        </w:tc>
        <w:tc>
          <w:tcPr>
            <w:tcW w:w="2002"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联系人</w:t>
            </w:r>
          </w:p>
        </w:tc>
        <w:tc>
          <w:tcPr>
            <w:tcW w:w="1456"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联络方式</w:t>
            </w:r>
          </w:p>
        </w:tc>
        <w:tc>
          <w:tcPr>
            <w:tcW w:w="868" w:type="dxa"/>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业务范围</w:t>
            </w:r>
          </w:p>
        </w:tc>
      </w:tr>
      <w:tr w:rsidR="00861F9F" w:rsidTr="001E3472">
        <w:trPr>
          <w:cantSplit/>
          <w:trHeight w:val="380"/>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456" w:type="dxa"/>
            <w:gridSpan w:val="3"/>
            <w:vAlign w:val="center"/>
          </w:tcPr>
          <w:p w:rsidR="00861F9F" w:rsidRDefault="00861F9F">
            <w:pPr>
              <w:jc w:val="center"/>
              <w:rPr>
                <w:rFonts w:ascii="仿宋" w:eastAsia="仿宋" w:hAnsi="仿宋" w:cs="仿宋"/>
                <w:sz w:val="18"/>
                <w:szCs w:val="18"/>
              </w:rPr>
            </w:pPr>
          </w:p>
        </w:tc>
        <w:tc>
          <w:tcPr>
            <w:tcW w:w="868" w:type="dxa"/>
            <w:vAlign w:val="center"/>
          </w:tcPr>
          <w:p w:rsidR="00861F9F" w:rsidRDefault="00861F9F">
            <w:pPr>
              <w:jc w:val="center"/>
              <w:rPr>
                <w:rFonts w:ascii="仿宋" w:eastAsia="仿宋" w:hAnsi="仿宋" w:cs="仿宋"/>
                <w:sz w:val="18"/>
                <w:szCs w:val="18"/>
              </w:rPr>
            </w:pPr>
          </w:p>
        </w:tc>
      </w:tr>
      <w:tr w:rsidR="00861F9F" w:rsidTr="001E3472">
        <w:trPr>
          <w:cantSplit/>
          <w:trHeight w:val="390"/>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456" w:type="dxa"/>
            <w:gridSpan w:val="3"/>
            <w:vAlign w:val="center"/>
          </w:tcPr>
          <w:p w:rsidR="00861F9F" w:rsidRDefault="00861F9F">
            <w:pPr>
              <w:jc w:val="center"/>
              <w:rPr>
                <w:rFonts w:ascii="仿宋" w:eastAsia="仿宋" w:hAnsi="仿宋" w:cs="仿宋"/>
                <w:sz w:val="18"/>
                <w:szCs w:val="18"/>
              </w:rPr>
            </w:pPr>
          </w:p>
        </w:tc>
        <w:tc>
          <w:tcPr>
            <w:tcW w:w="868" w:type="dxa"/>
            <w:vAlign w:val="center"/>
          </w:tcPr>
          <w:p w:rsidR="00861F9F" w:rsidRDefault="00861F9F">
            <w:pPr>
              <w:jc w:val="center"/>
              <w:rPr>
                <w:rFonts w:ascii="仿宋" w:eastAsia="仿宋" w:hAnsi="仿宋" w:cs="仿宋"/>
                <w:sz w:val="18"/>
                <w:szCs w:val="18"/>
              </w:rPr>
            </w:pPr>
          </w:p>
        </w:tc>
      </w:tr>
    </w:tbl>
    <w:p w:rsidR="00861F9F" w:rsidRDefault="004760A9">
      <w:pPr>
        <w:rPr>
          <w:rFonts w:ascii="仿宋" w:eastAsia="仿宋" w:hAnsi="仿宋" w:cs="仿宋"/>
          <w:sz w:val="24"/>
          <w:szCs w:val="24"/>
        </w:rPr>
      </w:pPr>
      <w:r>
        <w:rPr>
          <w:rFonts w:ascii="仿宋" w:eastAsia="仿宋" w:hAnsi="仿宋" w:cs="仿宋" w:hint="eastAsia"/>
          <w:sz w:val="24"/>
          <w:szCs w:val="24"/>
        </w:rPr>
        <w:t>注：供应商所填写的内容必须真实、可靠，如有虚假或隐瞒，一经查实将导致投标被拒绝（本表格不能完全说明供应</w:t>
      </w:r>
      <w:proofErr w:type="gramStart"/>
      <w:r>
        <w:rPr>
          <w:rFonts w:ascii="仿宋" w:eastAsia="仿宋" w:hAnsi="仿宋" w:cs="仿宋" w:hint="eastAsia"/>
          <w:sz w:val="24"/>
          <w:szCs w:val="24"/>
        </w:rPr>
        <w:t>商情况</w:t>
      </w:r>
      <w:proofErr w:type="gramEnd"/>
      <w:r>
        <w:rPr>
          <w:rFonts w:ascii="仿宋" w:eastAsia="仿宋" w:hAnsi="仿宋" w:cs="仿宋" w:hint="eastAsia"/>
          <w:sz w:val="24"/>
          <w:szCs w:val="24"/>
        </w:rPr>
        <w:t>的，可附相关文字说明）。</w:t>
      </w:r>
    </w:p>
    <w:p w:rsidR="00861F9F" w:rsidRDefault="004760A9">
      <w:pPr>
        <w:widowControl/>
        <w:jc w:val="left"/>
        <w:rPr>
          <w:rFonts w:ascii="仿宋" w:eastAsia="仿宋" w:hAnsi="仿宋" w:cs="仿宋"/>
          <w:bCs/>
          <w:color w:val="000000"/>
          <w:sz w:val="24"/>
          <w:szCs w:val="24"/>
        </w:rPr>
      </w:pPr>
      <w:r>
        <w:rPr>
          <w:rFonts w:ascii="仿宋" w:eastAsia="仿宋" w:hAnsi="仿宋" w:cs="仿宋"/>
          <w:sz w:val="24"/>
          <w:szCs w:val="24"/>
        </w:rPr>
        <w:t>2</w:t>
      </w:r>
      <w:r>
        <w:rPr>
          <w:rFonts w:ascii="仿宋" w:eastAsia="仿宋" w:hAnsi="仿宋" w:cs="仿宋" w:hint="eastAsia"/>
          <w:bCs/>
          <w:sz w:val="24"/>
          <w:szCs w:val="24"/>
        </w:rPr>
        <w:t>、</w:t>
      </w:r>
      <w:r>
        <w:rPr>
          <w:rFonts w:ascii="仿宋" w:eastAsia="仿宋" w:hAnsi="仿宋" w:cs="仿宋" w:hint="eastAsia"/>
          <w:bCs/>
          <w:color w:val="000000"/>
          <w:sz w:val="24"/>
          <w:szCs w:val="24"/>
        </w:rPr>
        <w:t>企业法人营业执照、税务登记证，供应商是自然人的身份证明材料等</w:t>
      </w:r>
    </w:p>
    <w:p w:rsidR="00861F9F" w:rsidRDefault="004760A9">
      <w:pPr>
        <w:widowControl/>
        <w:jc w:val="left"/>
        <w:rPr>
          <w:rFonts w:ascii="仿宋" w:eastAsia="仿宋" w:hAnsi="仿宋" w:cs="仿宋"/>
          <w:bCs/>
          <w:color w:val="000000"/>
          <w:sz w:val="24"/>
        </w:rPr>
      </w:pPr>
      <w:r>
        <w:rPr>
          <w:rFonts w:ascii="仿宋" w:eastAsia="仿宋" w:hAnsi="仿宋" w:cs="仿宋"/>
          <w:bCs/>
          <w:color w:val="000000"/>
          <w:sz w:val="24"/>
        </w:rPr>
        <w:br w:type="page"/>
      </w:r>
    </w:p>
    <w:p w:rsidR="00861F9F" w:rsidRDefault="004760A9">
      <w:pPr>
        <w:spacing w:line="440" w:lineRule="exact"/>
        <w:ind w:left="360" w:hangingChars="150" w:hanging="360"/>
        <w:rPr>
          <w:rFonts w:ascii="仿宋" w:eastAsia="仿宋" w:hAnsi="仿宋" w:cs="仿宋"/>
          <w:bCs/>
          <w:color w:val="000000"/>
          <w:sz w:val="24"/>
        </w:rPr>
      </w:pPr>
      <w:r>
        <w:rPr>
          <w:rFonts w:ascii="仿宋" w:eastAsia="仿宋" w:hAnsi="仿宋" w:cs="仿宋" w:hint="eastAsia"/>
          <w:bCs/>
          <w:color w:val="000000"/>
          <w:sz w:val="24"/>
        </w:rPr>
        <w:lastRenderedPageBreak/>
        <w:t>附件</w:t>
      </w:r>
      <w:r>
        <w:rPr>
          <w:rFonts w:ascii="仿宋" w:eastAsia="仿宋" w:hAnsi="仿宋" w:cs="仿宋"/>
          <w:bCs/>
          <w:color w:val="000000"/>
          <w:sz w:val="24"/>
        </w:rPr>
        <w:t>9</w:t>
      </w:r>
    </w:p>
    <w:p w:rsidR="00861F9F" w:rsidRDefault="00861F9F">
      <w:pPr>
        <w:spacing w:line="440" w:lineRule="exact"/>
        <w:ind w:left="360" w:hangingChars="150" w:hanging="360"/>
        <w:rPr>
          <w:rFonts w:ascii="仿宋" w:eastAsia="仿宋" w:hAnsi="仿宋" w:cs="仿宋"/>
          <w:bCs/>
          <w:color w:val="000000"/>
          <w:sz w:val="24"/>
        </w:rPr>
      </w:pP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财务状况报告，依法缴纳税收和社会保障资金的相关材料</w:t>
      </w:r>
    </w:p>
    <w:p w:rsidR="00861F9F" w:rsidRDefault="00861F9F">
      <w:pPr>
        <w:rPr>
          <w:rFonts w:ascii="仿宋" w:eastAsia="仿宋" w:hAnsi="仿宋" w:cs="仿宋"/>
          <w:bCs/>
          <w:color w:val="000000"/>
          <w:szCs w:val="28"/>
        </w:rPr>
      </w:pPr>
    </w:p>
    <w:p w:rsidR="00861F9F" w:rsidRPr="0033602D" w:rsidRDefault="004760A9">
      <w:pPr>
        <w:spacing w:line="44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一、</w:t>
      </w:r>
      <w:r>
        <w:rPr>
          <w:rFonts w:ascii="仿宋" w:eastAsia="仿宋" w:hAnsi="仿宋" w:cs="仿宋" w:hint="eastAsia"/>
          <w:sz w:val="24"/>
          <w:szCs w:val="24"/>
        </w:rPr>
        <w:t>财</w:t>
      </w:r>
      <w:r w:rsidRPr="0033602D">
        <w:rPr>
          <w:rFonts w:ascii="仿宋" w:eastAsia="仿宋" w:hAnsi="仿宋" w:cs="仿宋" w:hint="eastAsia"/>
          <w:sz w:val="24"/>
          <w:szCs w:val="24"/>
        </w:rPr>
        <w:t>务状况审计报告</w:t>
      </w:r>
      <w:r w:rsidRPr="0033602D">
        <w:rPr>
          <w:rFonts w:ascii="仿宋" w:eastAsia="仿宋" w:hAnsi="仿宋" w:cs="仿宋"/>
          <w:sz w:val="24"/>
          <w:szCs w:val="24"/>
        </w:rPr>
        <w:t>(201</w:t>
      </w:r>
      <w:r w:rsidR="00A5586E">
        <w:rPr>
          <w:rFonts w:ascii="仿宋" w:eastAsia="仿宋" w:hAnsi="仿宋" w:cs="仿宋" w:hint="eastAsia"/>
          <w:sz w:val="24"/>
          <w:szCs w:val="24"/>
        </w:rPr>
        <w:t>7</w:t>
      </w:r>
      <w:r w:rsidRPr="0033602D">
        <w:rPr>
          <w:rFonts w:ascii="仿宋" w:eastAsia="仿宋" w:hAnsi="仿宋" w:cs="仿宋" w:hint="eastAsia"/>
          <w:sz w:val="24"/>
          <w:szCs w:val="24"/>
        </w:rPr>
        <w:t>年至</w:t>
      </w:r>
      <w:r w:rsidRPr="0033602D">
        <w:rPr>
          <w:rFonts w:ascii="仿宋" w:eastAsia="仿宋" w:hAnsi="仿宋" w:cs="仿宋"/>
          <w:sz w:val="24"/>
          <w:szCs w:val="24"/>
        </w:rPr>
        <w:t>201</w:t>
      </w:r>
      <w:r w:rsidR="00A5586E">
        <w:rPr>
          <w:rFonts w:ascii="仿宋" w:eastAsia="仿宋" w:hAnsi="仿宋" w:cs="仿宋" w:hint="eastAsia"/>
          <w:sz w:val="24"/>
          <w:szCs w:val="24"/>
        </w:rPr>
        <w:t>9</w:t>
      </w:r>
      <w:r w:rsidRPr="0033602D">
        <w:rPr>
          <w:rFonts w:ascii="仿宋" w:eastAsia="仿宋" w:hAnsi="仿宋" w:cs="仿宋" w:hint="eastAsia"/>
          <w:sz w:val="24"/>
          <w:szCs w:val="24"/>
        </w:rPr>
        <w:t>年任</w:t>
      </w:r>
      <w:proofErr w:type="gramStart"/>
      <w:r w:rsidRPr="0033602D">
        <w:rPr>
          <w:rFonts w:ascii="仿宋" w:eastAsia="仿宋" w:hAnsi="仿宋" w:cs="仿宋" w:hint="eastAsia"/>
          <w:sz w:val="24"/>
          <w:szCs w:val="24"/>
        </w:rPr>
        <w:t>一</w:t>
      </w:r>
      <w:proofErr w:type="gramEnd"/>
      <w:r w:rsidRPr="0033602D">
        <w:rPr>
          <w:rFonts w:ascii="仿宋" w:eastAsia="仿宋" w:hAnsi="仿宋" w:cs="仿宋" w:hint="eastAsia"/>
          <w:sz w:val="24"/>
          <w:szCs w:val="24"/>
        </w:rPr>
        <w:t>年均可</w:t>
      </w:r>
      <w:r w:rsidRPr="0033602D">
        <w:rPr>
          <w:rFonts w:ascii="仿宋" w:eastAsia="仿宋" w:hAnsi="仿宋" w:cs="仿宋"/>
          <w:sz w:val="24"/>
          <w:szCs w:val="24"/>
        </w:rPr>
        <w:t>)</w:t>
      </w:r>
      <w:r w:rsidRPr="0033602D">
        <w:rPr>
          <w:rFonts w:ascii="仿宋" w:eastAsia="仿宋" w:hAnsi="仿宋" w:cs="仿宋" w:hint="eastAsia"/>
          <w:bCs/>
          <w:color w:val="000000"/>
          <w:sz w:val="24"/>
        </w:rPr>
        <w:t>；</w:t>
      </w:r>
    </w:p>
    <w:p w:rsidR="00861F9F" w:rsidRPr="0033602D" w:rsidRDefault="004760A9">
      <w:pPr>
        <w:spacing w:line="440" w:lineRule="exact"/>
        <w:ind w:firstLineChars="200" w:firstLine="480"/>
        <w:rPr>
          <w:rFonts w:ascii="仿宋" w:eastAsia="仿宋" w:hAnsi="仿宋" w:cs="仿宋"/>
          <w:bCs/>
          <w:color w:val="000000"/>
          <w:sz w:val="24"/>
        </w:rPr>
      </w:pPr>
      <w:r w:rsidRPr="0033602D">
        <w:rPr>
          <w:rFonts w:ascii="仿宋" w:eastAsia="仿宋" w:hAnsi="仿宋" w:cs="仿宋" w:hint="eastAsia"/>
          <w:bCs/>
          <w:color w:val="000000"/>
          <w:sz w:val="24"/>
        </w:rPr>
        <w:t>二、</w:t>
      </w:r>
      <w:r w:rsidRPr="0033602D">
        <w:rPr>
          <w:rFonts w:ascii="仿宋" w:eastAsia="仿宋" w:hAnsi="仿宋" w:cs="仿宋" w:hint="eastAsia"/>
          <w:sz w:val="24"/>
          <w:szCs w:val="24"/>
        </w:rPr>
        <w:t>依法缴纳税收</w:t>
      </w:r>
      <w:r w:rsidRPr="0033602D">
        <w:rPr>
          <w:rFonts w:ascii="仿宋" w:eastAsia="仿宋" w:hAnsi="仿宋" w:cs="仿宋"/>
          <w:sz w:val="24"/>
          <w:szCs w:val="24"/>
        </w:rPr>
        <w:t>(</w:t>
      </w:r>
      <w:r w:rsidRPr="0033602D">
        <w:rPr>
          <w:rFonts w:ascii="仿宋" w:eastAsia="仿宋" w:hAnsi="仿宋" w:cs="仿宋"/>
          <w:color w:val="000000"/>
        </w:rPr>
        <w:t>201</w:t>
      </w:r>
      <w:r w:rsidRPr="0033602D">
        <w:rPr>
          <w:rFonts w:ascii="仿宋" w:eastAsia="仿宋" w:hAnsi="仿宋" w:cs="仿宋" w:hint="eastAsia"/>
          <w:color w:val="000000"/>
        </w:rPr>
        <w:t>9年任</w:t>
      </w:r>
      <w:proofErr w:type="gramStart"/>
      <w:r w:rsidRPr="0033602D">
        <w:rPr>
          <w:rFonts w:ascii="仿宋" w:eastAsia="仿宋" w:hAnsi="仿宋" w:cs="仿宋" w:hint="eastAsia"/>
          <w:color w:val="000000"/>
        </w:rPr>
        <w:t>一</w:t>
      </w:r>
      <w:proofErr w:type="gramEnd"/>
      <w:r w:rsidRPr="0033602D">
        <w:rPr>
          <w:rFonts w:ascii="仿宋" w:eastAsia="仿宋" w:hAnsi="仿宋" w:cs="仿宋" w:hint="eastAsia"/>
          <w:color w:val="000000"/>
        </w:rPr>
        <w:t>月均可</w:t>
      </w:r>
      <w:r w:rsidRPr="0033602D">
        <w:rPr>
          <w:rFonts w:ascii="仿宋" w:eastAsia="仿宋" w:hAnsi="仿宋" w:cs="仿宋"/>
          <w:sz w:val="24"/>
          <w:szCs w:val="24"/>
        </w:rPr>
        <w:t>)</w:t>
      </w:r>
      <w:r w:rsidRPr="0033602D">
        <w:rPr>
          <w:rFonts w:ascii="仿宋" w:eastAsia="仿宋" w:hAnsi="仿宋" w:cs="仿宋" w:hint="eastAsia"/>
          <w:bCs/>
          <w:color w:val="000000"/>
          <w:sz w:val="24"/>
        </w:rPr>
        <w:t>；</w:t>
      </w:r>
    </w:p>
    <w:p w:rsidR="00861F9F" w:rsidRDefault="004760A9">
      <w:pPr>
        <w:spacing w:line="440" w:lineRule="exact"/>
        <w:ind w:leftChars="1" w:left="2" w:firstLineChars="200" w:firstLine="480"/>
        <w:rPr>
          <w:rFonts w:ascii="仿宋" w:eastAsia="仿宋" w:hAnsi="仿宋" w:cs="仿宋"/>
          <w:bCs/>
          <w:color w:val="000000"/>
          <w:sz w:val="24"/>
        </w:rPr>
      </w:pPr>
      <w:r w:rsidRPr="0033602D">
        <w:rPr>
          <w:rFonts w:ascii="仿宋" w:eastAsia="仿宋" w:hAnsi="仿宋" w:cs="仿宋" w:hint="eastAsia"/>
          <w:bCs/>
          <w:color w:val="000000"/>
          <w:sz w:val="24"/>
        </w:rPr>
        <w:t>三、</w:t>
      </w:r>
      <w:r w:rsidRPr="0033602D">
        <w:rPr>
          <w:rFonts w:ascii="仿宋" w:eastAsia="仿宋" w:hAnsi="仿宋" w:cs="仿宋" w:hint="eastAsia"/>
          <w:sz w:val="24"/>
          <w:szCs w:val="24"/>
        </w:rPr>
        <w:t>社会保障资金</w:t>
      </w:r>
      <w:r w:rsidRPr="0033602D">
        <w:rPr>
          <w:rFonts w:ascii="仿宋" w:eastAsia="仿宋" w:hAnsi="仿宋" w:cs="仿宋"/>
          <w:sz w:val="24"/>
          <w:szCs w:val="24"/>
        </w:rPr>
        <w:t>(</w:t>
      </w:r>
      <w:r w:rsidRPr="0033602D">
        <w:rPr>
          <w:rFonts w:ascii="仿宋" w:eastAsia="仿宋" w:hAnsi="仿宋" w:cs="仿宋"/>
          <w:color w:val="000000"/>
        </w:rPr>
        <w:t>201</w:t>
      </w:r>
      <w:r w:rsidRPr="0033602D">
        <w:rPr>
          <w:rFonts w:ascii="仿宋" w:eastAsia="仿宋" w:hAnsi="仿宋" w:cs="仿宋" w:hint="eastAsia"/>
          <w:color w:val="000000"/>
        </w:rPr>
        <w:t>9年任</w:t>
      </w:r>
      <w:proofErr w:type="gramStart"/>
      <w:r w:rsidRPr="0033602D">
        <w:rPr>
          <w:rFonts w:ascii="仿宋" w:eastAsia="仿宋" w:hAnsi="仿宋" w:cs="仿宋" w:hint="eastAsia"/>
          <w:color w:val="000000"/>
        </w:rPr>
        <w:t>一</w:t>
      </w:r>
      <w:proofErr w:type="gramEnd"/>
      <w:r w:rsidRPr="0033602D">
        <w:rPr>
          <w:rFonts w:ascii="仿宋" w:eastAsia="仿宋" w:hAnsi="仿宋" w:cs="仿宋" w:hint="eastAsia"/>
          <w:color w:val="000000"/>
        </w:rPr>
        <w:t>月均可</w:t>
      </w:r>
      <w:r w:rsidRPr="0033602D">
        <w:rPr>
          <w:rFonts w:ascii="仿宋" w:eastAsia="仿宋" w:hAnsi="仿宋" w:cs="仿宋"/>
          <w:sz w:val="24"/>
          <w:szCs w:val="24"/>
        </w:rPr>
        <w:t>)</w:t>
      </w:r>
      <w:r w:rsidRPr="0033602D">
        <w:rPr>
          <w:rFonts w:ascii="仿宋" w:eastAsia="仿宋" w:hAnsi="仿宋" w:cs="仿宋" w:hint="eastAsia"/>
          <w:bCs/>
          <w:color w:val="000000"/>
          <w:sz w:val="24"/>
        </w:rPr>
        <w:t>。</w:t>
      </w:r>
      <w:r>
        <w:rPr>
          <w:rFonts w:ascii="仿宋" w:eastAsia="仿宋" w:hAnsi="仿宋" w:cs="仿宋"/>
          <w:color w:val="000000"/>
          <w:szCs w:val="28"/>
        </w:rPr>
        <w:br w:type="page"/>
      </w:r>
      <w:r>
        <w:rPr>
          <w:rFonts w:ascii="仿宋" w:eastAsia="仿宋" w:hAnsi="仿宋" w:cs="仿宋" w:hint="eastAsia"/>
          <w:bCs/>
          <w:color w:val="000000"/>
          <w:sz w:val="24"/>
        </w:rPr>
        <w:lastRenderedPageBreak/>
        <w:t>附件</w:t>
      </w:r>
      <w:r>
        <w:rPr>
          <w:rFonts w:ascii="仿宋" w:eastAsia="仿宋" w:hAnsi="仿宋" w:cs="仿宋"/>
          <w:bCs/>
          <w:color w:val="000000"/>
          <w:sz w:val="24"/>
        </w:rPr>
        <w:t>10</w:t>
      </w:r>
    </w:p>
    <w:p w:rsidR="00861F9F" w:rsidRDefault="00861F9F">
      <w:pPr>
        <w:widowControl/>
        <w:jc w:val="left"/>
        <w:rPr>
          <w:rFonts w:ascii="仿宋" w:eastAsia="仿宋" w:hAnsi="仿宋" w:cs="仿宋"/>
          <w:bCs/>
          <w:color w:val="000000"/>
          <w:sz w:val="24"/>
        </w:rPr>
      </w:pP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具备履行合同所必需的设备和专业技术能力的</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证明材料</w:t>
      </w:r>
    </w:p>
    <w:p w:rsidR="00861F9F" w:rsidRDefault="00861F9F">
      <w:pPr>
        <w:spacing w:line="440" w:lineRule="exact"/>
        <w:jc w:val="center"/>
        <w:rPr>
          <w:rFonts w:ascii="仿宋" w:eastAsia="仿宋" w:hAnsi="仿宋" w:cs="仿宋"/>
          <w:bCs/>
          <w:color w:val="000000"/>
          <w:sz w:val="32"/>
          <w:szCs w:val="32"/>
        </w:rPr>
      </w:pPr>
    </w:p>
    <w:p w:rsidR="00861F9F" w:rsidRDefault="004760A9">
      <w:pPr>
        <w:spacing w:line="500" w:lineRule="exact"/>
        <w:jc w:val="center"/>
        <w:rPr>
          <w:rFonts w:ascii="仿宋" w:eastAsia="仿宋" w:hAnsi="仿宋" w:cs="仿宋"/>
          <w:bCs/>
          <w:color w:val="000000"/>
          <w:sz w:val="24"/>
        </w:rPr>
      </w:pPr>
      <w:r>
        <w:rPr>
          <w:rFonts w:ascii="仿宋" w:eastAsia="仿宋" w:hAnsi="仿宋" w:cs="仿宋" w:hint="eastAsia"/>
          <w:bCs/>
          <w:color w:val="000000"/>
          <w:sz w:val="24"/>
        </w:rPr>
        <w:t>（提供履行合同所必需的设备和专业技术能力的相关文件）</w:t>
      </w:r>
    </w:p>
    <w:p w:rsidR="00861F9F" w:rsidRDefault="00861F9F">
      <w:pPr>
        <w:pStyle w:val="2"/>
        <w:rPr>
          <w:rFonts w:ascii="仿宋" w:eastAsia="仿宋" w:hAnsi="仿宋" w:cs="仿宋"/>
        </w:rPr>
      </w:pPr>
    </w:p>
    <w:p w:rsidR="00861F9F" w:rsidRDefault="004760A9">
      <w:pPr>
        <w:widowControl/>
        <w:jc w:val="left"/>
        <w:rPr>
          <w:rFonts w:ascii="仿宋" w:eastAsia="仿宋" w:hAnsi="仿宋" w:cs="仿宋"/>
          <w:color w:val="000000"/>
          <w:sz w:val="24"/>
        </w:rPr>
      </w:pPr>
      <w:r>
        <w:rPr>
          <w:rFonts w:ascii="仿宋" w:eastAsia="仿宋" w:hAnsi="仿宋" w:cs="仿宋"/>
          <w:color w:val="000000"/>
          <w:sz w:val="24"/>
        </w:rPr>
        <w:br w:type="page"/>
      </w:r>
    </w:p>
    <w:p w:rsidR="00861F9F" w:rsidRDefault="004760A9" w:rsidP="000B41E3">
      <w:pPr>
        <w:spacing w:beforeLines="50" w:afterLines="100"/>
        <w:rPr>
          <w:rFonts w:ascii="仿宋" w:eastAsia="仿宋" w:hAnsi="仿宋" w:cs="仿宋"/>
          <w:bCs/>
          <w:color w:val="000000"/>
          <w:sz w:val="24"/>
        </w:rPr>
      </w:pPr>
      <w:r>
        <w:rPr>
          <w:rFonts w:ascii="仿宋" w:eastAsia="仿宋" w:hAnsi="仿宋" w:cs="仿宋" w:hint="eastAsia"/>
          <w:bCs/>
          <w:color w:val="000000"/>
          <w:sz w:val="24"/>
        </w:rPr>
        <w:lastRenderedPageBreak/>
        <w:t>附件</w:t>
      </w:r>
      <w:r>
        <w:rPr>
          <w:rFonts w:ascii="仿宋" w:eastAsia="仿宋" w:hAnsi="仿宋" w:cs="仿宋"/>
          <w:bCs/>
          <w:color w:val="000000"/>
          <w:sz w:val="24"/>
        </w:rPr>
        <w:t>11</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参加政府采购活动前</w:t>
      </w:r>
      <w:r>
        <w:rPr>
          <w:rFonts w:ascii="仿宋" w:eastAsia="仿宋" w:hAnsi="仿宋" w:cs="仿宋"/>
          <w:bCs/>
          <w:color w:val="000000"/>
          <w:sz w:val="32"/>
          <w:szCs w:val="32"/>
        </w:rPr>
        <w:t>3</w:t>
      </w:r>
      <w:r>
        <w:rPr>
          <w:rFonts w:ascii="仿宋" w:eastAsia="仿宋" w:hAnsi="仿宋" w:cs="仿宋" w:hint="eastAsia"/>
          <w:bCs/>
          <w:color w:val="000000"/>
          <w:sz w:val="32"/>
          <w:szCs w:val="32"/>
        </w:rPr>
        <w:t>年内在经营活动中</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没有重大违法记录的书面声明</w:t>
      </w:r>
    </w:p>
    <w:p w:rsidR="00861F9F" w:rsidRDefault="00861F9F">
      <w:pPr>
        <w:spacing w:line="440" w:lineRule="exact"/>
        <w:jc w:val="center"/>
        <w:rPr>
          <w:rFonts w:ascii="仿宋" w:eastAsia="仿宋" w:hAnsi="仿宋" w:cs="仿宋"/>
          <w:sz w:val="24"/>
        </w:rPr>
      </w:pP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sz w:val="24"/>
        </w:rPr>
        <w:t>（供应商自行编写）</w:t>
      </w:r>
    </w:p>
    <w:p w:rsidR="00861F9F" w:rsidRDefault="004760A9">
      <w:pPr>
        <w:widowControl/>
        <w:jc w:val="left"/>
        <w:rPr>
          <w:rFonts w:ascii="仿宋" w:eastAsia="仿宋" w:hAnsi="仿宋" w:cs="仿宋"/>
          <w:bCs/>
          <w:color w:val="000000"/>
          <w:sz w:val="32"/>
          <w:szCs w:val="32"/>
        </w:rPr>
      </w:pPr>
      <w:r>
        <w:rPr>
          <w:rFonts w:ascii="仿宋" w:eastAsia="仿宋" w:hAnsi="仿宋" w:cs="仿宋"/>
          <w:bCs/>
          <w:color w:val="000000"/>
          <w:sz w:val="32"/>
          <w:szCs w:val="32"/>
        </w:rPr>
        <w:br w:type="page"/>
      </w:r>
    </w:p>
    <w:p w:rsidR="00861F9F" w:rsidRDefault="004760A9">
      <w:pPr>
        <w:widowControl/>
        <w:jc w:val="left"/>
        <w:rPr>
          <w:rFonts w:ascii="仿宋" w:eastAsia="仿宋" w:hAnsi="仿宋" w:cs="仿宋"/>
          <w:color w:val="000000"/>
          <w:sz w:val="32"/>
          <w:szCs w:val="32"/>
        </w:rPr>
      </w:pPr>
      <w:r>
        <w:rPr>
          <w:rFonts w:ascii="仿宋" w:eastAsia="仿宋" w:hAnsi="仿宋" w:cs="仿宋" w:hint="eastAsia"/>
          <w:bCs/>
          <w:color w:val="000000"/>
          <w:sz w:val="24"/>
        </w:rPr>
        <w:lastRenderedPageBreak/>
        <w:t>附件</w:t>
      </w:r>
      <w:r>
        <w:rPr>
          <w:rFonts w:ascii="仿宋" w:eastAsia="仿宋" w:hAnsi="仿宋" w:cs="仿宋"/>
          <w:bCs/>
          <w:color w:val="000000"/>
          <w:sz w:val="24"/>
        </w:rPr>
        <w:t>12</w:t>
      </w:r>
    </w:p>
    <w:p w:rsidR="00861F9F" w:rsidRDefault="00861F9F">
      <w:pPr>
        <w:adjustRightInd w:val="0"/>
        <w:snapToGrid w:val="0"/>
        <w:jc w:val="center"/>
        <w:outlineLvl w:val="0"/>
        <w:rPr>
          <w:rFonts w:ascii="仿宋" w:eastAsia="仿宋" w:hAnsi="仿宋" w:cs="仿宋"/>
          <w:color w:val="000000"/>
          <w:sz w:val="32"/>
          <w:szCs w:val="32"/>
        </w:rPr>
      </w:pP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未被列入“信用中国”网站失信被执行人、重大税收违法案件当事人名单、政府采购严重违法失信行为</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记录名单的网页打印件</w:t>
      </w:r>
    </w:p>
    <w:p w:rsidR="00861F9F" w:rsidRDefault="00861F9F">
      <w:pPr>
        <w:spacing w:line="440" w:lineRule="exact"/>
        <w:jc w:val="center"/>
        <w:rPr>
          <w:rFonts w:ascii="仿宋" w:eastAsia="仿宋" w:hAnsi="仿宋" w:cs="仿宋"/>
          <w:sz w:val="24"/>
        </w:rPr>
      </w:pPr>
    </w:p>
    <w:p w:rsidR="00861F9F" w:rsidRDefault="004760A9">
      <w:pPr>
        <w:spacing w:line="440" w:lineRule="exact"/>
        <w:jc w:val="center"/>
        <w:rPr>
          <w:rFonts w:ascii="仿宋" w:eastAsia="仿宋" w:hAnsi="仿宋" w:cs="仿宋"/>
          <w:color w:val="000000"/>
        </w:rPr>
      </w:pPr>
      <w:r>
        <w:rPr>
          <w:rFonts w:ascii="仿宋" w:eastAsia="仿宋" w:hAnsi="仿宋" w:cs="仿宋" w:hint="eastAsia"/>
          <w:sz w:val="24"/>
        </w:rPr>
        <w:t>（供应商自行打印）</w:t>
      </w:r>
    </w:p>
    <w:p w:rsidR="00861F9F" w:rsidRDefault="00861F9F">
      <w:pPr>
        <w:spacing w:line="440" w:lineRule="exact"/>
        <w:rPr>
          <w:rFonts w:ascii="仿宋" w:eastAsia="仿宋" w:hAnsi="仿宋" w:cs="仿宋"/>
          <w:color w:val="000000"/>
        </w:rPr>
      </w:pPr>
    </w:p>
    <w:p w:rsidR="00861F9F" w:rsidRDefault="004760A9">
      <w:pPr>
        <w:widowControl/>
        <w:jc w:val="left"/>
        <w:rPr>
          <w:rFonts w:ascii="仿宋" w:eastAsia="仿宋" w:hAnsi="仿宋" w:cs="仿宋"/>
          <w:bCs/>
          <w:color w:val="000000"/>
          <w:sz w:val="24"/>
        </w:rPr>
      </w:pPr>
      <w:r>
        <w:rPr>
          <w:rFonts w:ascii="仿宋" w:eastAsia="仿宋" w:hAnsi="仿宋" w:cs="仿宋"/>
          <w:bCs/>
          <w:color w:val="000000"/>
          <w:sz w:val="24"/>
        </w:rPr>
        <w:br w:type="page"/>
      </w:r>
    </w:p>
    <w:p w:rsidR="00861F9F" w:rsidRDefault="004760A9">
      <w:pPr>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sz w:val="24"/>
        </w:rPr>
        <w:t>13-1</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中小企业声明函</w:t>
      </w:r>
    </w:p>
    <w:p w:rsidR="00861F9F" w:rsidRDefault="004760A9">
      <w:pPr>
        <w:rPr>
          <w:rFonts w:ascii="仿宋" w:eastAsia="仿宋" w:hAnsi="仿宋" w:cs="仿宋"/>
          <w:sz w:val="32"/>
          <w:szCs w:val="32"/>
        </w:rPr>
      </w:pPr>
      <w:r>
        <w:rPr>
          <w:rFonts w:ascii="仿宋" w:eastAsia="仿宋" w:hAnsi="仿宋" w:cs="仿宋" w:hint="eastAsia"/>
          <w:sz w:val="32"/>
          <w:szCs w:val="32"/>
        </w:rPr>
        <w:t xml:space="preserve">　　</w:t>
      </w:r>
    </w:p>
    <w:p w:rsidR="00861F9F" w:rsidRDefault="004760A9">
      <w:pPr>
        <w:spacing w:line="360" w:lineRule="auto"/>
        <w:ind w:firstLineChars="200" w:firstLine="480"/>
        <w:rPr>
          <w:rFonts w:ascii="仿宋" w:eastAsia="仿宋" w:hAnsi="仿宋" w:cs="仿宋"/>
          <w:sz w:val="24"/>
        </w:rPr>
      </w:pPr>
      <w:r>
        <w:rPr>
          <w:rFonts w:ascii="仿宋" w:eastAsia="仿宋" w:hAnsi="仿宋" w:cs="仿宋" w:hint="eastAsia"/>
          <w:sz w:val="24"/>
        </w:rPr>
        <w:t>本公司郑重声明，根据《政府采购促进中小企业发展暂行办法》（财库〔</w:t>
      </w:r>
      <w:r>
        <w:rPr>
          <w:rFonts w:ascii="仿宋" w:eastAsia="仿宋" w:hAnsi="仿宋" w:cs="仿宋"/>
          <w:sz w:val="24"/>
        </w:rPr>
        <w:t>2011</w:t>
      </w:r>
      <w:r>
        <w:rPr>
          <w:rFonts w:ascii="仿宋" w:eastAsia="仿宋" w:hAnsi="仿宋" w:cs="仿宋" w:hint="eastAsia"/>
          <w:sz w:val="24"/>
        </w:rPr>
        <w:t>〕</w:t>
      </w:r>
      <w:r>
        <w:rPr>
          <w:rFonts w:ascii="仿宋" w:eastAsia="仿宋" w:hAnsi="仿宋" w:cs="仿宋"/>
          <w:sz w:val="24"/>
        </w:rPr>
        <w:t>181</w:t>
      </w:r>
      <w:r>
        <w:rPr>
          <w:rFonts w:ascii="仿宋" w:eastAsia="仿宋" w:hAnsi="仿宋" w:cs="仿宋" w:hint="eastAsia"/>
          <w:sz w:val="24"/>
        </w:rPr>
        <w:t>号）的规定，本公司为</w:t>
      </w:r>
      <w:r>
        <w:rPr>
          <w:rFonts w:ascii="仿宋" w:eastAsia="仿宋" w:hAnsi="仿宋" w:cs="仿宋"/>
          <w:sz w:val="24"/>
        </w:rPr>
        <w:t>______</w:t>
      </w:r>
      <w:r>
        <w:rPr>
          <w:rFonts w:ascii="仿宋" w:eastAsia="仿宋" w:hAnsi="仿宋" w:cs="仿宋" w:hint="eastAsia"/>
          <w:sz w:val="24"/>
        </w:rPr>
        <w:t>（请填写：中型、小型、微型）企业。即，本公司同时满足以下条件：</w:t>
      </w:r>
      <w:r>
        <w:rPr>
          <w:rFonts w:ascii="仿宋" w:eastAsia="仿宋" w:hAnsi="仿宋" w:cs="仿宋"/>
          <w:sz w:val="24"/>
        </w:rPr>
        <w:br/>
      </w:r>
      <w:r>
        <w:rPr>
          <w:rFonts w:ascii="仿宋" w:eastAsia="仿宋" w:hAnsi="仿宋" w:cs="仿宋" w:hint="eastAsia"/>
          <w:sz w:val="24"/>
        </w:rPr>
        <w:t xml:space="preserve">　　</w:t>
      </w:r>
      <w:r>
        <w:rPr>
          <w:rFonts w:ascii="仿宋" w:eastAsia="仿宋" w:hAnsi="仿宋" w:cs="仿宋"/>
          <w:sz w:val="24"/>
        </w:rPr>
        <w:t xml:space="preserve">1. </w:t>
      </w:r>
      <w:r>
        <w:rPr>
          <w:rFonts w:ascii="仿宋" w:eastAsia="仿宋" w:hAnsi="仿宋" w:cs="仿宋" w:hint="eastAsia"/>
          <w:sz w:val="24"/>
        </w:rPr>
        <w:t>根据《工业和信息化部、国家统计局、国家发展和改革委员会、财政部关于印发中小企业划型标准规定的通知》（工信部联企业〔</w:t>
      </w:r>
      <w:r>
        <w:rPr>
          <w:rFonts w:ascii="仿宋" w:eastAsia="仿宋" w:hAnsi="仿宋" w:cs="仿宋"/>
          <w:sz w:val="24"/>
        </w:rPr>
        <w:t>2011</w:t>
      </w:r>
      <w:r>
        <w:rPr>
          <w:rFonts w:ascii="仿宋" w:eastAsia="仿宋" w:hAnsi="仿宋" w:cs="仿宋" w:hint="eastAsia"/>
          <w:sz w:val="24"/>
        </w:rPr>
        <w:t>〕</w:t>
      </w:r>
      <w:r>
        <w:rPr>
          <w:rFonts w:ascii="仿宋" w:eastAsia="仿宋" w:hAnsi="仿宋" w:cs="仿宋"/>
          <w:sz w:val="24"/>
        </w:rPr>
        <w:t>300</w:t>
      </w:r>
      <w:r>
        <w:rPr>
          <w:rFonts w:ascii="仿宋" w:eastAsia="仿宋" w:hAnsi="仿宋" w:cs="仿宋" w:hint="eastAsia"/>
          <w:sz w:val="24"/>
        </w:rPr>
        <w:t>号）规定的划分标准，本公司为</w:t>
      </w:r>
      <w:r>
        <w:rPr>
          <w:rFonts w:ascii="仿宋" w:eastAsia="仿宋" w:hAnsi="仿宋" w:cs="仿宋"/>
          <w:sz w:val="24"/>
        </w:rPr>
        <w:t>______</w:t>
      </w:r>
      <w:r>
        <w:rPr>
          <w:rFonts w:ascii="仿宋" w:eastAsia="仿宋" w:hAnsi="仿宋" w:cs="仿宋" w:hint="eastAsia"/>
          <w:sz w:val="24"/>
        </w:rPr>
        <w:t>（请填写：中型、小型、微型）企业。</w:t>
      </w:r>
      <w:r>
        <w:rPr>
          <w:rFonts w:ascii="仿宋" w:eastAsia="仿宋" w:hAnsi="仿宋" w:cs="仿宋"/>
          <w:sz w:val="24"/>
        </w:rPr>
        <w:br/>
      </w:r>
      <w:r>
        <w:rPr>
          <w:rFonts w:ascii="仿宋" w:eastAsia="仿宋" w:hAnsi="仿宋" w:cs="仿宋" w:hint="eastAsia"/>
          <w:sz w:val="24"/>
        </w:rPr>
        <w:t xml:space="preserve">　　</w:t>
      </w:r>
      <w:r>
        <w:rPr>
          <w:rFonts w:ascii="仿宋" w:eastAsia="仿宋" w:hAnsi="仿宋" w:cs="仿宋"/>
          <w:sz w:val="24"/>
        </w:rPr>
        <w:t xml:space="preserve">2. </w:t>
      </w:r>
      <w:r>
        <w:rPr>
          <w:rFonts w:ascii="仿宋" w:eastAsia="仿宋" w:hAnsi="仿宋" w:cs="仿宋" w:hint="eastAsia"/>
          <w:sz w:val="24"/>
        </w:rPr>
        <w:t>本公司参加</w:t>
      </w:r>
      <w:r>
        <w:rPr>
          <w:rFonts w:ascii="仿宋" w:eastAsia="仿宋" w:hAnsi="仿宋" w:cs="仿宋"/>
          <w:sz w:val="24"/>
        </w:rPr>
        <w:t>____</w:t>
      </w:r>
      <w:r>
        <w:rPr>
          <w:rFonts w:ascii="仿宋" w:eastAsia="仿宋" w:hAnsi="仿宋" w:cs="仿宋" w:hint="eastAsia"/>
          <w:sz w:val="24"/>
        </w:rPr>
        <w:t>单位的</w:t>
      </w:r>
      <w:r>
        <w:rPr>
          <w:rFonts w:ascii="仿宋" w:eastAsia="仿宋" w:hAnsi="仿宋" w:cs="仿宋"/>
          <w:sz w:val="24"/>
        </w:rPr>
        <w:t>____</w:t>
      </w:r>
      <w:r>
        <w:rPr>
          <w:rFonts w:ascii="仿宋" w:eastAsia="仿宋" w:hAnsi="仿宋" w:cs="仿宋" w:hint="eastAsia"/>
          <w:sz w:val="24"/>
        </w:rPr>
        <w:t>项目（项目编号：</w:t>
      </w:r>
      <w:r>
        <w:rPr>
          <w:rFonts w:ascii="仿宋" w:eastAsia="仿宋" w:hAnsi="仿宋" w:cs="仿宋"/>
          <w:sz w:val="24"/>
          <w:u w:val="single"/>
        </w:rPr>
        <w:t xml:space="preserve">   </w:t>
      </w:r>
      <w:r>
        <w:rPr>
          <w:rFonts w:ascii="仿宋" w:eastAsia="仿宋" w:hAnsi="仿宋" w:cs="仿宋" w:hint="eastAsia"/>
          <w:sz w:val="24"/>
        </w:rPr>
        <w:t>）采购活动提供本企业制造的货物，由本企业承担工程、提供服务，或者提供其他</w:t>
      </w:r>
      <w:r>
        <w:rPr>
          <w:rFonts w:ascii="仿宋" w:eastAsia="仿宋" w:hAnsi="仿宋" w:cs="仿宋"/>
          <w:sz w:val="24"/>
        </w:rPr>
        <w:t>______</w:t>
      </w:r>
      <w:r>
        <w:rPr>
          <w:rFonts w:ascii="仿宋" w:eastAsia="仿宋" w:hAnsi="仿宋" w:cs="仿宋" w:hint="eastAsia"/>
          <w:sz w:val="24"/>
        </w:rPr>
        <w:t>（请填写：中型、小型、微型）企业制造的货物。本条所称货物不包括使用大型企业注册商标的货物。</w:t>
      </w:r>
      <w:r>
        <w:rPr>
          <w:rFonts w:ascii="仿宋" w:eastAsia="仿宋" w:hAnsi="仿宋" w:cs="仿宋"/>
          <w:sz w:val="24"/>
        </w:rPr>
        <w:br/>
      </w:r>
      <w:r>
        <w:rPr>
          <w:rFonts w:ascii="仿宋" w:eastAsia="仿宋" w:hAnsi="仿宋" w:cs="仿宋" w:hint="eastAsia"/>
          <w:sz w:val="24"/>
        </w:rPr>
        <w:t xml:space="preserve">　　本公司对上述声明的真实性负责。如有虚假，将依法承担相应责任。</w:t>
      </w:r>
      <w:r>
        <w:rPr>
          <w:rFonts w:ascii="仿宋" w:eastAsia="仿宋" w:hAnsi="仿宋" w:cs="仿宋"/>
          <w:sz w:val="24"/>
        </w:rPr>
        <w:br/>
      </w:r>
      <w:r>
        <w:rPr>
          <w:rFonts w:ascii="仿宋" w:eastAsia="仿宋" w:hAnsi="仿宋" w:cs="仿宋" w:hint="eastAsia"/>
          <w:sz w:val="24"/>
        </w:rPr>
        <w:t xml:space="preserve">　　</w:t>
      </w:r>
    </w:p>
    <w:p w:rsidR="00861F9F" w:rsidRDefault="004760A9">
      <w:pPr>
        <w:spacing w:line="360" w:lineRule="auto"/>
        <w:ind w:firstLineChars="200" w:firstLine="480"/>
        <w:rPr>
          <w:rFonts w:ascii="仿宋" w:eastAsia="仿宋" w:hAnsi="仿宋" w:cs="仿宋"/>
          <w:sz w:val="24"/>
        </w:rPr>
      </w:pPr>
      <w:r>
        <w:rPr>
          <w:rFonts w:ascii="仿宋" w:eastAsia="仿宋" w:hAnsi="仿宋" w:cs="仿宋" w:hint="eastAsia"/>
          <w:sz w:val="24"/>
        </w:rPr>
        <w:t>企业名称（盖章）：</w:t>
      </w:r>
    </w:p>
    <w:p w:rsidR="00861F9F" w:rsidRDefault="004760A9">
      <w:pPr>
        <w:spacing w:line="360" w:lineRule="auto"/>
        <w:ind w:firstLineChars="200" w:firstLine="480"/>
        <w:rPr>
          <w:rFonts w:ascii="仿宋" w:eastAsia="仿宋" w:hAnsi="仿宋" w:cs="仿宋"/>
          <w:sz w:val="24"/>
        </w:rPr>
        <w:sectPr w:rsidR="00861F9F">
          <w:footerReference w:type="default" r:id="rId11"/>
          <w:pgSz w:w="11906" w:h="16838"/>
          <w:pgMar w:top="1440" w:right="1797" w:bottom="1440" w:left="1797" w:header="851" w:footer="992" w:gutter="0"/>
          <w:cols w:space="425"/>
          <w:docGrid w:linePitch="312"/>
        </w:sectPr>
      </w:pPr>
      <w:r>
        <w:rPr>
          <w:rFonts w:ascii="仿宋" w:eastAsia="仿宋" w:hAnsi="仿宋" w:cs="仿宋" w:hint="eastAsia"/>
          <w:sz w:val="24"/>
        </w:rPr>
        <w:t>企业法人（负责人）签字（签章）：</w:t>
      </w:r>
      <w:r>
        <w:rPr>
          <w:rFonts w:ascii="仿宋" w:eastAsia="仿宋" w:hAnsi="仿宋" w:cs="仿宋"/>
          <w:sz w:val="24"/>
        </w:rPr>
        <w:br/>
      </w:r>
      <w:r>
        <w:rPr>
          <w:rFonts w:ascii="仿宋" w:eastAsia="仿宋" w:hAnsi="仿宋" w:cs="仿宋" w:hint="eastAsia"/>
          <w:sz w:val="24"/>
        </w:rPr>
        <w:t xml:space="preserve">　　日</w:t>
      </w:r>
      <w:r>
        <w:rPr>
          <w:rFonts w:ascii="仿宋" w:eastAsia="仿宋" w:hAnsi="仿宋" w:cs="仿宋"/>
          <w:sz w:val="24"/>
        </w:rPr>
        <w:t>   </w:t>
      </w:r>
      <w:r>
        <w:rPr>
          <w:rFonts w:ascii="仿宋" w:eastAsia="仿宋" w:hAnsi="仿宋" w:cs="仿宋" w:hint="eastAsia"/>
          <w:sz w:val="24"/>
        </w:rPr>
        <w:t>期：</w:t>
      </w:r>
    </w:p>
    <w:p w:rsidR="00861F9F" w:rsidRDefault="004760A9">
      <w:pPr>
        <w:jc w:val="center"/>
        <w:rPr>
          <w:rFonts w:ascii="仿宋" w:eastAsia="仿宋" w:hAnsi="仿宋" w:cs="仿宋"/>
          <w:kern w:val="0"/>
          <w:sz w:val="36"/>
          <w:szCs w:val="36"/>
        </w:rPr>
      </w:pPr>
      <w:r>
        <w:rPr>
          <w:rFonts w:ascii="仿宋" w:eastAsia="仿宋" w:hAnsi="仿宋" w:cs="仿宋" w:hint="eastAsia"/>
          <w:kern w:val="0"/>
          <w:sz w:val="36"/>
          <w:szCs w:val="36"/>
        </w:rPr>
        <w:lastRenderedPageBreak/>
        <w:t>中小企业划型标准</w:t>
      </w:r>
    </w:p>
    <w:tbl>
      <w:tblPr>
        <w:tblW w:w="14174" w:type="dxa"/>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861F9F">
        <w:trPr>
          <w:trHeight w:val="416"/>
          <w:tblHeader/>
        </w:trPr>
        <w:tc>
          <w:tcPr>
            <w:tcW w:w="426" w:type="dxa"/>
            <w:vMerge w:val="restart"/>
            <w:tcBorders>
              <w:top w:val="single" w:sz="4" w:space="0" w:color="auto"/>
              <w:left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序号</w:t>
            </w:r>
          </w:p>
        </w:tc>
        <w:tc>
          <w:tcPr>
            <w:tcW w:w="1387" w:type="dxa"/>
            <w:vMerge w:val="restart"/>
            <w:tcBorders>
              <w:top w:val="single" w:sz="4" w:space="0" w:color="auto"/>
              <w:left w:val="nil"/>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行业</w:t>
            </w:r>
          </w:p>
        </w:tc>
        <w:tc>
          <w:tcPr>
            <w:tcW w:w="2923"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大型企业</w:t>
            </w:r>
          </w:p>
        </w:tc>
        <w:tc>
          <w:tcPr>
            <w:tcW w:w="2993"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中型企业</w:t>
            </w:r>
          </w:p>
        </w:tc>
        <w:tc>
          <w:tcPr>
            <w:tcW w:w="3174"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小型企业</w:t>
            </w:r>
          </w:p>
        </w:tc>
        <w:tc>
          <w:tcPr>
            <w:tcW w:w="3271"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微型企业</w:t>
            </w:r>
          </w:p>
        </w:tc>
      </w:tr>
      <w:tr w:rsidR="00861F9F">
        <w:trPr>
          <w:trHeight w:val="226"/>
          <w:tblHeader/>
        </w:trPr>
        <w:tc>
          <w:tcPr>
            <w:tcW w:w="426" w:type="dxa"/>
            <w:vMerge/>
            <w:tcBorders>
              <w:left w:val="single" w:sz="4" w:space="0" w:color="auto"/>
              <w:bottom w:val="single" w:sz="4" w:space="0" w:color="auto"/>
              <w:right w:val="single" w:sz="4" w:space="0" w:color="auto"/>
            </w:tcBorders>
            <w:vAlign w:val="center"/>
          </w:tcPr>
          <w:p w:rsidR="00861F9F" w:rsidRDefault="00861F9F">
            <w:pPr>
              <w:widowControl/>
              <w:spacing w:line="240" w:lineRule="atLeast"/>
              <w:ind w:leftChars="-40" w:left="-84" w:rightChars="-27" w:right="-57"/>
              <w:jc w:val="center"/>
              <w:rPr>
                <w:rFonts w:ascii="仿宋_GB2312" w:eastAsia="仿宋_GB2312" w:hAnsi="仿宋" w:cs="仿宋"/>
                <w:kern w:val="0"/>
              </w:rPr>
            </w:pPr>
          </w:p>
        </w:tc>
        <w:tc>
          <w:tcPr>
            <w:tcW w:w="1387" w:type="dxa"/>
            <w:vMerge/>
            <w:tcBorders>
              <w:left w:val="nil"/>
              <w:bottom w:val="single" w:sz="4" w:space="0" w:color="auto"/>
              <w:right w:val="single" w:sz="4" w:space="0" w:color="auto"/>
            </w:tcBorders>
            <w:vAlign w:val="center"/>
          </w:tcPr>
          <w:p w:rsidR="00861F9F" w:rsidRDefault="00861F9F">
            <w:pPr>
              <w:widowControl/>
              <w:spacing w:line="240" w:lineRule="atLeast"/>
              <w:ind w:leftChars="-40" w:left="-84" w:rightChars="-27" w:right="-57"/>
              <w:jc w:val="left"/>
              <w:rPr>
                <w:rFonts w:ascii="仿宋_GB2312" w:eastAsia="仿宋_GB2312" w:hAnsi="仿宋" w:cs="仿宋"/>
                <w:kern w:val="0"/>
              </w:rPr>
            </w:pP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55" w:type="dxa"/>
            <w:tcBorders>
              <w:top w:val="nil"/>
              <w:left w:val="nil"/>
              <w:bottom w:val="single" w:sz="4" w:space="0" w:color="auto"/>
              <w:right w:val="single" w:sz="4" w:space="0" w:color="auto"/>
            </w:tcBorders>
            <w:vAlign w:val="center"/>
          </w:tcPr>
          <w:p w:rsidR="00861F9F" w:rsidRDefault="004760A9" w:rsidP="008024E0">
            <w:pPr>
              <w:widowControl/>
              <w:spacing w:line="240" w:lineRule="atLeast"/>
              <w:ind w:leftChars="-40" w:left="82" w:rightChars="-27" w:right="-57" w:hangingChars="79" w:hanging="166"/>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r>
      <w:tr w:rsidR="00861F9F">
        <w:trPr>
          <w:trHeight w:val="64"/>
        </w:trPr>
        <w:tc>
          <w:tcPr>
            <w:tcW w:w="426" w:type="dxa"/>
            <w:tcBorders>
              <w:top w:val="single" w:sz="4" w:space="0" w:color="auto"/>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w:t>
            </w:r>
          </w:p>
        </w:tc>
        <w:tc>
          <w:tcPr>
            <w:tcW w:w="1387" w:type="dxa"/>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农、林、牧、渔业</w:t>
            </w:r>
          </w:p>
        </w:tc>
        <w:tc>
          <w:tcPr>
            <w:tcW w:w="924" w:type="dxa"/>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1193"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2</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工业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40000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3</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建筑业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80000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80000</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4</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批发业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40000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5</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零售业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6</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交通运输业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7</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仓储业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8</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邮政业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9</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住宿业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10</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餐饮业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11</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信息传输业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00"/>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12</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软件和信息技术服务业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13</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87" w:right="-183"/>
              <w:jc w:val="left"/>
              <w:rPr>
                <w:rFonts w:ascii="仿宋_GB2312" w:eastAsia="仿宋_GB2312" w:hAnsi="仿宋" w:cs="仿宋"/>
                <w:kern w:val="0"/>
              </w:rPr>
            </w:pPr>
            <w:r>
              <w:rPr>
                <w:rFonts w:ascii="仿宋_GB2312" w:eastAsia="仿宋_GB2312" w:hAnsi="仿宋" w:cs="仿宋" w:hint="eastAsia"/>
                <w:kern w:val="0"/>
              </w:rPr>
              <w:t>房地产开发经验</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10000</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5000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2000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27" w:rightChars="-27" w:right="-57" w:hangingChars="53" w:hanging="111"/>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2000</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14</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物业管理</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00"/>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15</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租赁和商务服务业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120000</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8000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100</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16</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87" w:right="-183"/>
              <w:jc w:val="left"/>
              <w:rPr>
                <w:rFonts w:ascii="仿宋_GB2312" w:eastAsia="仿宋_GB2312" w:hAnsi="仿宋" w:cs="仿宋"/>
                <w:kern w:val="0"/>
              </w:rPr>
            </w:pPr>
            <w:r>
              <w:rPr>
                <w:rFonts w:ascii="仿宋_GB2312" w:eastAsia="仿宋_GB2312" w:hAnsi="仿宋" w:cs="仿宋" w:hint="eastAsia"/>
                <w:kern w:val="0"/>
              </w:rPr>
              <w:t>其他未列明行业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bl>
    <w:p w:rsidR="00861F9F" w:rsidRDefault="00861F9F">
      <w:pPr>
        <w:spacing w:line="360" w:lineRule="auto"/>
        <w:rPr>
          <w:rFonts w:ascii="仿宋" w:eastAsia="仿宋" w:hAnsi="仿宋" w:cs="仿宋"/>
          <w:sz w:val="24"/>
        </w:rPr>
        <w:sectPr w:rsidR="00861F9F">
          <w:pgSz w:w="16838" w:h="11906" w:orient="landscape"/>
          <w:pgMar w:top="1797" w:right="1440" w:bottom="1797" w:left="1440" w:header="851" w:footer="992" w:gutter="0"/>
          <w:cols w:space="425"/>
          <w:docGrid w:linePitch="312"/>
        </w:sectPr>
      </w:pPr>
    </w:p>
    <w:p w:rsidR="00861F9F" w:rsidRDefault="004760A9">
      <w:pPr>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sz w:val="24"/>
        </w:rPr>
        <w:t>13-2</w:t>
      </w:r>
    </w:p>
    <w:p w:rsidR="00861F9F" w:rsidRDefault="004760A9">
      <w:pPr>
        <w:spacing w:line="588" w:lineRule="exact"/>
        <w:ind w:firstLine="667"/>
        <w:jc w:val="center"/>
        <w:rPr>
          <w:rFonts w:ascii="仿宋" w:eastAsia="仿宋" w:hAnsi="仿宋" w:cs="仿宋"/>
          <w:bCs/>
          <w:spacing w:val="6"/>
          <w:sz w:val="32"/>
          <w:szCs w:val="32"/>
        </w:rPr>
      </w:pPr>
      <w:bookmarkStart w:id="4" w:name="OLE_LINK14"/>
      <w:bookmarkStart w:id="5" w:name="OLE_LINK13"/>
      <w:r>
        <w:rPr>
          <w:rFonts w:ascii="仿宋" w:eastAsia="仿宋" w:hAnsi="仿宋" w:cs="仿宋" w:hint="eastAsia"/>
          <w:bCs/>
          <w:spacing w:val="6"/>
          <w:sz w:val="32"/>
          <w:szCs w:val="32"/>
        </w:rPr>
        <w:t>残疾人福利性单位声明函</w:t>
      </w:r>
    </w:p>
    <w:bookmarkEnd w:id="4"/>
    <w:bookmarkEnd w:id="5"/>
    <w:p w:rsidR="00861F9F" w:rsidRDefault="00861F9F">
      <w:pPr>
        <w:spacing w:line="588" w:lineRule="exact"/>
        <w:ind w:firstLine="626"/>
        <w:rPr>
          <w:rFonts w:ascii="仿宋" w:eastAsia="仿宋" w:hAnsi="仿宋" w:cs="仿宋"/>
          <w:b/>
          <w:spacing w:val="6"/>
          <w:sz w:val="30"/>
          <w:szCs w:val="30"/>
        </w:rPr>
      </w:pPr>
    </w:p>
    <w:p w:rsidR="00861F9F" w:rsidRDefault="004760A9">
      <w:pPr>
        <w:spacing w:line="588" w:lineRule="exact"/>
        <w:ind w:firstLine="62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w:t>
      </w:r>
      <w:r>
        <w:rPr>
          <w:rFonts w:ascii="仿宋" w:eastAsia="仿宋" w:hAnsi="仿宋" w:cs="仿宋"/>
          <w:spacing w:val="6"/>
          <w:sz w:val="24"/>
          <w:szCs w:val="24"/>
        </w:rPr>
        <w:t xml:space="preserve"> </w:t>
      </w:r>
      <w:r>
        <w:rPr>
          <w:rFonts w:ascii="仿宋" w:eastAsia="仿宋" w:hAnsi="仿宋" w:cs="仿宋" w:hint="eastAsia"/>
          <w:spacing w:val="6"/>
          <w:sz w:val="24"/>
          <w:szCs w:val="24"/>
        </w:rPr>
        <w:t>民政部</w:t>
      </w:r>
      <w:r>
        <w:rPr>
          <w:rFonts w:ascii="仿宋" w:eastAsia="仿宋" w:hAnsi="仿宋" w:cs="仿宋"/>
          <w:spacing w:val="6"/>
          <w:sz w:val="24"/>
          <w:szCs w:val="24"/>
        </w:rPr>
        <w:t xml:space="preserve"> </w:t>
      </w:r>
      <w:r>
        <w:rPr>
          <w:rFonts w:ascii="仿宋" w:eastAsia="仿宋" w:hAnsi="仿宋" w:cs="仿宋" w:hint="eastAsia"/>
          <w:spacing w:val="6"/>
          <w:sz w:val="24"/>
          <w:szCs w:val="24"/>
        </w:rPr>
        <w:t>中国残疾人联合会关于促进残疾人就业政府采购政策的通知》（财库</w:t>
      </w:r>
      <w:r>
        <w:rPr>
          <w:rFonts w:ascii="仿宋" w:eastAsia="仿宋" w:hAnsi="仿宋" w:cs="仿宋" w:hint="eastAsia"/>
          <w:sz w:val="24"/>
          <w:szCs w:val="24"/>
        </w:rPr>
        <w:t>〔</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 xml:space="preserve">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spacing w:val="6"/>
          <w:sz w:val="24"/>
          <w:szCs w:val="24"/>
        </w:rPr>
        <w:t>______</w:t>
      </w:r>
      <w:r>
        <w:rPr>
          <w:rFonts w:ascii="仿宋" w:eastAsia="仿宋" w:hAnsi="仿宋" w:cs="仿宋" w:hint="eastAsia"/>
          <w:spacing w:val="6"/>
          <w:sz w:val="24"/>
          <w:szCs w:val="24"/>
        </w:rPr>
        <w:t>单位的</w:t>
      </w:r>
      <w:r>
        <w:rPr>
          <w:rFonts w:ascii="仿宋" w:eastAsia="仿宋" w:hAnsi="仿宋" w:cs="仿宋"/>
          <w:spacing w:val="6"/>
          <w:sz w:val="24"/>
          <w:szCs w:val="24"/>
        </w:rPr>
        <w:t>______</w:t>
      </w:r>
      <w:r>
        <w:rPr>
          <w:rFonts w:ascii="仿宋" w:eastAsia="仿宋" w:hAnsi="仿宋" w:cs="仿宋" w:hint="eastAsia"/>
          <w:spacing w:val="6"/>
          <w:sz w:val="24"/>
          <w:szCs w:val="24"/>
        </w:rPr>
        <w:t>项目采购活动提供本单位制造的货物（由本单位承担工程</w:t>
      </w:r>
      <w:r>
        <w:rPr>
          <w:rFonts w:ascii="仿宋" w:eastAsia="仿宋" w:hAnsi="仿宋" w:cs="仿宋"/>
          <w:spacing w:val="6"/>
          <w:sz w:val="24"/>
          <w:szCs w:val="24"/>
        </w:rPr>
        <w:t>/</w:t>
      </w:r>
      <w:r>
        <w:rPr>
          <w:rFonts w:ascii="仿宋" w:eastAsia="仿宋" w:hAnsi="仿宋" w:cs="仿宋" w:hint="eastAsia"/>
          <w:spacing w:val="6"/>
          <w:sz w:val="24"/>
          <w:szCs w:val="24"/>
        </w:rPr>
        <w:t>提供服务），或者提供其他残疾人福利性单位制造的货物（不包括使用非残疾人福利性单位注册商标的货物）。</w:t>
      </w:r>
    </w:p>
    <w:p w:rsidR="00861F9F" w:rsidRDefault="004760A9">
      <w:pPr>
        <w:spacing w:line="588" w:lineRule="exact"/>
        <w:ind w:firstLine="62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861F9F" w:rsidRDefault="00861F9F">
      <w:pPr>
        <w:spacing w:line="588" w:lineRule="exact"/>
        <w:ind w:firstLine="624"/>
        <w:rPr>
          <w:rFonts w:ascii="仿宋" w:eastAsia="仿宋" w:hAnsi="仿宋" w:cs="仿宋"/>
          <w:spacing w:val="6"/>
          <w:sz w:val="24"/>
          <w:szCs w:val="24"/>
        </w:rPr>
      </w:pPr>
    </w:p>
    <w:p w:rsidR="00861F9F" w:rsidRDefault="00861F9F">
      <w:pPr>
        <w:spacing w:line="588" w:lineRule="exact"/>
        <w:ind w:firstLine="624"/>
        <w:rPr>
          <w:rFonts w:ascii="仿宋" w:eastAsia="仿宋" w:hAnsi="仿宋" w:cs="仿宋"/>
          <w:spacing w:val="6"/>
          <w:sz w:val="24"/>
          <w:szCs w:val="24"/>
        </w:rPr>
      </w:pPr>
    </w:p>
    <w:p w:rsidR="00861F9F" w:rsidRDefault="004760A9">
      <w:pPr>
        <w:tabs>
          <w:tab w:val="left" w:pos="4860"/>
        </w:tabs>
        <w:spacing w:line="588" w:lineRule="exact"/>
        <w:ind w:right="1560" w:firstLine="624"/>
        <w:jc w:val="center"/>
        <w:rPr>
          <w:rFonts w:ascii="仿宋" w:eastAsia="仿宋" w:hAnsi="仿宋" w:cs="仿宋"/>
          <w:spacing w:val="6"/>
          <w:sz w:val="24"/>
          <w:szCs w:val="24"/>
        </w:rPr>
      </w:pPr>
      <w:r>
        <w:rPr>
          <w:rFonts w:ascii="仿宋" w:eastAsia="仿宋" w:hAnsi="仿宋" w:cs="仿宋"/>
          <w:spacing w:val="6"/>
          <w:sz w:val="24"/>
          <w:szCs w:val="24"/>
        </w:rPr>
        <w:t xml:space="preserve">               </w:t>
      </w:r>
      <w:r>
        <w:rPr>
          <w:rFonts w:ascii="仿宋" w:eastAsia="仿宋" w:hAnsi="仿宋" w:cs="仿宋" w:hint="eastAsia"/>
          <w:spacing w:val="6"/>
          <w:sz w:val="24"/>
          <w:szCs w:val="24"/>
        </w:rPr>
        <w:t>单位名称（盖章）：</w:t>
      </w:r>
    </w:p>
    <w:p w:rsidR="00861F9F" w:rsidRDefault="004760A9">
      <w:pPr>
        <w:tabs>
          <w:tab w:val="left" w:pos="4860"/>
        </w:tabs>
        <w:spacing w:line="588" w:lineRule="exact"/>
        <w:ind w:right="1560" w:firstLine="624"/>
        <w:jc w:val="center"/>
        <w:rPr>
          <w:rFonts w:ascii="仿宋" w:eastAsia="仿宋" w:hAnsi="仿宋" w:cs="仿宋"/>
          <w:spacing w:val="6"/>
          <w:sz w:val="24"/>
          <w:szCs w:val="24"/>
        </w:rPr>
      </w:pPr>
      <w:r>
        <w:rPr>
          <w:rFonts w:ascii="仿宋" w:eastAsia="仿宋" w:hAnsi="仿宋" w:cs="仿宋"/>
          <w:spacing w:val="6"/>
          <w:sz w:val="24"/>
          <w:szCs w:val="24"/>
        </w:rPr>
        <w:t xml:space="preserve">       </w:t>
      </w:r>
      <w:r>
        <w:rPr>
          <w:rFonts w:ascii="仿宋" w:eastAsia="仿宋" w:hAnsi="仿宋" w:cs="仿宋" w:hint="eastAsia"/>
          <w:spacing w:val="6"/>
          <w:sz w:val="24"/>
          <w:szCs w:val="24"/>
        </w:rPr>
        <w:t>日</w:t>
      </w:r>
      <w:r>
        <w:rPr>
          <w:rFonts w:ascii="仿宋" w:eastAsia="仿宋" w:hAnsi="仿宋" w:cs="仿宋"/>
          <w:spacing w:val="6"/>
          <w:sz w:val="24"/>
          <w:szCs w:val="24"/>
        </w:rPr>
        <w:t xml:space="preserve">  </w:t>
      </w:r>
      <w:r>
        <w:rPr>
          <w:rFonts w:ascii="仿宋" w:eastAsia="仿宋" w:hAnsi="仿宋" w:cs="仿宋" w:hint="eastAsia"/>
          <w:spacing w:val="6"/>
          <w:sz w:val="24"/>
          <w:szCs w:val="24"/>
        </w:rPr>
        <w:t>期：</w:t>
      </w:r>
    </w:p>
    <w:p w:rsidR="00861F9F" w:rsidRDefault="004760A9">
      <w:pPr>
        <w:widowControl/>
        <w:jc w:val="left"/>
        <w:rPr>
          <w:rFonts w:ascii="仿宋" w:eastAsia="仿宋" w:hAnsi="仿宋" w:cs="仿宋"/>
          <w:bCs/>
          <w:color w:val="000000"/>
          <w:sz w:val="32"/>
          <w:szCs w:val="32"/>
        </w:rPr>
      </w:pPr>
      <w:r>
        <w:rPr>
          <w:rFonts w:ascii="仿宋" w:eastAsia="仿宋" w:hAnsi="仿宋" w:cs="仿宋"/>
          <w:bCs/>
          <w:color w:val="000000"/>
          <w:sz w:val="32"/>
          <w:szCs w:val="32"/>
        </w:rPr>
        <w:br w:type="page"/>
      </w:r>
    </w:p>
    <w:p w:rsidR="00861F9F" w:rsidRDefault="004760A9">
      <w:pPr>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sz w:val="24"/>
        </w:rPr>
        <w:t>13-3</w:t>
      </w:r>
    </w:p>
    <w:p w:rsidR="00861F9F" w:rsidRDefault="00861F9F">
      <w:pPr>
        <w:rPr>
          <w:rFonts w:ascii="仿宋" w:eastAsia="仿宋" w:hAnsi="仿宋" w:cs="仿宋"/>
          <w:sz w:val="24"/>
        </w:rPr>
      </w:pPr>
    </w:p>
    <w:p w:rsidR="00861F9F" w:rsidRDefault="004760A9">
      <w:pPr>
        <w:tabs>
          <w:tab w:val="left" w:pos="7665"/>
        </w:tabs>
        <w:jc w:val="center"/>
        <w:outlineLvl w:val="1"/>
        <w:rPr>
          <w:rFonts w:ascii="仿宋" w:eastAsia="仿宋" w:hAnsi="仿宋" w:cs="仿宋"/>
          <w:bCs/>
          <w:color w:val="000000"/>
          <w:sz w:val="32"/>
          <w:szCs w:val="32"/>
        </w:rPr>
      </w:pPr>
      <w:r>
        <w:rPr>
          <w:rFonts w:ascii="仿宋" w:eastAsia="仿宋" w:hAnsi="仿宋" w:cs="仿宋" w:hint="eastAsia"/>
          <w:bCs/>
          <w:color w:val="000000"/>
          <w:sz w:val="32"/>
          <w:szCs w:val="32"/>
        </w:rPr>
        <w:t>省级以上监狱管理局、戒毒管理局（含新疆生产建设兵团）出具的属于监狱企业的证明文件</w:t>
      </w:r>
      <w:r>
        <w:rPr>
          <w:rFonts w:ascii="仿宋" w:eastAsia="仿宋" w:hAnsi="仿宋" w:cs="仿宋"/>
          <w:bCs/>
          <w:color w:val="000000"/>
          <w:sz w:val="32"/>
          <w:szCs w:val="32"/>
        </w:rPr>
        <w:br/>
      </w:r>
      <w:r>
        <w:rPr>
          <w:rFonts w:ascii="仿宋" w:eastAsia="仿宋" w:hAnsi="仿宋" w:cs="仿宋"/>
          <w:bCs/>
          <w:color w:val="000000"/>
          <w:sz w:val="32"/>
          <w:szCs w:val="32"/>
        </w:rPr>
        <w:br/>
      </w:r>
    </w:p>
    <w:p w:rsidR="00861F9F" w:rsidRDefault="004760A9">
      <w:pPr>
        <w:widowControl/>
        <w:jc w:val="left"/>
        <w:rPr>
          <w:rFonts w:ascii="仿宋" w:eastAsia="仿宋" w:hAnsi="仿宋" w:cs="仿宋"/>
          <w:bCs/>
          <w:color w:val="000000"/>
          <w:sz w:val="32"/>
          <w:szCs w:val="32"/>
        </w:rPr>
      </w:pPr>
      <w:r>
        <w:rPr>
          <w:rFonts w:ascii="仿宋" w:eastAsia="仿宋" w:hAnsi="仿宋" w:cs="仿宋"/>
          <w:bCs/>
          <w:color w:val="000000"/>
          <w:sz w:val="32"/>
          <w:szCs w:val="32"/>
        </w:rPr>
        <w:br w:type="page"/>
      </w:r>
    </w:p>
    <w:p w:rsidR="00861F9F" w:rsidRDefault="004760A9">
      <w:pPr>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sz w:val="24"/>
        </w:rPr>
        <w:t>14</w:t>
      </w:r>
    </w:p>
    <w:p w:rsidR="00861F9F" w:rsidRDefault="004760A9">
      <w:pPr>
        <w:tabs>
          <w:tab w:val="left" w:pos="7665"/>
        </w:tabs>
        <w:jc w:val="center"/>
        <w:outlineLvl w:val="1"/>
        <w:rPr>
          <w:rFonts w:ascii="仿宋" w:eastAsia="仿宋" w:hAnsi="仿宋" w:cs="仿宋"/>
          <w:color w:val="000000"/>
        </w:rPr>
      </w:pPr>
      <w:r>
        <w:rPr>
          <w:rFonts w:ascii="仿宋" w:eastAsia="仿宋" w:hAnsi="仿宋" w:cs="仿宋" w:hint="eastAsia"/>
          <w:bCs/>
          <w:color w:val="000000"/>
          <w:sz w:val="32"/>
          <w:szCs w:val="32"/>
        </w:rPr>
        <w:t>其他资格证明文件及资料</w:t>
      </w:r>
    </w:p>
    <w:p w:rsidR="00861F9F" w:rsidRDefault="00861F9F">
      <w:pPr>
        <w:spacing w:line="360" w:lineRule="auto"/>
        <w:rPr>
          <w:rFonts w:ascii="仿宋" w:eastAsia="仿宋" w:hAnsi="仿宋" w:cs="仿宋"/>
          <w:sz w:val="24"/>
        </w:rPr>
      </w:pPr>
    </w:p>
    <w:p w:rsidR="00861F9F" w:rsidRDefault="004760A9">
      <w:pPr>
        <w:widowControl/>
        <w:jc w:val="center"/>
        <w:rPr>
          <w:rFonts w:ascii="仿宋" w:eastAsia="仿宋" w:hAnsi="仿宋" w:cs="仿宋"/>
          <w:sz w:val="24"/>
        </w:rPr>
      </w:pPr>
      <w:r>
        <w:rPr>
          <w:rFonts w:ascii="仿宋" w:eastAsia="仿宋" w:hAnsi="仿宋" w:cs="仿宋" w:hint="eastAsia"/>
          <w:sz w:val="24"/>
        </w:rPr>
        <w:t>（投标保证金交纳凭证等）</w:t>
      </w:r>
    </w:p>
    <w:p w:rsidR="00861F9F" w:rsidRDefault="00861F9F">
      <w:pPr>
        <w:pStyle w:val="2"/>
        <w:rPr>
          <w:rFonts w:ascii="仿宋" w:eastAsia="仿宋" w:hAnsi="仿宋" w:cs="仿宋"/>
        </w:rPr>
      </w:pPr>
    </w:p>
    <w:p w:rsidR="00861F9F" w:rsidRDefault="00861F9F">
      <w:pPr>
        <w:pStyle w:val="2"/>
        <w:rPr>
          <w:rFonts w:ascii="仿宋" w:eastAsia="仿宋" w:hAnsi="仿宋" w:cs="仿宋"/>
        </w:rPr>
      </w:pPr>
    </w:p>
    <w:p w:rsidR="00861F9F" w:rsidRDefault="00861F9F">
      <w:pPr>
        <w:pStyle w:val="2"/>
        <w:rPr>
          <w:rFonts w:ascii="仿宋" w:eastAsia="仿宋" w:hAnsi="仿宋" w:cs="仿宋"/>
        </w:rPr>
      </w:pPr>
    </w:p>
    <w:p w:rsidR="00861F9F" w:rsidRDefault="00861F9F">
      <w:pPr>
        <w:spacing w:line="480" w:lineRule="auto"/>
        <w:jc w:val="center"/>
        <w:outlineLvl w:val="0"/>
        <w:rPr>
          <w:rFonts w:ascii="仿宋" w:eastAsia="仿宋" w:hAnsi="仿宋" w:cs="仿宋"/>
          <w:b/>
          <w:bCs/>
          <w:sz w:val="24"/>
        </w:rPr>
      </w:pPr>
      <w:bookmarkStart w:id="6" w:name="_Toc21163"/>
      <w:bookmarkStart w:id="7" w:name="_Toc19246"/>
      <w:bookmarkStart w:id="8" w:name="_Toc10716"/>
      <w:bookmarkStart w:id="9" w:name="_Toc14186"/>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4760A9">
      <w:pPr>
        <w:spacing w:line="480" w:lineRule="auto"/>
        <w:jc w:val="center"/>
        <w:outlineLvl w:val="0"/>
        <w:rPr>
          <w:rFonts w:ascii="仿宋" w:eastAsia="仿宋" w:hAnsi="仿宋" w:cs="仿宋"/>
          <w:b/>
          <w:bCs/>
          <w:sz w:val="32"/>
          <w:szCs w:val="32"/>
        </w:rPr>
      </w:pPr>
      <w:r>
        <w:rPr>
          <w:rFonts w:ascii="仿宋" w:eastAsia="仿宋" w:hAnsi="仿宋" w:cs="仿宋" w:hint="eastAsia"/>
          <w:b/>
          <w:bCs/>
          <w:sz w:val="32"/>
          <w:szCs w:val="32"/>
        </w:rPr>
        <w:t>封套格式</w:t>
      </w:r>
      <w:bookmarkEnd w:id="6"/>
      <w:r>
        <w:rPr>
          <w:rFonts w:ascii="仿宋" w:eastAsia="仿宋" w:hAnsi="仿宋" w:cs="仿宋" w:hint="eastAsia"/>
          <w:b/>
          <w:bCs/>
          <w:sz w:val="32"/>
          <w:szCs w:val="32"/>
        </w:rPr>
        <w:t>（参考）</w:t>
      </w:r>
      <w:bookmarkEnd w:id="7"/>
      <w:bookmarkEnd w:id="8"/>
      <w:bookmarkEnd w:id="9"/>
    </w:p>
    <w:tbl>
      <w:tblPr>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0"/>
      </w:tblGrid>
      <w:tr w:rsidR="00861F9F">
        <w:trPr>
          <w:trHeight w:val="3365"/>
          <w:jc w:val="center"/>
        </w:trPr>
        <w:tc>
          <w:tcPr>
            <w:tcW w:w="5560" w:type="dxa"/>
          </w:tcPr>
          <w:p w:rsidR="00861F9F" w:rsidRDefault="004760A9">
            <w:pPr>
              <w:pStyle w:val="a4"/>
              <w:ind w:firstLineChars="0" w:firstLine="0"/>
              <w:jc w:val="center"/>
              <w:rPr>
                <w:rFonts w:ascii="仿宋" w:eastAsia="仿宋" w:hAnsi="仿宋" w:cs="仿宋"/>
                <w:b/>
                <w:szCs w:val="24"/>
              </w:rPr>
            </w:pPr>
            <w:r>
              <w:rPr>
                <w:rFonts w:ascii="仿宋" w:eastAsia="仿宋" w:hAnsi="仿宋" w:cs="仿宋" w:hint="eastAsia"/>
                <w:b/>
                <w:szCs w:val="24"/>
              </w:rPr>
              <w:lastRenderedPageBreak/>
              <w:t>响应文件</w:t>
            </w:r>
          </w:p>
          <w:p w:rsidR="00861F9F" w:rsidRDefault="00861F9F">
            <w:pPr>
              <w:pStyle w:val="a4"/>
              <w:spacing w:line="360" w:lineRule="auto"/>
              <w:ind w:firstLineChars="0" w:firstLine="0"/>
              <w:jc w:val="left"/>
              <w:rPr>
                <w:rFonts w:ascii="仿宋" w:eastAsia="仿宋" w:hAnsi="仿宋" w:cs="仿宋"/>
                <w:szCs w:val="24"/>
              </w:rPr>
            </w:pP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项目编号：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项目名称：</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包号：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供应商名称：</w:t>
            </w:r>
            <w:r>
              <w:rPr>
                <w:rFonts w:ascii="仿宋" w:eastAsia="仿宋" w:hAnsi="仿宋" w:cs="仿宋"/>
                <w:szCs w:val="24"/>
                <w:u w:val="single"/>
              </w:rPr>
              <w:t xml:space="preserve">          </w:t>
            </w:r>
            <w:r>
              <w:rPr>
                <w:rFonts w:ascii="仿宋" w:eastAsia="仿宋" w:hAnsi="仿宋" w:cs="仿宋" w:hint="eastAsia"/>
                <w:szCs w:val="24"/>
                <w:u w:val="single"/>
              </w:rPr>
              <w:t>（加盖公章）</w:t>
            </w:r>
          </w:p>
          <w:p w:rsidR="00861F9F" w:rsidRDefault="004760A9">
            <w:pPr>
              <w:pStyle w:val="a4"/>
              <w:jc w:val="left"/>
              <w:rPr>
                <w:rFonts w:ascii="仿宋" w:eastAsia="仿宋" w:hAnsi="仿宋" w:cs="仿宋"/>
                <w:szCs w:val="24"/>
              </w:rPr>
            </w:pP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p>
        </w:tc>
      </w:tr>
    </w:tbl>
    <w:p w:rsidR="00861F9F" w:rsidRDefault="00861F9F">
      <w:pPr>
        <w:pStyle w:val="a4"/>
        <w:ind w:left="1747"/>
        <w:rPr>
          <w:rFonts w:ascii="仿宋" w:eastAsia="仿宋" w:hAnsi="仿宋" w:cs="仿宋"/>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4111"/>
      </w:tblGrid>
      <w:tr w:rsidR="00861F9F" w:rsidTr="001E3472">
        <w:trPr>
          <w:trHeight w:val="2790"/>
        </w:trPr>
        <w:tc>
          <w:tcPr>
            <w:tcW w:w="3969" w:type="dxa"/>
          </w:tcPr>
          <w:p w:rsidR="00861F9F" w:rsidRDefault="004760A9">
            <w:pPr>
              <w:pStyle w:val="a4"/>
              <w:ind w:firstLineChars="0" w:firstLine="0"/>
              <w:jc w:val="center"/>
              <w:rPr>
                <w:rFonts w:ascii="仿宋" w:eastAsia="仿宋" w:hAnsi="仿宋" w:cs="仿宋"/>
                <w:szCs w:val="24"/>
              </w:rPr>
            </w:pPr>
            <w:r>
              <w:rPr>
                <w:rFonts w:ascii="仿宋" w:eastAsia="仿宋" w:hAnsi="仿宋" w:cs="仿宋" w:hint="eastAsia"/>
                <w:b/>
                <w:szCs w:val="24"/>
              </w:rPr>
              <w:t>开标一览表</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项目编号：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项目名称：</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包号：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供应商名称：</w:t>
            </w:r>
            <w:r>
              <w:rPr>
                <w:rFonts w:ascii="仿宋" w:eastAsia="仿宋" w:hAnsi="仿宋" w:cs="仿宋"/>
                <w:szCs w:val="24"/>
                <w:u w:val="single"/>
              </w:rPr>
              <w:t xml:space="preserve">          </w:t>
            </w:r>
            <w:r>
              <w:rPr>
                <w:rFonts w:ascii="仿宋" w:eastAsia="仿宋" w:hAnsi="仿宋" w:cs="仿宋" w:hint="eastAsia"/>
                <w:szCs w:val="24"/>
                <w:u w:val="single"/>
              </w:rPr>
              <w:t>（加盖公章）</w:t>
            </w:r>
          </w:p>
          <w:p w:rsidR="00861F9F" w:rsidRDefault="00861F9F">
            <w:pPr>
              <w:pStyle w:val="a4"/>
              <w:spacing w:line="360" w:lineRule="auto"/>
              <w:ind w:firstLineChars="0" w:firstLine="0"/>
              <w:jc w:val="left"/>
              <w:rPr>
                <w:rFonts w:ascii="仿宋" w:eastAsia="仿宋" w:hAnsi="仿宋" w:cs="仿宋"/>
                <w:szCs w:val="24"/>
              </w:rPr>
            </w:pP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p>
        </w:tc>
        <w:tc>
          <w:tcPr>
            <w:tcW w:w="4111" w:type="dxa"/>
          </w:tcPr>
          <w:p w:rsidR="00861F9F" w:rsidRDefault="004760A9">
            <w:pPr>
              <w:pStyle w:val="a4"/>
              <w:ind w:firstLineChars="0" w:firstLine="0"/>
              <w:jc w:val="center"/>
              <w:rPr>
                <w:rFonts w:ascii="仿宋" w:eastAsia="仿宋" w:hAnsi="仿宋" w:cs="仿宋"/>
                <w:b/>
                <w:szCs w:val="24"/>
              </w:rPr>
            </w:pPr>
            <w:r>
              <w:rPr>
                <w:rFonts w:ascii="仿宋" w:eastAsia="仿宋" w:hAnsi="仿宋" w:cs="仿宋" w:hint="eastAsia"/>
                <w:b/>
                <w:szCs w:val="24"/>
              </w:rPr>
              <w:t>响应文件电子版</w:t>
            </w:r>
          </w:p>
          <w:p w:rsidR="00861F9F" w:rsidRDefault="00861F9F">
            <w:pPr>
              <w:pStyle w:val="a4"/>
              <w:ind w:firstLineChars="0" w:firstLine="0"/>
              <w:jc w:val="center"/>
              <w:rPr>
                <w:rFonts w:ascii="仿宋" w:eastAsia="仿宋" w:hAnsi="仿宋" w:cs="仿宋"/>
                <w:b/>
                <w:szCs w:val="24"/>
              </w:rPr>
            </w:pP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项目编号：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项目名称：</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包号：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供应商名称：</w:t>
            </w:r>
            <w:r>
              <w:rPr>
                <w:rFonts w:ascii="仿宋" w:eastAsia="仿宋" w:hAnsi="仿宋" w:cs="仿宋"/>
                <w:szCs w:val="24"/>
                <w:u w:val="single"/>
              </w:rPr>
              <w:t xml:space="preserve">          </w:t>
            </w:r>
            <w:r>
              <w:rPr>
                <w:rFonts w:ascii="仿宋" w:eastAsia="仿宋" w:hAnsi="仿宋" w:cs="仿宋" w:hint="eastAsia"/>
                <w:szCs w:val="24"/>
                <w:u w:val="single"/>
              </w:rPr>
              <w:t>（加盖公章）</w:t>
            </w:r>
          </w:p>
          <w:p w:rsidR="00861F9F" w:rsidRDefault="00861F9F">
            <w:pPr>
              <w:pStyle w:val="a4"/>
              <w:spacing w:line="360" w:lineRule="auto"/>
              <w:ind w:firstLineChars="0" w:firstLine="0"/>
              <w:jc w:val="left"/>
              <w:rPr>
                <w:rFonts w:ascii="仿宋" w:eastAsia="仿宋" w:hAnsi="仿宋" w:cs="仿宋"/>
                <w:szCs w:val="24"/>
              </w:rPr>
            </w:pPr>
          </w:p>
          <w:p w:rsidR="00861F9F" w:rsidRDefault="004760A9">
            <w:pPr>
              <w:pStyle w:val="a4"/>
              <w:ind w:firstLineChars="0" w:firstLine="0"/>
              <w:rPr>
                <w:rFonts w:ascii="仿宋" w:eastAsia="仿宋" w:hAnsi="仿宋" w:cs="仿宋"/>
                <w:szCs w:val="24"/>
              </w:rPr>
            </w:pP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p>
        </w:tc>
      </w:tr>
    </w:tbl>
    <w:p w:rsidR="00861F9F" w:rsidRDefault="004760A9">
      <w:pPr>
        <w:pStyle w:val="a4"/>
        <w:ind w:firstLineChars="0" w:firstLine="0"/>
        <w:rPr>
          <w:rFonts w:ascii="仿宋" w:eastAsia="仿宋" w:hAnsi="仿宋" w:cs="仿宋"/>
          <w:b/>
          <w:bCs/>
          <w:szCs w:val="24"/>
        </w:rPr>
      </w:pPr>
      <w:r>
        <w:rPr>
          <w:rFonts w:ascii="仿宋" w:eastAsia="仿宋" w:hAnsi="仿宋" w:cs="仿宋" w:hint="eastAsia"/>
          <w:b/>
          <w:bCs/>
          <w:szCs w:val="24"/>
        </w:rPr>
        <w:t>封口格式：</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861F9F" w:rsidTr="001E3472">
        <w:trPr>
          <w:trHeight w:val="1076"/>
        </w:trPr>
        <w:tc>
          <w:tcPr>
            <w:tcW w:w="8364" w:type="dxa"/>
            <w:vAlign w:val="center"/>
          </w:tcPr>
          <w:p w:rsidR="00861F9F" w:rsidRDefault="004760A9">
            <w:pPr>
              <w:pStyle w:val="a4"/>
              <w:ind w:firstLineChars="0" w:firstLine="0"/>
              <w:rPr>
                <w:rFonts w:ascii="仿宋" w:eastAsia="仿宋" w:hAnsi="仿宋" w:cs="仿宋"/>
                <w:szCs w:val="24"/>
              </w:rPr>
            </w:pPr>
            <w:r>
              <w:rPr>
                <w:rFonts w:ascii="仿宋" w:eastAsia="仿宋" w:hAnsi="仿宋" w:cs="仿宋" w:hint="eastAsia"/>
                <w:szCs w:val="24"/>
              </w:rPr>
              <w:t>……</w:t>
            </w:r>
            <w:proofErr w:type="gramStart"/>
            <w:r>
              <w:rPr>
                <w:rFonts w:ascii="仿宋" w:eastAsia="仿宋" w:hAnsi="仿宋" w:cs="仿宋" w:hint="eastAsia"/>
                <w:szCs w:val="24"/>
              </w:rPr>
              <w:t>……………</w:t>
            </w:r>
            <w:proofErr w:type="gramEnd"/>
            <w:r>
              <w:rPr>
                <w:rFonts w:ascii="仿宋" w:eastAsia="仿宋" w:hAnsi="仿宋" w:cs="仿宋" w:hint="eastAsia"/>
                <w:szCs w:val="24"/>
              </w:rPr>
              <w:t>于</w:t>
            </w:r>
            <w:r>
              <w:rPr>
                <w:rFonts w:ascii="仿宋" w:eastAsia="仿宋" w:hAnsi="仿宋" w:cs="仿宋"/>
                <w:szCs w:val="24"/>
              </w:rPr>
              <w:t xml:space="preserve">   </w:t>
            </w: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r>
              <w:rPr>
                <w:rFonts w:ascii="仿宋" w:eastAsia="仿宋" w:hAnsi="仿宋" w:cs="仿宋"/>
                <w:szCs w:val="24"/>
              </w:rPr>
              <w:t xml:space="preserve">   </w:t>
            </w:r>
            <w:r>
              <w:rPr>
                <w:rFonts w:ascii="仿宋" w:eastAsia="仿宋" w:hAnsi="仿宋" w:cs="仿宋" w:hint="eastAsia"/>
                <w:szCs w:val="24"/>
              </w:rPr>
              <w:t>时之前不准启封（公章）……</w:t>
            </w:r>
            <w:proofErr w:type="gramStart"/>
            <w:r>
              <w:rPr>
                <w:rFonts w:ascii="仿宋" w:eastAsia="仿宋" w:hAnsi="仿宋" w:cs="仿宋" w:hint="eastAsia"/>
                <w:szCs w:val="24"/>
              </w:rPr>
              <w:t>……</w:t>
            </w:r>
            <w:r w:rsidR="001E3472">
              <w:rPr>
                <w:rFonts w:ascii="仿宋" w:eastAsia="仿宋" w:hAnsi="仿宋" w:cs="仿宋" w:hint="eastAsia"/>
                <w:szCs w:val="24"/>
              </w:rPr>
              <w:t>……</w:t>
            </w:r>
            <w:proofErr w:type="gramEnd"/>
          </w:p>
        </w:tc>
      </w:tr>
    </w:tbl>
    <w:p w:rsidR="00861F9F" w:rsidRDefault="00861F9F">
      <w:pPr>
        <w:widowControl/>
        <w:jc w:val="left"/>
      </w:pPr>
    </w:p>
    <w:sectPr w:rsidR="00861F9F" w:rsidSect="00861F9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1B" w:rsidRDefault="007A481B" w:rsidP="00861F9F">
      <w:r>
        <w:separator/>
      </w:r>
    </w:p>
  </w:endnote>
  <w:endnote w:type="continuationSeparator" w:id="0">
    <w:p w:rsidR="007A481B" w:rsidRDefault="007A481B" w:rsidP="00861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4C" w:rsidRDefault="00E20178">
    <w:pPr>
      <w:pStyle w:val="a7"/>
      <w:jc w:val="center"/>
    </w:pPr>
    <w:fldSimple w:instr="PAGE   \* MERGEFORMAT">
      <w:r w:rsidR="000B41E3">
        <w:rPr>
          <w:noProof/>
        </w:rPr>
        <w:t>3</w:t>
      </w:r>
    </w:fldSimple>
  </w:p>
  <w:p w:rsidR="0049044C" w:rsidRDefault="0049044C">
    <w:pPr>
      <w:ind w:right="360"/>
      <w:jc w:val="right"/>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4C" w:rsidRDefault="00E20178">
    <w:pPr>
      <w:pStyle w:val="a7"/>
      <w:jc w:val="center"/>
    </w:pPr>
    <w:fldSimple w:instr="PAGE   \* MERGEFORMAT">
      <w:r w:rsidR="000B41E3">
        <w:rPr>
          <w:noProof/>
        </w:rPr>
        <w:t>62</w:t>
      </w:r>
    </w:fldSimple>
  </w:p>
  <w:p w:rsidR="0049044C" w:rsidRDefault="004904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1B" w:rsidRDefault="007A481B" w:rsidP="00861F9F">
      <w:r>
        <w:separator/>
      </w:r>
    </w:p>
  </w:footnote>
  <w:footnote w:type="continuationSeparator" w:id="0">
    <w:p w:rsidR="007A481B" w:rsidRDefault="007A481B" w:rsidP="00861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4C" w:rsidRDefault="0049044C">
    <w:pP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853CA"/>
    <w:multiLevelType w:val="singleLevel"/>
    <w:tmpl w:val="9FF853CA"/>
    <w:lvl w:ilvl="0">
      <w:start w:val="2"/>
      <w:numFmt w:val="chineseCounting"/>
      <w:suff w:val="space"/>
      <w:lvlText w:val="（%1）"/>
      <w:lvlJc w:val="left"/>
      <w:rPr>
        <w:rFonts w:hint="eastAsia"/>
      </w:rPr>
    </w:lvl>
  </w:abstractNum>
  <w:abstractNum w:abstractNumId="1">
    <w:nsid w:val="EE6251E7"/>
    <w:multiLevelType w:val="singleLevel"/>
    <w:tmpl w:val="EE6251E7"/>
    <w:lvl w:ilvl="0">
      <w:start w:val="1"/>
      <w:numFmt w:val="decimal"/>
      <w:suff w:val="nothing"/>
      <w:lvlText w:val="%1、"/>
      <w:lvlJc w:val="left"/>
    </w:lvl>
  </w:abstractNum>
  <w:abstractNum w:abstractNumId="2">
    <w:nsid w:val="251F49FC"/>
    <w:multiLevelType w:val="multilevel"/>
    <w:tmpl w:val="251F49FC"/>
    <w:lvl w:ilvl="0">
      <w:start w:val="1"/>
      <w:numFmt w:val="decimal"/>
      <w:lvlText w:val="%1."/>
      <w:lvlJc w:val="left"/>
      <w:pPr>
        <w:ind w:left="902" w:hanging="420"/>
      </w:pPr>
      <w:rPr>
        <w:rFonts w:ascii="宋体" w:eastAsia="宋体" w:hAnsi="宋体" w:cs="Times New Roman" w:hint="default"/>
        <w:b w:val="0"/>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3">
    <w:nsid w:val="27CB581F"/>
    <w:multiLevelType w:val="singleLevel"/>
    <w:tmpl w:val="27CB581F"/>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grammar="clean"/>
  <w:defaultTabStop w:val="420"/>
  <w:drawingGridVerticalSpacing w:val="156"/>
  <w:noPunctuationKerning/>
  <w:characterSpacingControl w:val="compressPunctuation"/>
  <w:noLineBreaksAfter w:lang="zh-CN" w:val="$([{£¥·‘“〈《「『【〔〖〝﹙﹛﹝＄（．［｛￡￥"/>
  <w:noLineBreaksBefore w:lang="zh-CN" w:val="!%),.:;&gt;?]}¢¨°·ˇˉ―‖’”…‰′″›℃∶、。〃〉》」』】〕〗〞︶︺︾﹀﹄﹚﹜﹞！＂％＇），．：；？］｀｜｝～￠"/>
  <w:hdrShapeDefaults>
    <o:shapedefaults v:ext="edit" spidmax="1648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C914AB"/>
    <w:rsid w:val="00000FBD"/>
    <w:rsid w:val="00003D5F"/>
    <w:rsid w:val="0000469C"/>
    <w:rsid w:val="00004802"/>
    <w:rsid w:val="00004E16"/>
    <w:rsid w:val="00006AB3"/>
    <w:rsid w:val="00017EBD"/>
    <w:rsid w:val="000200C7"/>
    <w:rsid w:val="00020A54"/>
    <w:rsid w:val="00021A0D"/>
    <w:rsid w:val="00022C90"/>
    <w:rsid w:val="00025685"/>
    <w:rsid w:val="00025EE6"/>
    <w:rsid w:val="00030E97"/>
    <w:rsid w:val="00032974"/>
    <w:rsid w:val="00035860"/>
    <w:rsid w:val="00035EC7"/>
    <w:rsid w:val="0003687C"/>
    <w:rsid w:val="00036B57"/>
    <w:rsid w:val="00040017"/>
    <w:rsid w:val="0005409F"/>
    <w:rsid w:val="00057566"/>
    <w:rsid w:val="00060E9C"/>
    <w:rsid w:val="00066596"/>
    <w:rsid w:val="00074695"/>
    <w:rsid w:val="0007705F"/>
    <w:rsid w:val="00083226"/>
    <w:rsid w:val="00083499"/>
    <w:rsid w:val="00083EDD"/>
    <w:rsid w:val="00084658"/>
    <w:rsid w:val="00087748"/>
    <w:rsid w:val="000918E7"/>
    <w:rsid w:val="00091BFE"/>
    <w:rsid w:val="00092652"/>
    <w:rsid w:val="00095FF7"/>
    <w:rsid w:val="00096A27"/>
    <w:rsid w:val="000A1AF4"/>
    <w:rsid w:val="000A25FC"/>
    <w:rsid w:val="000A4D47"/>
    <w:rsid w:val="000A65E4"/>
    <w:rsid w:val="000A74F3"/>
    <w:rsid w:val="000B41E3"/>
    <w:rsid w:val="000B72E7"/>
    <w:rsid w:val="000B7F00"/>
    <w:rsid w:val="000C1C7B"/>
    <w:rsid w:val="000D05D5"/>
    <w:rsid w:val="000D1DF7"/>
    <w:rsid w:val="000D4073"/>
    <w:rsid w:val="000D7AB8"/>
    <w:rsid w:val="000E0852"/>
    <w:rsid w:val="000E2E9E"/>
    <w:rsid w:val="000F142E"/>
    <w:rsid w:val="000F2A73"/>
    <w:rsid w:val="000F2F39"/>
    <w:rsid w:val="000F6388"/>
    <w:rsid w:val="0010536C"/>
    <w:rsid w:val="00110244"/>
    <w:rsid w:val="00112225"/>
    <w:rsid w:val="00116D6B"/>
    <w:rsid w:val="00130F62"/>
    <w:rsid w:val="00131A25"/>
    <w:rsid w:val="00131C3B"/>
    <w:rsid w:val="00133077"/>
    <w:rsid w:val="00134252"/>
    <w:rsid w:val="0013566F"/>
    <w:rsid w:val="00145EE0"/>
    <w:rsid w:val="00146B0C"/>
    <w:rsid w:val="00153820"/>
    <w:rsid w:val="00161CC7"/>
    <w:rsid w:val="00162CB1"/>
    <w:rsid w:val="00163032"/>
    <w:rsid w:val="00164DCE"/>
    <w:rsid w:val="00170C05"/>
    <w:rsid w:val="00170C2F"/>
    <w:rsid w:val="00171AC0"/>
    <w:rsid w:val="001733D0"/>
    <w:rsid w:val="00176269"/>
    <w:rsid w:val="0018203A"/>
    <w:rsid w:val="001828AF"/>
    <w:rsid w:val="00192EAC"/>
    <w:rsid w:val="001A6184"/>
    <w:rsid w:val="001B6EA3"/>
    <w:rsid w:val="001C03B0"/>
    <w:rsid w:val="001C78C9"/>
    <w:rsid w:val="001D1238"/>
    <w:rsid w:val="001D1983"/>
    <w:rsid w:val="001E1331"/>
    <w:rsid w:val="001E1558"/>
    <w:rsid w:val="001E3472"/>
    <w:rsid w:val="001E530C"/>
    <w:rsid w:val="001F3B6E"/>
    <w:rsid w:val="001F42EE"/>
    <w:rsid w:val="00203420"/>
    <w:rsid w:val="00205B3E"/>
    <w:rsid w:val="0021394C"/>
    <w:rsid w:val="0022081A"/>
    <w:rsid w:val="002228A8"/>
    <w:rsid w:val="00223D0A"/>
    <w:rsid w:val="0022499F"/>
    <w:rsid w:val="00231898"/>
    <w:rsid w:val="0023621D"/>
    <w:rsid w:val="00241F22"/>
    <w:rsid w:val="00247DAB"/>
    <w:rsid w:val="00254D6A"/>
    <w:rsid w:val="002563E6"/>
    <w:rsid w:val="0025720C"/>
    <w:rsid w:val="00273B36"/>
    <w:rsid w:val="00274B51"/>
    <w:rsid w:val="00287FFD"/>
    <w:rsid w:val="00291AF0"/>
    <w:rsid w:val="002A08C0"/>
    <w:rsid w:val="002A0CA1"/>
    <w:rsid w:val="002A196A"/>
    <w:rsid w:val="002A5502"/>
    <w:rsid w:val="002A6C3A"/>
    <w:rsid w:val="002A7C10"/>
    <w:rsid w:val="002B27D3"/>
    <w:rsid w:val="002B444C"/>
    <w:rsid w:val="002B4D54"/>
    <w:rsid w:val="002B5A87"/>
    <w:rsid w:val="002B61E7"/>
    <w:rsid w:val="002B6681"/>
    <w:rsid w:val="002C003C"/>
    <w:rsid w:val="002C04F0"/>
    <w:rsid w:val="002C11C3"/>
    <w:rsid w:val="002C17D9"/>
    <w:rsid w:val="002C2CA2"/>
    <w:rsid w:val="002D0A5D"/>
    <w:rsid w:val="002D13CF"/>
    <w:rsid w:val="002D20AD"/>
    <w:rsid w:val="002D2F1B"/>
    <w:rsid w:val="002D47A8"/>
    <w:rsid w:val="002D4A75"/>
    <w:rsid w:val="002E7B77"/>
    <w:rsid w:val="002F11F5"/>
    <w:rsid w:val="002F297A"/>
    <w:rsid w:val="002F3F09"/>
    <w:rsid w:val="002F4D10"/>
    <w:rsid w:val="0030177B"/>
    <w:rsid w:val="00312609"/>
    <w:rsid w:val="003134CE"/>
    <w:rsid w:val="00316887"/>
    <w:rsid w:val="00317E8D"/>
    <w:rsid w:val="00321B6E"/>
    <w:rsid w:val="00322AC9"/>
    <w:rsid w:val="00324CFB"/>
    <w:rsid w:val="00331515"/>
    <w:rsid w:val="0033602D"/>
    <w:rsid w:val="00344AFD"/>
    <w:rsid w:val="00353F12"/>
    <w:rsid w:val="00354F0C"/>
    <w:rsid w:val="00361C22"/>
    <w:rsid w:val="00370CB0"/>
    <w:rsid w:val="00371F86"/>
    <w:rsid w:val="0037368B"/>
    <w:rsid w:val="00375118"/>
    <w:rsid w:val="0037753D"/>
    <w:rsid w:val="003800B9"/>
    <w:rsid w:val="0038494E"/>
    <w:rsid w:val="0038562B"/>
    <w:rsid w:val="003874D4"/>
    <w:rsid w:val="003A281F"/>
    <w:rsid w:val="003A47D5"/>
    <w:rsid w:val="003A5280"/>
    <w:rsid w:val="003A5E18"/>
    <w:rsid w:val="003B0B23"/>
    <w:rsid w:val="003B221E"/>
    <w:rsid w:val="003B2797"/>
    <w:rsid w:val="003C1852"/>
    <w:rsid w:val="003C63FB"/>
    <w:rsid w:val="003C754C"/>
    <w:rsid w:val="003D1BFB"/>
    <w:rsid w:val="003E4AF6"/>
    <w:rsid w:val="003E4F78"/>
    <w:rsid w:val="003F14C4"/>
    <w:rsid w:val="003F1CA4"/>
    <w:rsid w:val="003F3C98"/>
    <w:rsid w:val="004057D7"/>
    <w:rsid w:val="00407B3A"/>
    <w:rsid w:val="00414509"/>
    <w:rsid w:val="00415F5A"/>
    <w:rsid w:val="00416B19"/>
    <w:rsid w:val="0042009D"/>
    <w:rsid w:val="00423555"/>
    <w:rsid w:val="00423B1D"/>
    <w:rsid w:val="004264EE"/>
    <w:rsid w:val="004425B3"/>
    <w:rsid w:val="00444575"/>
    <w:rsid w:val="004446B7"/>
    <w:rsid w:val="0044654C"/>
    <w:rsid w:val="00452C68"/>
    <w:rsid w:val="00455E46"/>
    <w:rsid w:val="00461558"/>
    <w:rsid w:val="0046639F"/>
    <w:rsid w:val="00472ABA"/>
    <w:rsid w:val="004760A9"/>
    <w:rsid w:val="004830BD"/>
    <w:rsid w:val="00487CE1"/>
    <w:rsid w:val="0049044C"/>
    <w:rsid w:val="00493E00"/>
    <w:rsid w:val="0049516C"/>
    <w:rsid w:val="004A0563"/>
    <w:rsid w:val="004A27D2"/>
    <w:rsid w:val="004B6ECC"/>
    <w:rsid w:val="004C0B38"/>
    <w:rsid w:val="004D0171"/>
    <w:rsid w:val="004D3D06"/>
    <w:rsid w:val="004D7317"/>
    <w:rsid w:val="004E34FC"/>
    <w:rsid w:val="004E4AD7"/>
    <w:rsid w:val="004E7DE9"/>
    <w:rsid w:val="004F3852"/>
    <w:rsid w:val="004F3DD5"/>
    <w:rsid w:val="004F7C48"/>
    <w:rsid w:val="005016FD"/>
    <w:rsid w:val="00504B3D"/>
    <w:rsid w:val="00505134"/>
    <w:rsid w:val="00510404"/>
    <w:rsid w:val="00516FB5"/>
    <w:rsid w:val="00521D58"/>
    <w:rsid w:val="00522B52"/>
    <w:rsid w:val="005237F8"/>
    <w:rsid w:val="00523ABE"/>
    <w:rsid w:val="0052759B"/>
    <w:rsid w:val="00527CC7"/>
    <w:rsid w:val="0053047A"/>
    <w:rsid w:val="0053057E"/>
    <w:rsid w:val="005308E2"/>
    <w:rsid w:val="005324BD"/>
    <w:rsid w:val="00532ADB"/>
    <w:rsid w:val="00533303"/>
    <w:rsid w:val="00536182"/>
    <w:rsid w:val="00541968"/>
    <w:rsid w:val="00545EBA"/>
    <w:rsid w:val="00546C5D"/>
    <w:rsid w:val="00547300"/>
    <w:rsid w:val="00561A7B"/>
    <w:rsid w:val="00567487"/>
    <w:rsid w:val="00567784"/>
    <w:rsid w:val="005677FB"/>
    <w:rsid w:val="00570587"/>
    <w:rsid w:val="005712B0"/>
    <w:rsid w:val="00577E63"/>
    <w:rsid w:val="005808B1"/>
    <w:rsid w:val="00582D82"/>
    <w:rsid w:val="005859DF"/>
    <w:rsid w:val="00587104"/>
    <w:rsid w:val="0059476F"/>
    <w:rsid w:val="00594D10"/>
    <w:rsid w:val="005A0B67"/>
    <w:rsid w:val="005A1B29"/>
    <w:rsid w:val="005A312F"/>
    <w:rsid w:val="005A7E41"/>
    <w:rsid w:val="005B0A06"/>
    <w:rsid w:val="005C1096"/>
    <w:rsid w:val="005C1EC3"/>
    <w:rsid w:val="005C74DC"/>
    <w:rsid w:val="005D004D"/>
    <w:rsid w:val="005D7F18"/>
    <w:rsid w:val="005E5181"/>
    <w:rsid w:val="005E6A23"/>
    <w:rsid w:val="00602431"/>
    <w:rsid w:val="006040C1"/>
    <w:rsid w:val="00604611"/>
    <w:rsid w:val="006075F3"/>
    <w:rsid w:val="006100DE"/>
    <w:rsid w:val="006102FF"/>
    <w:rsid w:val="006108C4"/>
    <w:rsid w:val="00612616"/>
    <w:rsid w:val="00615202"/>
    <w:rsid w:val="00616FCF"/>
    <w:rsid w:val="0062122A"/>
    <w:rsid w:val="00622D73"/>
    <w:rsid w:val="00632920"/>
    <w:rsid w:val="00634543"/>
    <w:rsid w:val="00637129"/>
    <w:rsid w:val="00642FD5"/>
    <w:rsid w:val="00646607"/>
    <w:rsid w:val="00647336"/>
    <w:rsid w:val="0065620A"/>
    <w:rsid w:val="006608EB"/>
    <w:rsid w:val="00666AE2"/>
    <w:rsid w:val="00666CB0"/>
    <w:rsid w:val="0067461F"/>
    <w:rsid w:val="00677F08"/>
    <w:rsid w:val="006B4913"/>
    <w:rsid w:val="006C18C8"/>
    <w:rsid w:val="006C4B62"/>
    <w:rsid w:val="006D18B2"/>
    <w:rsid w:val="006D40A6"/>
    <w:rsid w:val="006D7C2C"/>
    <w:rsid w:val="006E1A25"/>
    <w:rsid w:val="006E30B2"/>
    <w:rsid w:val="006F0658"/>
    <w:rsid w:val="006F16B4"/>
    <w:rsid w:val="006F1CCB"/>
    <w:rsid w:val="006F4C21"/>
    <w:rsid w:val="006F5516"/>
    <w:rsid w:val="006F5D7C"/>
    <w:rsid w:val="006F65D3"/>
    <w:rsid w:val="006F6EA1"/>
    <w:rsid w:val="00701B57"/>
    <w:rsid w:val="007056CB"/>
    <w:rsid w:val="00705D12"/>
    <w:rsid w:val="0070731E"/>
    <w:rsid w:val="007112D2"/>
    <w:rsid w:val="00712E7D"/>
    <w:rsid w:val="00725053"/>
    <w:rsid w:val="00726173"/>
    <w:rsid w:val="00731C0F"/>
    <w:rsid w:val="00733A4E"/>
    <w:rsid w:val="0073728E"/>
    <w:rsid w:val="00740D4D"/>
    <w:rsid w:val="00745FCF"/>
    <w:rsid w:val="00747FF3"/>
    <w:rsid w:val="007507EE"/>
    <w:rsid w:val="00763910"/>
    <w:rsid w:val="00763CC9"/>
    <w:rsid w:val="0076544A"/>
    <w:rsid w:val="00766354"/>
    <w:rsid w:val="00767D2B"/>
    <w:rsid w:val="00767F5C"/>
    <w:rsid w:val="00772D83"/>
    <w:rsid w:val="00777DC7"/>
    <w:rsid w:val="00790CE5"/>
    <w:rsid w:val="00791121"/>
    <w:rsid w:val="007929B6"/>
    <w:rsid w:val="00795B3D"/>
    <w:rsid w:val="00796EBC"/>
    <w:rsid w:val="007971C9"/>
    <w:rsid w:val="00797D03"/>
    <w:rsid w:val="007A481B"/>
    <w:rsid w:val="007A589E"/>
    <w:rsid w:val="007A68BC"/>
    <w:rsid w:val="007A748C"/>
    <w:rsid w:val="007B1C4D"/>
    <w:rsid w:val="007C14E0"/>
    <w:rsid w:val="007D6494"/>
    <w:rsid w:val="007E2A8F"/>
    <w:rsid w:val="007F4EF7"/>
    <w:rsid w:val="007F5F8D"/>
    <w:rsid w:val="008024E0"/>
    <w:rsid w:val="008024F4"/>
    <w:rsid w:val="00804A78"/>
    <w:rsid w:val="00810937"/>
    <w:rsid w:val="00811A5C"/>
    <w:rsid w:val="00811E81"/>
    <w:rsid w:val="00816F84"/>
    <w:rsid w:val="0082052A"/>
    <w:rsid w:val="00822A1A"/>
    <w:rsid w:val="00822F1B"/>
    <w:rsid w:val="00827B28"/>
    <w:rsid w:val="00831A77"/>
    <w:rsid w:val="00832D54"/>
    <w:rsid w:val="00833C88"/>
    <w:rsid w:val="00834EA2"/>
    <w:rsid w:val="00837ED8"/>
    <w:rsid w:val="00840EBA"/>
    <w:rsid w:val="00845213"/>
    <w:rsid w:val="00845241"/>
    <w:rsid w:val="008606F1"/>
    <w:rsid w:val="00861F9F"/>
    <w:rsid w:val="0086326C"/>
    <w:rsid w:val="00865DAA"/>
    <w:rsid w:val="0086616B"/>
    <w:rsid w:val="008712E4"/>
    <w:rsid w:val="0087223A"/>
    <w:rsid w:val="00872321"/>
    <w:rsid w:val="00874E75"/>
    <w:rsid w:val="00882D51"/>
    <w:rsid w:val="008836FA"/>
    <w:rsid w:val="008869EE"/>
    <w:rsid w:val="00887862"/>
    <w:rsid w:val="00891B62"/>
    <w:rsid w:val="008937ED"/>
    <w:rsid w:val="008A25D2"/>
    <w:rsid w:val="008A2612"/>
    <w:rsid w:val="008A40FD"/>
    <w:rsid w:val="008A47D4"/>
    <w:rsid w:val="008A5221"/>
    <w:rsid w:val="008A635D"/>
    <w:rsid w:val="008B79A5"/>
    <w:rsid w:val="008C2D07"/>
    <w:rsid w:val="008C7874"/>
    <w:rsid w:val="008D1AF0"/>
    <w:rsid w:val="008D4A31"/>
    <w:rsid w:val="008D5EE1"/>
    <w:rsid w:val="008D689E"/>
    <w:rsid w:val="008D7586"/>
    <w:rsid w:val="008E0F39"/>
    <w:rsid w:val="008E302B"/>
    <w:rsid w:val="008E42E0"/>
    <w:rsid w:val="008E5A18"/>
    <w:rsid w:val="008E5F84"/>
    <w:rsid w:val="008E68D7"/>
    <w:rsid w:val="008E7B09"/>
    <w:rsid w:val="008F0F81"/>
    <w:rsid w:val="008F619D"/>
    <w:rsid w:val="0090208B"/>
    <w:rsid w:val="009104E5"/>
    <w:rsid w:val="00924836"/>
    <w:rsid w:val="00924F16"/>
    <w:rsid w:val="00927B80"/>
    <w:rsid w:val="00930A3E"/>
    <w:rsid w:val="00934168"/>
    <w:rsid w:val="00942EC5"/>
    <w:rsid w:val="009450F7"/>
    <w:rsid w:val="0094645F"/>
    <w:rsid w:val="009464E6"/>
    <w:rsid w:val="0095132A"/>
    <w:rsid w:val="00951477"/>
    <w:rsid w:val="00953734"/>
    <w:rsid w:val="00953A93"/>
    <w:rsid w:val="00961A75"/>
    <w:rsid w:val="00964D13"/>
    <w:rsid w:val="00966858"/>
    <w:rsid w:val="009704A6"/>
    <w:rsid w:val="00971B53"/>
    <w:rsid w:val="009731F4"/>
    <w:rsid w:val="00982AF2"/>
    <w:rsid w:val="00983452"/>
    <w:rsid w:val="00986BF2"/>
    <w:rsid w:val="00992824"/>
    <w:rsid w:val="00995751"/>
    <w:rsid w:val="00996829"/>
    <w:rsid w:val="009A561D"/>
    <w:rsid w:val="009A6F0B"/>
    <w:rsid w:val="009B0337"/>
    <w:rsid w:val="009B1BB1"/>
    <w:rsid w:val="009B4A0C"/>
    <w:rsid w:val="009B5316"/>
    <w:rsid w:val="009B7886"/>
    <w:rsid w:val="009C0077"/>
    <w:rsid w:val="009C051E"/>
    <w:rsid w:val="009C46AD"/>
    <w:rsid w:val="009C6C3A"/>
    <w:rsid w:val="009D4795"/>
    <w:rsid w:val="009D49E4"/>
    <w:rsid w:val="009D78D5"/>
    <w:rsid w:val="009E3E2D"/>
    <w:rsid w:val="009E4371"/>
    <w:rsid w:val="009E5F22"/>
    <w:rsid w:val="009F2ED0"/>
    <w:rsid w:val="009F36F4"/>
    <w:rsid w:val="009F56D0"/>
    <w:rsid w:val="00A0050C"/>
    <w:rsid w:val="00A03106"/>
    <w:rsid w:val="00A04633"/>
    <w:rsid w:val="00A11107"/>
    <w:rsid w:val="00A111A7"/>
    <w:rsid w:val="00A124FB"/>
    <w:rsid w:val="00A158E8"/>
    <w:rsid w:val="00A164EA"/>
    <w:rsid w:val="00A178B4"/>
    <w:rsid w:val="00A17ABD"/>
    <w:rsid w:val="00A222E4"/>
    <w:rsid w:val="00A443B8"/>
    <w:rsid w:val="00A45349"/>
    <w:rsid w:val="00A4661B"/>
    <w:rsid w:val="00A473A2"/>
    <w:rsid w:val="00A51137"/>
    <w:rsid w:val="00A553D0"/>
    <w:rsid w:val="00A55710"/>
    <w:rsid w:val="00A55863"/>
    <w:rsid w:val="00A5586E"/>
    <w:rsid w:val="00A579E8"/>
    <w:rsid w:val="00A708B9"/>
    <w:rsid w:val="00A802C9"/>
    <w:rsid w:val="00A81A93"/>
    <w:rsid w:val="00A82D55"/>
    <w:rsid w:val="00A90DF6"/>
    <w:rsid w:val="00A96281"/>
    <w:rsid w:val="00AA0687"/>
    <w:rsid w:val="00AA1018"/>
    <w:rsid w:val="00AA2D6E"/>
    <w:rsid w:val="00AA339F"/>
    <w:rsid w:val="00AA6234"/>
    <w:rsid w:val="00AB79B8"/>
    <w:rsid w:val="00AC259C"/>
    <w:rsid w:val="00AD213B"/>
    <w:rsid w:val="00AD3A7E"/>
    <w:rsid w:val="00AD74B5"/>
    <w:rsid w:val="00AD7807"/>
    <w:rsid w:val="00AE2B04"/>
    <w:rsid w:val="00AF0FA7"/>
    <w:rsid w:val="00AF2783"/>
    <w:rsid w:val="00AF66FA"/>
    <w:rsid w:val="00AF7C83"/>
    <w:rsid w:val="00B012F7"/>
    <w:rsid w:val="00B040BA"/>
    <w:rsid w:val="00B04E7B"/>
    <w:rsid w:val="00B06A86"/>
    <w:rsid w:val="00B07DBA"/>
    <w:rsid w:val="00B10EAB"/>
    <w:rsid w:val="00B16CA3"/>
    <w:rsid w:val="00B314B3"/>
    <w:rsid w:val="00B31C93"/>
    <w:rsid w:val="00B32063"/>
    <w:rsid w:val="00B4329A"/>
    <w:rsid w:val="00B615A0"/>
    <w:rsid w:val="00B61792"/>
    <w:rsid w:val="00B6747D"/>
    <w:rsid w:val="00B71ED9"/>
    <w:rsid w:val="00B803F2"/>
    <w:rsid w:val="00B8498C"/>
    <w:rsid w:val="00B91D14"/>
    <w:rsid w:val="00B939CB"/>
    <w:rsid w:val="00B94C24"/>
    <w:rsid w:val="00B95809"/>
    <w:rsid w:val="00B95945"/>
    <w:rsid w:val="00BA2938"/>
    <w:rsid w:val="00BB2232"/>
    <w:rsid w:val="00BB4ACC"/>
    <w:rsid w:val="00BB68D2"/>
    <w:rsid w:val="00BB7B05"/>
    <w:rsid w:val="00BC245F"/>
    <w:rsid w:val="00BD1413"/>
    <w:rsid w:val="00BD249D"/>
    <w:rsid w:val="00BD2A40"/>
    <w:rsid w:val="00BD39D8"/>
    <w:rsid w:val="00BD6B25"/>
    <w:rsid w:val="00BD735B"/>
    <w:rsid w:val="00BD7EE0"/>
    <w:rsid w:val="00BE25AE"/>
    <w:rsid w:val="00BE2A69"/>
    <w:rsid w:val="00BE474D"/>
    <w:rsid w:val="00BF6BC0"/>
    <w:rsid w:val="00C00655"/>
    <w:rsid w:val="00C020AB"/>
    <w:rsid w:val="00C04E2F"/>
    <w:rsid w:val="00C0774E"/>
    <w:rsid w:val="00C10C33"/>
    <w:rsid w:val="00C167DC"/>
    <w:rsid w:val="00C25808"/>
    <w:rsid w:val="00C46225"/>
    <w:rsid w:val="00C466D8"/>
    <w:rsid w:val="00C47F5D"/>
    <w:rsid w:val="00C520D5"/>
    <w:rsid w:val="00C55D11"/>
    <w:rsid w:val="00C63610"/>
    <w:rsid w:val="00C63AC3"/>
    <w:rsid w:val="00C63C0B"/>
    <w:rsid w:val="00C65DE8"/>
    <w:rsid w:val="00C72223"/>
    <w:rsid w:val="00C772F9"/>
    <w:rsid w:val="00C77309"/>
    <w:rsid w:val="00C90E34"/>
    <w:rsid w:val="00C914AB"/>
    <w:rsid w:val="00C938EA"/>
    <w:rsid w:val="00CA5B6E"/>
    <w:rsid w:val="00CB0422"/>
    <w:rsid w:val="00CB0AED"/>
    <w:rsid w:val="00CB4538"/>
    <w:rsid w:val="00CC037C"/>
    <w:rsid w:val="00CC1812"/>
    <w:rsid w:val="00CC38AE"/>
    <w:rsid w:val="00CC3BD8"/>
    <w:rsid w:val="00CC75D7"/>
    <w:rsid w:val="00CD1DD5"/>
    <w:rsid w:val="00CD3D99"/>
    <w:rsid w:val="00CE42C6"/>
    <w:rsid w:val="00CE6772"/>
    <w:rsid w:val="00CE74B1"/>
    <w:rsid w:val="00CE7CE2"/>
    <w:rsid w:val="00CF4E82"/>
    <w:rsid w:val="00D00550"/>
    <w:rsid w:val="00D03497"/>
    <w:rsid w:val="00D04B77"/>
    <w:rsid w:val="00D05443"/>
    <w:rsid w:val="00D05ABA"/>
    <w:rsid w:val="00D066AF"/>
    <w:rsid w:val="00D11081"/>
    <w:rsid w:val="00D12FCF"/>
    <w:rsid w:val="00D15486"/>
    <w:rsid w:val="00D21377"/>
    <w:rsid w:val="00D22DB4"/>
    <w:rsid w:val="00D2574D"/>
    <w:rsid w:val="00D305A0"/>
    <w:rsid w:val="00D31177"/>
    <w:rsid w:val="00D3118F"/>
    <w:rsid w:val="00D327D1"/>
    <w:rsid w:val="00D3490A"/>
    <w:rsid w:val="00D37928"/>
    <w:rsid w:val="00D40D4D"/>
    <w:rsid w:val="00D47677"/>
    <w:rsid w:val="00D52A38"/>
    <w:rsid w:val="00D52A7D"/>
    <w:rsid w:val="00D56F62"/>
    <w:rsid w:val="00D67912"/>
    <w:rsid w:val="00D72BFA"/>
    <w:rsid w:val="00D73CF3"/>
    <w:rsid w:val="00D75740"/>
    <w:rsid w:val="00D770C9"/>
    <w:rsid w:val="00D8676D"/>
    <w:rsid w:val="00D92E22"/>
    <w:rsid w:val="00D954E8"/>
    <w:rsid w:val="00DA4965"/>
    <w:rsid w:val="00DA6EED"/>
    <w:rsid w:val="00DA76C7"/>
    <w:rsid w:val="00DB1391"/>
    <w:rsid w:val="00DC20BA"/>
    <w:rsid w:val="00DC25B8"/>
    <w:rsid w:val="00DC2AA4"/>
    <w:rsid w:val="00DC310B"/>
    <w:rsid w:val="00DC3683"/>
    <w:rsid w:val="00DC40F8"/>
    <w:rsid w:val="00DD3C18"/>
    <w:rsid w:val="00DD711E"/>
    <w:rsid w:val="00DE2948"/>
    <w:rsid w:val="00DE594D"/>
    <w:rsid w:val="00DE6523"/>
    <w:rsid w:val="00DF1790"/>
    <w:rsid w:val="00DF3CF6"/>
    <w:rsid w:val="00DF4205"/>
    <w:rsid w:val="00DF65F8"/>
    <w:rsid w:val="00DF749D"/>
    <w:rsid w:val="00E0318E"/>
    <w:rsid w:val="00E0584C"/>
    <w:rsid w:val="00E079A5"/>
    <w:rsid w:val="00E11181"/>
    <w:rsid w:val="00E11885"/>
    <w:rsid w:val="00E13236"/>
    <w:rsid w:val="00E13824"/>
    <w:rsid w:val="00E153F4"/>
    <w:rsid w:val="00E20178"/>
    <w:rsid w:val="00E202B7"/>
    <w:rsid w:val="00E208EF"/>
    <w:rsid w:val="00E20A6B"/>
    <w:rsid w:val="00E27DB8"/>
    <w:rsid w:val="00E3238A"/>
    <w:rsid w:val="00E40501"/>
    <w:rsid w:val="00E44064"/>
    <w:rsid w:val="00E44424"/>
    <w:rsid w:val="00E45678"/>
    <w:rsid w:val="00E53882"/>
    <w:rsid w:val="00E53948"/>
    <w:rsid w:val="00E56D8B"/>
    <w:rsid w:val="00E609BD"/>
    <w:rsid w:val="00E62892"/>
    <w:rsid w:val="00E6328F"/>
    <w:rsid w:val="00E6434A"/>
    <w:rsid w:val="00E64FA4"/>
    <w:rsid w:val="00E75B29"/>
    <w:rsid w:val="00E75E49"/>
    <w:rsid w:val="00E80B93"/>
    <w:rsid w:val="00E854E3"/>
    <w:rsid w:val="00E875A0"/>
    <w:rsid w:val="00E9196B"/>
    <w:rsid w:val="00E92A18"/>
    <w:rsid w:val="00E9351F"/>
    <w:rsid w:val="00E97962"/>
    <w:rsid w:val="00EA0B5A"/>
    <w:rsid w:val="00EA1370"/>
    <w:rsid w:val="00EA1C32"/>
    <w:rsid w:val="00EA30DF"/>
    <w:rsid w:val="00EA3A16"/>
    <w:rsid w:val="00EB66BB"/>
    <w:rsid w:val="00EE3A6C"/>
    <w:rsid w:val="00EE4E65"/>
    <w:rsid w:val="00EF5B76"/>
    <w:rsid w:val="00F0433E"/>
    <w:rsid w:val="00F07814"/>
    <w:rsid w:val="00F11F71"/>
    <w:rsid w:val="00F1495F"/>
    <w:rsid w:val="00F255ED"/>
    <w:rsid w:val="00F3153A"/>
    <w:rsid w:val="00F33367"/>
    <w:rsid w:val="00F35284"/>
    <w:rsid w:val="00F3656A"/>
    <w:rsid w:val="00F42763"/>
    <w:rsid w:val="00F44183"/>
    <w:rsid w:val="00F44FB2"/>
    <w:rsid w:val="00F45EDB"/>
    <w:rsid w:val="00F60C3B"/>
    <w:rsid w:val="00F61369"/>
    <w:rsid w:val="00F64804"/>
    <w:rsid w:val="00F7284C"/>
    <w:rsid w:val="00F74637"/>
    <w:rsid w:val="00F74C61"/>
    <w:rsid w:val="00F817CC"/>
    <w:rsid w:val="00F83A27"/>
    <w:rsid w:val="00F869B8"/>
    <w:rsid w:val="00F90794"/>
    <w:rsid w:val="00F90831"/>
    <w:rsid w:val="00F93964"/>
    <w:rsid w:val="00F95149"/>
    <w:rsid w:val="00F9618B"/>
    <w:rsid w:val="00FA0133"/>
    <w:rsid w:val="00FA3CE0"/>
    <w:rsid w:val="00FA779D"/>
    <w:rsid w:val="00FB363F"/>
    <w:rsid w:val="00FB5640"/>
    <w:rsid w:val="00FC3F62"/>
    <w:rsid w:val="00FD7C0E"/>
    <w:rsid w:val="00FE6E97"/>
    <w:rsid w:val="00FE7D1E"/>
    <w:rsid w:val="00FF0428"/>
    <w:rsid w:val="00FF1D43"/>
    <w:rsid w:val="00FF2D7C"/>
    <w:rsid w:val="00FF60D2"/>
    <w:rsid w:val="00FF6C4F"/>
    <w:rsid w:val="02315763"/>
    <w:rsid w:val="02323211"/>
    <w:rsid w:val="02C15A0B"/>
    <w:rsid w:val="02EB531F"/>
    <w:rsid w:val="04AA70AE"/>
    <w:rsid w:val="0A21680E"/>
    <w:rsid w:val="0A510FAD"/>
    <w:rsid w:val="0C424B7A"/>
    <w:rsid w:val="101A23EB"/>
    <w:rsid w:val="10DD46B8"/>
    <w:rsid w:val="1279795D"/>
    <w:rsid w:val="127A03AC"/>
    <w:rsid w:val="12B408B9"/>
    <w:rsid w:val="13E968BA"/>
    <w:rsid w:val="15981831"/>
    <w:rsid w:val="16C849EF"/>
    <w:rsid w:val="17AD397B"/>
    <w:rsid w:val="17EA473D"/>
    <w:rsid w:val="1D6372BF"/>
    <w:rsid w:val="1FA53C11"/>
    <w:rsid w:val="20970C07"/>
    <w:rsid w:val="246E1DA9"/>
    <w:rsid w:val="25CF0BDB"/>
    <w:rsid w:val="25E71B60"/>
    <w:rsid w:val="265F40BE"/>
    <w:rsid w:val="27541198"/>
    <w:rsid w:val="277343F6"/>
    <w:rsid w:val="2B7222A8"/>
    <w:rsid w:val="2B870FC9"/>
    <w:rsid w:val="2C395168"/>
    <w:rsid w:val="2F1803D1"/>
    <w:rsid w:val="335602C3"/>
    <w:rsid w:val="34BC4B57"/>
    <w:rsid w:val="36223DF8"/>
    <w:rsid w:val="373C7A4F"/>
    <w:rsid w:val="37712C84"/>
    <w:rsid w:val="38EE3475"/>
    <w:rsid w:val="3D205459"/>
    <w:rsid w:val="3E0F72E7"/>
    <w:rsid w:val="3F0874F8"/>
    <w:rsid w:val="405F786F"/>
    <w:rsid w:val="4062290B"/>
    <w:rsid w:val="43E10E72"/>
    <w:rsid w:val="45F67F27"/>
    <w:rsid w:val="46471F97"/>
    <w:rsid w:val="4BE2478D"/>
    <w:rsid w:val="4C0D2254"/>
    <w:rsid w:val="4C975461"/>
    <w:rsid w:val="4E286B25"/>
    <w:rsid w:val="4F2F7295"/>
    <w:rsid w:val="50105E33"/>
    <w:rsid w:val="50617644"/>
    <w:rsid w:val="516D3763"/>
    <w:rsid w:val="564748A2"/>
    <w:rsid w:val="57F43D1A"/>
    <w:rsid w:val="584A45F0"/>
    <w:rsid w:val="58C06288"/>
    <w:rsid w:val="5A006E37"/>
    <w:rsid w:val="5D6B3E61"/>
    <w:rsid w:val="5E0158BF"/>
    <w:rsid w:val="5E086719"/>
    <w:rsid w:val="691203B6"/>
    <w:rsid w:val="6A475748"/>
    <w:rsid w:val="6B6D29CC"/>
    <w:rsid w:val="6CBD35F3"/>
    <w:rsid w:val="743A09AB"/>
    <w:rsid w:val="7487242A"/>
    <w:rsid w:val="79CD384C"/>
    <w:rsid w:val="7E8B1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Indent" w:locked="0" w:semiHidden="0" w:unhideWhenUsed="0" w:qFormat="1"/>
    <w:lsdException w:name="Subtitle" w:semiHidden="0" w:uiPriority="11"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rsid w:val="00861F9F"/>
    <w:pPr>
      <w:widowControl w:val="0"/>
      <w:jc w:val="both"/>
    </w:pPr>
    <w:rPr>
      <w:kern w:val="2"/>
      <w:sz w:val="21"/>
      <w:szCs w:val="21"/>
    </w:rPr>
  </w:style>
  <w:style w:type="paragraph" w:styleId="1">
    <w:name w:val="heading 1"/>
    <w:basedOn w:val="a"/>
    <w:next w:val="a"/>
    <w:link w:val="1Char"/>
    <w:uiPriority w:val="9"/>
    <w:qFormat/>
    <w:locked/>
    <w:rsid w:val="00D04B77"/>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861F9F"/>
    <w:pPr>
      <w:keepNext/>
      <w:keepLines/>
      <w:autoSpaceDE w:val="0"/>
      <w:autoSpaceDN w:val="0"/>
      <w:adjustRightInd w:val="0"/>
      <w:spacing w:before="260" w:after="260" w:line="415" w:lineRule="auto"/>
      <w:jc w:val="left"/>
      <w:outlineLvl w:val="1"/>
    </w:pPr>
    <w:rPr>
      <w:rFonts w:ascii="仿宋_GB2312" w:eastAsia="仿宋_GB2312" w:hAnsi="Arial"/>
      <w:b/>
      <w:kern w:val="0"/>
      <w:sz w:val="32"/>
      <w:szCs w:val="20"/>
    </w:rPr>
  </w:style>
  <w:style w:type="paragraph" w:styleId="3">
    <w:name w:val="heading 3"/>
    <w:basedOn w:val="a"/>
    <w:next w:val="a"/>
    <w:link w:val="3Char"/>
    <w:uiPriority w:val="99"/>
    <w:qFormat/>
    <w:rsid w:val="00861F9F"/>
    <w:pPr>
      <w:keepNext/>
      <w:keepLines/>
      <w:spacing w:line="416" w:lineRule="auto"/>
      <w:outlineLvl w:val="2"/>
    </w:pPr>
    <w:rPr>
      <w:b/>
      <w:bCs/>
      <w:sz w:val="32"/>
      <w:szCs w:val="32"/>
    </w:rPr>
  </w:style>
  <w:style w:type="paragraph" w:styleId="4">
    <w:name w:val="heading 4"/>
    <w:basedOn w:val="a"/>
    <w:next w:val="a"/>
    <w:link w:val="4Char"/>
    <w:uiPriority w:val="99"/>
    <w:qFormat/>
    <w:rsid w:val="00861F9F"/>
    <w:pPr>
      <w:keepNext/>
      <w:keepLines/>
      <w:spacing w:before="280" w:after="290" w:line="374" w:lineRule="auto"/>
      <w:outlineLvl w:val="3"/>
    </w:pPr>
    <w:rPr>
      <w:rFonts w:ascii="Calibri Light" w:hAnsi="Calibri Light"/>
      <w:b/>
      <w:sz w:val="28"/>
      <w:szCs w:val="28"/>
    </w:rPr>
  </w:style>
  <w:style w:type="paragraph" w:styleId="5">
    <w:name w:val="heading 5"/>
    <w:basedOn w:val="a"/>
    <w:next w:val="a"/>
    <w:link w:val="5Char"/>
    <w:uiPriority w:val="9"/>
    <w:unhideWhenUsed/>
    <w:qFormat/>
    <w:locked/>
    <w:rsid w:val="009F56D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uiPriority w:val="99"/>
    <w:qFormat/>
    <w:rsid w:val="00861F9F"/>
    <w:pPr>
      <w:spacing w:line="360" w:lineRule="auto"/>
      <w:ind w:firstLineChars="200" w:firstLine="480"/>
      <w:jc w:val="left"/>
    </w:pPr>
    <w:rPr>
      <w:rFonts w:ascii="宋体" w:hAnsi="宋体" w:cs="宋体"/>
      <w:color w:val="000000"/>
      <w:sz w:val="24"/>
      <w:szCs w:val="20"/>
    </w:rPr>
  </w:style>
  <w:style w:type="character" w:customStyle="1" w:styleId="2Char">
    <w:name w:val="标题 2 Char"/>
    <w:basedOn w:val="a0"/>
    <w:link w:val="20"/>
    <w:uiPriority w:val="99"/>
    <w:semiHidden/>
    <w:qFormat/>
    <w:locked/>
    <w:rsid w:val="00861F9F"/>
    <w:rPr>
      <w:rFonts w:ascii="Cambria" w:eastAsia="宋体" w:hAnsi="Cambria" w:cs="Times New Roman"/>
      <w:b/>
      <w:bCs/>
      <w:sz w:val="32"/>
      <w:szCs w:val="32"/>
    </w:rPr>
  </w:style>
  <w:style w:type="character" w:customStyle="1" w:styleId="3Char">
    <w:name w:val="标题 3 Char"/>
    <w:basedOn w:val="a0"/>
    <w:link w:val="3"/>
    <w:uiPriority w:val="99"/>
    <w:semiHidden/>
    <w:qFormat/>
    <w:locked/>
    <w:rsid w:val="00861F9F"/>
    <w:rPr>
      <w:rFonts w:cs="Times New Roman"/>
      <w:b/>
      <w:bCs/>
      <w:sz w:val="32"/>
      <w:szCs w:val="32"/>
    </w:rPr>
  </w:style>
  <w:style w:type="character" w:customStyle="1" w:styleId="4Char">
    <w:name w:val="标题 4 Char"/>
    <w:basedOn w:val="a0"/>
    <w:link w:val="4"/>
    <w:uiPriority w:val="99"/>
    <w:semiHidden/>
    <w:qFormat/>
    <w:locked/>
    <w:rsid w:val="00861F9F"/>
    <w:rPr>
      <w:rFonts w:ascii="Cambria" w:eastAsia="宋体" w:hAnsi="Cambria" w:cs="Times New Roman"/>
      <w:b/>
      <w:bCs/>
      <w:sz w:val="28"/>
      <w:szCs w:val="28"/>
    </w:rPr>
  </w:style>
  <w:style w:type="character" w:customStyle="1" w:styleId="5Char">
    <w:name w:val="标题 5 Char"/>
    <w:basedOn w:val="a0"/>
    <w:link w:val="5"/>
    <w:uiPriority w:val="9"/>
    <w:rsid w:val="009F56D0"/>
    <w:rPr>
      <w:b/>
      <w:bCs/>
      <w:kern w:val="2"/>
      <w:sz w:val="28"/>
      <w:szCs w:val="28"/>
    </w:rPr>
  </w:style>
  <w:style w:type="paragraph" w:styleId="a3">
    <w:name w:val="annotation text"/>
    <w:basedOn w:val="a"/>
    <w:uiPriority w:val="99"/>
    <w:semiHidden/>
    <w:unhideWhenUsed/>
    <w:qFormat/>
    <w:locked/>
    <w:rsid w:val="00861F9F"/>
    <w:pPr>
      <w:jc w:val="left"/>
    </w:pPr>
  </w:style>
  <w:style w:type="paragraph" w:styleId="a4">
    <w:name w:val="Body Text Indent"/>
    <w:basedOn w:val="a"/>
    <w:link w:val="Char"/>
    <w:uiPriority w:val="99"/>
    <w:qFormat/>
    <w:rsid w:val="00861F9F"/>
    <w:pPr>
      <w:spacing w:line="540" w:lineRule="exact"/>
      <w:ind w:firstLineChars="200" w:firstLine="480"/>
    </w:pPr>
    <w:rPr>
      <w:sz w:val="24"/>
    </w:rPr>
  </w:style>
  <w:style w:type="character" w:customStyle="1" w:styleId="Char">
    <w:name w:val="正文文本缩进 Char"/>
    <w:basedOn w:val="a0"/>
    <w:link w:val="a4"/>
    <w:uiPriority w:val="99"/>
    <w:semiHidden/>
    <w:qFormat/>
    <w:locked/>
    <w:rsid w:val="00861F9F"/>
    <w:rPr>
      <w:rFonts w:cs="Times New Roman"/>
      <w:sz w:val="21"/>
      <w:szCs w:val="21"/>
    </w:rPr>
  </w:style>
  <w:style w:type="paragraph" w:styleId="a5">
    <w:name w:val="Plain Text"/>
    <w:basedOn w:val="a"/>
    <w:link w:val="Char0"/>
    <w:uiPriority w:val="99"/>
    <w:qFormat/>
    <w:rsid w:val="00861F9F"/>
    <w:rPr>
      <w:rFonts w:ascii="宋体" w:hAnsi="Courier New" w:cs="Courier New"/>
    </w:rPr>
  </w:style>
  <w:style w:type="character" w:customStyle="1" w:styleId="Char0">
    <w:name w:val="纯文本 Char"/>
    <w:basedOn w:val="a0"/>
    <w:link w:val="a5"/>
    <w:uiPriority w:val="99"/>
    <w:qFormat/>
    <w:locked/>
    <w:rsid w:val="00861F9F"/>
    <w:rPr>
      <w:rFonts w:ascii="宋体" w:hAnsi="Courier New" w:cs="Courier New"/>
      <w:kern w:val="2"/>
      <w:sz w:val="21"/>
      <w:szCs w:val="21"/>
    </w:rPr>
  </w:style>
  <w:style w:type="paragraph" w:styleId="a6">
    <w:name w:val="Balloon Text"/>
    <w:basedOn w:val="a"/>
    <w:link w:val="Char1"/>
    <w:uiPriority w:val="99"/>
    <w:qFormat/>
    <w:rsid w:val="00861F9F"/>
    <w:rPr>
      <w:sz w:val="18"/>
      <w:szCs w:val="18"/>
    </w:rPr>
  </w:style>
  <w:style w:type="character" w:customStyle="1" w:styleId="Char1">
    <w:name w:val="批注框文本 Char"/>
    <w:basedOn w:val="a0"/>
    <w:link w:val="a6"/>
    <w:uiPriority w:val="99"/>
    <w:semiHidden/>
    <w:qFormat/>
    <w:locked/>
    <w:rsid w:val="00861F9F"/>
    <w:rPr>
      <w:rFonts w:cs="Times New Roman"/>
      <w:sz w:val="18"/>
      <w:szCs w:val="18"/>
    </w:rPr>
  </w:style>
  <w:style w:type="paragraph" w:styleId="a7">
    <w:name w:val="footer"/>
    <w:basedOn w:val="a"/>
    <w:link w:val="Char2"/>
    <w:uiPriority w:val="99"/>
    <w:qFormat/>
    <w:rsid w:val="00861F9F"/>
    <w:pPr>
      <w:tabs>
        <w:tab w:val="center" w:pos="4153"/>
        <w:tab w:val="right" w:pos="8306"/>
      </w:tabs>
      <w:snapToGrid w:val="0"/>
      <w:jc w:val="left"/>
    </w:pPr>
    <w:rPr>
      <w:sz w:val="18"/>
      <w:szCs w:val="18"/>
    </w:rPr>
  </w:style>
  <w:style w:type="character" w:customStyle="1" w:styleId="Char2">
    <w:name w:val="页脚 Char"/>
    <w:basedOn w:val="a0"/>
    <w:link w:val="a7"/>
    <w:uiPriority w:val="99"/>
    <w:qFormat/>
    <w:locked/>
    <w:rsid w:val="00861F9F"/>
    <w:rPr>
      <w:rFonts w:cs="Times New Roman"/>
      <w:sz w:val="18"/>
      <w:szCs w:val="18"/>
    </w:rPr>
  </w:style>
  <w:style w:type="paragraph" w:styleId="a8">
    <w:name w:val="header"/>
    <w:basedOn w:val="a"/>
    <w:link w:val="Char3"/>
    <w:uiPriority w:val="99"/>
    <w:qFormat/>
    <w:rsid w:val="00861F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qFormat/>
    <w:locked/>
    <w:rsid w:val="00861F9F"/>
    <w:rPr>
      <w:rFonts w:cs="Times New Roman"/>
      <w:sz w:val="18"/>
      <w:szCs w:val="18"/>
    </w:rPr>
  </w:style>
  <w:style w:type="paragraph" w:styleId="a9">
    <w:name w:val="Normal (Web)"/>
    <w:basedOn w:val="a"/>
    <w:uiPriority w:val="99"/>
    <w:qFormat/>
    <w:rsid w:val="00861F9F"/>
    <w:pPr>
      <w:jc w:val="left"/>
    </w:pPr>
    <w:rPr>
      <w:kern w:val="0"/>
      <w:sz w:val="24"/>
    </w:rPr>
  </w:style>
  <w:style w:type="table" w:styleId="aa">
    <w:name w:val="Table Grid"/>
    <w:basedOn w:val="a1"/>
    <w:uiPriority w:val="99"/>
    <w:qFormat/>
    <w:rsid w:val="0086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qFormat/>
    <w:rsid w:val="00861F9F"/>
    <w:rPr>
      <w:rFonts w:cs="Times New Roman"/>
      <w:color w:val="333333"/>
      <w:u w:val="none"/>
    </w:rPr>
  </w:style>
  <w:style w:type="character" w:styleId="ac">
    <w:name w:val="Hyperlink"/>
    <w:basedOn w:val="a0"/>
    <w:uiPriority w:val="99"/>
    <w:qFormat/>
    <w:rsid w:val="00861F9F"/>
    <w:rPr>
      <w:rFonts w:cs="Times New Roman"/>
      <w:color w:val="0000FF"/>
      <w:u w:val="single"/>
    </w:rPr>
  </w:style>
  <w:style w:type="paragraph" w:customStyle="1" w:styleId="10">
    <w:name w:val="列出段落1"/>
    <w:basedOn w:val="a"/>
    <w:uiPriority w:val="99"/>
    <w:qFormat/>
    <w:rsid w:val="00861F9F"/>
    <w:pPr>
      <w:ind w:firstLineChars="200" w:firstLine="420"/>
    </w:pPr>
  </w:style>
  <w:style w:type="character" w:customStyle="1" w:styleId="font01">
    <w:name w:val="font01"/>
    <w:basedOn w:val="a0"/>
    <w:uiPriority w:val="99"/>
    <w:qFormat/>
    <w:rsid w:val="00861F9F"/>
    <w:rPr>
      <w:rFonts w:ascii="Helvetica" w:hAnsi="Helvetica" w:cs="Helvetica"/>
      <w:color w:val="000000"/>
      <w:sz w:val="16"/>
      <w:szCs w:val="16"/>
      <w:u w:val="none"/>
    </w:rPr>
  </w:style>
  <w:style w:type="character" w:customStyle="1" w:styleId="font41">
    <w:name w:val="font41"/>
    <w:basedOn w:val="a0"/>
    <w:uiPriority w:val="99"/>
    <w:qFormat/>
    <w:rsid w:val="00861F9F"/>
    <w:rPr>
      <w:rFonts w:ascii="宋体" w:eastAsia="宋体" w:hAnsi="宋体" w:cs="宋体"/>
      <w:color w:val="000000"/>
      <w:sz w:val="16"/>
      <w:szCs w:val="16"/>
      <w:u w:val="none"/>
    </w:rPr>
  </w:style>
  <w:style w:type="character" w:customStyle="1" w:styleId="font11">
    <w:name w:val="font11"/>
    <w:basedOn w:val="a0"/>
    <w:uiPriority w:val="99"/>
    <w:qFormat/>
    <w:rsid w:val="00861F9F"/>
    <w:rPr>
      <w:rFonts w:ascii="Times New Roman" w:hAnsi="Times New Roman" w:cs="Times New Roman"/>
      <w:color w:val="000000"/>
      <w:sz w:val="16"/>
      <w:szCs w:val="16"/>
      <w:u w:val="none"/>
    </w:rPr>
  </w:style>
  <w:style w:type="character" w:customStyle="1" w:styleId="font21">
    <w:name w:val="font21"/>
    <w:basedOn w:val="a0"/>
    <w:uiPriority w:val="99"/>
    <w:qFormat/>
    <w:rsid w:val="00861F9F"/>
    <w:rPr>
      <w:rFonts w:ascii="Helvetica" w:hAnsi="Helvetica" w:cs="Helvetica"/>
      <w:color w:val="000000"/>
      <w:sz w:val="16"/>
      <w:szCs w:val="16"/>
      <w:u w:val="none"/>
    </w:rPr>
  </w:style>
  <w:style w:type="character" w:customStyle="1" w:styleId="font51">
    <w:name w:val="font51"/>
    <w:basedOn w:val="a0"/>
    <w:uiPriority w:val="99"/>
    <w:qFormat/>
    <w:rsid w:val="00861F9F"/>
    <w:rPr>
      <w:rFonts w:ascii="宋体" w:eastAsia="宋体" w:hAnsi="宋体" w:cs="宋体"/>
      <w:color w:val="000000"/>
      <w:sz w:val="16"/>
      <w:szCs w:val="16"/>
      <w:u w:val="none"/>
    </w:rPr>
  </w:style>
  <w:style w:type="character" w:customStyle="1" w:styleId="font31">
    <w:name w:val="font31"/>
    <w:basedOn w:val="a0"/>
    <w:uiPriority w:val="99"/>
    <w:qFormat/>
    <w:rsid w:val="00861F9F"/>
    <w:rPr>
      <w:rFonts w:ascii="宋体" w:eastAsia="宋体" w:hAnsi="宋体" w:cs="宋体"/>
      <w:color w:val="000000"/>
      <w:sz w:val="16"/>
      <w:szCs w:val="16"/>
      <w:u w:val="none"/>
    </w:rPr>
  </w:style>
  <w:style w:type="character" w:customStyle="1" w:styleId="font61">
    <w:name w:val="font61"/>
    <w:basedOn w:val="a0"/>
    <w:uiPriority w:val="99"/>
    <w:qFormat/>
    <w:rsid w:val="00861F9F"/>
    <w:rPr>
      <w:rFonts w:ascii="宋体" w:eastAsia="宋体" w:hAnsi="宋体" w:cs="宋体"/>
      <w:color w:val="000000"/>
      <w:sz w:val="16"/>
      <w:szCs w:val="16"/>
      <w:u w:val="none"/>
    </w:rPr>
  </w:style>
  <w:style w:type="character" w:customStyle="1" w:styleId="font71">
    <w:name w:val="font71"/>
    <w:basedOn w:val="a0"/>
    <w:uiPriority w:val="99"/>
    <w:qFormat/>
    <w:rsid w:val="00861F9F"/>
    <w:rPr>
      <w:rFonts w:ascii="Helvetica" w:hAnsi="Helvetica" w:cs="Helvetica"/>
      <w:color w:val="000000"/>
      <w:sz w:val="16"/>
      <w:szCs w:val="16"/>
      <w:u w:val="none"/>
    </w:rPr>
  </w:style>
  <w:style w:type="character" w:customStyle="1" w:styleId="font91">
    <w:name w:val="font91"/>
    <w:basedOn w:val="a0"/>
    <w:uiPriority w:val="99"/>
    <w:qFormat/>
    <w:rsid w:val="00861F9F"/>
    <w:rPr>
      <w:rFonts w:ascii="Times New Roman" w:hAnsi="Times New Roman" w:cs="Times New Roman"/>
      <w:color w:val="000000"/>
      <w:sz w:val="16"/>
      <w:szCs w:val="16"/>
      <w:u w:val="none"/>
    </w:rPr>
  </w:style>
  <w:style w:type="character" w:customStyle="1" w:styleId="font81">
    <w:name w:val="font81"/>
    <w:basedOn w:val="a0"/>
    <w:uiPriority w:val="99"/>
    <w:qFormat/>
    <w:rsid w:val="00861F9F"/>
    <w:rPr>
      <w:rFonts w:ascii="宋体" w:eastAsia="宋体" w:hAnsi="宋体" w:cs="宋体"/>
      <w:color w:val="000000"/>
      <w:sz w:val="16"/>
      <w:szCs w:val="16"/>
      <w:u w:val="none"/>
    </w:rPr>
  </w:style>
  <w:style w:type="paragraph" w:customStyle="1" w:styleId="11">
    <w:name w:val="正文1"/>
    <w:basedOn w:val="a"/>
    <w:uiPriority w:val="99"/>
    <w:qFormat/>
    <w:rsid w:val="00861F9F"/>
    <w:pPr>
      <w:widowControl/>
    </w:pPr>
  </w:style>
  <w:style w:type="paragraph" w:customStyle="1" w:styleId="Default">
    <w:name w:val="Default"/>
    <w:basedOn w:val="a"/>
    <w:uiPriority w:val="99"/>
    <w:qFormat/>
    <w:rsid w:val="00861F9F"/>
    <w:pPr>
      <w:autoSpaceDE w:val="0"/>
      <w:autoSpaceDN w:val="0"/>
      <w:adjustRightInd w:val="0"/>
      <w:jc w:val="left"/>
    </w:pPr>
    <w:rPr>
      <w:rFonts w:ascii="宋体" w:hAnsi="Calibri"/>
      <w:color w:val="000000"/>
      <w:kern w:val="0"/>
      <w:sz w:val="24"/>
    </w:rPr>
  </w:style>
  <w:style w:type="paragraph" w:customStyle="1" w:styleId="21">
    <w:name w:val="列出段落2"/>
    <w:basedOn w:val="a"/>
    <w:uiPriority w:val="99"/>
    <w:qFormat/>
    <w:rsid w:val="00861F9F"/>
    <w:pPr>
      <w:ind w:firstLineChars="200" w:firstLine="420"/>
    </w:pPr>
    <w:rPr>
      <w:rFonts w:ascii="Calibri" w:hAnsi="Calibri"/>
      <w:szCs w:val="22"/>
    </w:rPr>
  </w:style>
  <w:style w:type="paragraph" w:customStyle="1" w:styleId="22">
    <w:name w:val="正文2"/>
    <w:basedOn w:val="a"/>
    <w:uiPriority w:val="99"/>
    <w:qFormat/>
    <w:rsid w:val="00861F9F"/>
    <w:pPr>
      <w:spacing w:before="156" w:line="360" w:lineRule="auto"/>
      <w:ind w:firstLineChars="200" w:firstLine="510"/>
    </w:pPr>
    <w:rPr>
      <w:rFonts w:ascii="Calibri" w:hAnsi="Calibri"/>
      <w:sz w:val="24"/>
      <w:szCs w:val="20"/>
    </w:rPr>
  </w:style>
  <w:style w:type="paragraph" w:customStyle="1" w:styleId="pa-3">
    <w:name w:val="pa-3"/>
    <w:basedOn w:val="a"/>
    <w:uiPriority w:val="99"/>
    <w:qFormat/>
    <w:rsid w:val="00861F9F"/>
    <w:pPr>
      <w:widowControl/>
      <w:spacing w:before="100" w:beforeAutospacing="1" w:after="100" w:afterAutospacing="1"/>
      <w:jc w:val="left"/>
    </w:pPr>
    <w:rPr>
      <w:rFonts w:ascii="宋体" w:hAnsi="宋体" w:cs="宋体"/>
      <w:kern w:val="0"/>
      <w:sz w:val="24"/>
    </w:rPr>
  </w:style>
  <w:style w:type="character" w:styleId="ad">
    <w:name w:val="annotation reference"/>
    <w:basedOn w:val="a0"/>
    <w:uiPriority w:val="99"/>
    <w:semiHidden/>
    <w:unhideWhenUsed/>
    <w:locked/>
    <w:rsid w:val="00861F9F"/>
    <w:rPr>
      <w:sz w:val="21"/>
      <w:szCs w:val="21"/>
    </w:rPr>
  </w:style>
  <w:style w:type="paragraph" w:styleId="ae">
    <w:name w:val="Date"/>
    <w:basedOn w:val="a"/>
    <w:next w:val="a"/>
    <w:link w:val="Char4"/>
    <w:uiPriority w:val="99"/>
    <w:semiHidden/>
    <w:unhideWhenUsed/>
    <w:locked/>
    <w:rsid w:val="009F56D0"/>
    <w:pPr>
      <w:ind w:leftChars="2500" w:left="100"/>
    </w:pPr>
  </w:style>
  <w:style w:type="character" w:customStyle="1" w:styleId="Char4">
    <w:name w:val="日期 Char"/>
    <w:basedOn w:val="a0"/>
    <w:link w:val="ae"/>
    <w:uiPriority w:val="99"/>
    <w:semiHidden/>
    <w:rsid w:val="009F56D0"/>
    <w:rPr>
      <w:kern w:val="2"/>
      <w:sz w:val="21"/>
      <w:szCs w:val="21"/>
    </w:rPr>
  </w:style>
  <w:style w:type="paragraph" w:customStyle="1" w:styleId="af">
    <w:name w:val="正文（首行不缩进）"/>
    <w:basedOn w:val="a"/>
    <w:rsid w:val="00D12FCF"/>
    <w:pPr>
      <w:autoSpaceDE w:val="0"/>
      <w:autoSpaceDN w:val="0"/>
      <w:adjustRightInd w:val="0"/>
      <w:spacing w:line="360" w:lineRule="auto"/>
      <w:jc w:val="left"/>
    </w:pPr>
    <w:rPr>
      <w:rFonts w:ascii="宋体" w:hAnsi="宋体" w:cs="宋体"/>
      <w:kern w:val="0"/>
      <w:szCs w:val="20"/>
    </w:rPr>
  </w:style>
  <w:style w:type="character" w:customStyle="1" w:styleId="1Char">
    <w:name w:val="标题 1 Char"/>
    <w:basedOn w:val="a0"/>
    <w:link w:val="1"/>
    <w:uiPriority w:val="9"/>
    <w:rsid w:val="00D04B77"/>
    <w:rPr>
      <w:b/>
      <w:bCs/>
      <w:kern w:val="44"/>
      <w:sz w:val="44"/>
      <w:szCs w:val="44"/>
    </w:rPr>
  </w:style>
  <w:style w:type="paragraph" w:styleId="23">
    <w:name w:val="Body Text First Indent 2"/>
    <w:basedOn w:val="a4"/>
    <w:link w:val="2Char0"/>
    <w:uiPriority w:val="99"/>
    <w:semiHidden/>
    <w:unhideWhenUsed/>
    <w:locked/>
    <w:rsid w:val="00D04B77"/>
    <w:pPr>
      <w:spacing w:after="120" w:line="240" w:lineRule="auto"/>
      <w:ind w:leftChars="200" w:left="420" w:firstLine="420"/>
    </w:pPr>
    <w:rPr>
      <w:sz w:val="21"/>
    </w:rPr>
  </w:style>
  <w:style w:type="character" w:customStyle="1" w:styleId="2Char0">
    <w:name w:val="正文首行缩进 2 Char"/>
    <w:basedOn w:val="Char"/>
    <w:link w:val="23"/>
    <w:uiPriority w:val="99"/>
    <w:semiHidden/>
    <w:rsid w:val="00D04B77"/>
    <w:rPr>
      <w:kern w:val="2"/>
    </w:rPr>
  </w:style>
  <w:style w:type="paragraph" w:customStyle="1" w:styleId="30">
    <w:name w:val="列出段落3"/>
    <w:basedOn w:val="a"/>
    <w:qFormat/>
    <w:rsid w:val="000A4D4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7790819">
      <w:bodyDiv w:val="1"/>
      <w:marLeft w:val="0"/>
      <w:marRight w:val="0"/>
      <w:marTop w:val="0"/>
      <w:marBottom w:val="0"/>
      <w:divBdr>
        <w:top w:val="none" w:sz="0" w:space="0" w:color="auto"/>
        <w:left w:val="none" w:sz="0" w:space="0" w:color="auto"/>
        <w:bottom w:val="none" w:sz="0" w:space="0" w:color="auto"/>
        <w:right w:val="none" w:sz="0" w:space="0" w:color="auto"/>
      </w:divBdr>
    </w:div>
    <w:div w:id="286159715">
      <w:bodyDiv w:val="1"/>
      <w:marLeft w:val="0"/>
      <w:marRight w:val="0"/>
      <w:marTop w:val="0"/>
      <w:marBottom w:val="0"/>
      <w:divBdr>
        <w:top w:val="none" w:sz="0" w:space="0" w:color="auto"/>
        <w:left w:val="none" w:sz="0" w:space="0" w:color="auto"/>
        <w:bottom w:val="none" w:sz="0" w:space="0" w:color="auto"/>
        <w:right w:val="none" w:sz="0" w:space="0" w:color="auto"/>
      </w:divBdr>
    </w:div>
    <w:div w:id="422068079">
      <w:bodyDiv w:val="1"/>
      <w:marLeft w:val="0"/>
      <w:marRight w:val="0"/>
      <w:marTop w:val="0"/>
      <w:marBottom w:val="0"/>
      <w:divBdr>
        <w:top w:val="none" w:sz="0" w:space="0" w:color="auto"/>
        <w:left w:val="none" w:sz="0" w:space="0" w:color="auto"/>
        <w:bottom w:val="none" w:sz="0" w:space="0" w:color="auto"/>
        <w:right w:val="none" w:sz="0" w:space="0" w:color="auto"/>
      </w:divBdr>
    </w:div>
    <w:div w:id="502860215">
      <w:bodyDiv w:val="1"/>
      <w:marLeft w:val="0"/>
      <w:marRight w:val="0"/>
      <w:marTop w:val="0"/>
      <w:marBottom w:val="0"/>
      <w:divBdr>
        <w:top w:val="none" w:sz="0" w:space="0" w:color="auto"/>
        <w:left w:val="none" w:sz="0" w:space="0" w:color="auto"/>
        <w:bottom w:val="none" w:sz="0" w:space="0" w:color="auto"/>
        <w:right w:val="none" w:sz="0" w:space="0" w:color="auto"/>
      </w:divBdr>
    </w:div>
    <w:div w:id="625964897">
      <w:bodyDiv w:val="1"/>
      <w:marLeft w:val="0"/>
      <w:marRight w:val="0"/>
      <w:marTop w:val="0"/>
      <w:marBottom w:val="0"/>
      <w:divBdr>
        <w:top w:val="none" w:sz="0" w:space="0" w:color="auto"/>
        <w:left w:val="none" w:sz="0" w:space="0" w:color="auto"/>
        <w:bottom w:val="none" w:sz="0" w:space="0" w:color="auto"/>
        <w:right w:val="none" w:sz="0" w:space="0" w:color="auto"/>
      </w:divBdr>
    </w:div>
    <w:div w:id="660619086">
      <w:bodyDiv w:val="1"/>
      <w:marLeft w:val="0"/>
      <w:marRight w:val="0"/>
      <w:marTop w:val="0"/>
      <w:marBottom w:val="0"/>
      <w:divBdr>
        <w:top w:val="none" w:sz="0" w:space="0" w:color="auto"/>
        <w:left w:val="none" w:sz="0" w:space="0" w:color="auto"/>
        <w:bottom w:val="none" w:sz="0" w:space="0" w:color="auto"/>
        <w:right w:val="none" w:sz="0" w:space="0" w:color="auto"/>
      </w:divBdr>
    </w:div>
    <w:div w:id="720902689">
      <w:bodyDiv w:val="1"/>
      <w:marLeft w:val="0"/>
      <w:marRight w:val="0"/>
      <w:marTop w:val="0"/>
      <w:marBottom w:val="0"/>
      <w:divBdr>
        <w:top w:val="none" w:sz="0" w:space="0" w:color="auto"/>
        <w:left w:val="none" w:sz="0" w:space="0" w:color="auto"/>
        <w:bottom w:val="none" w:sz="0" w:space="0" w:color="auto"/>
        <w:right w:val="none" w:sz="0" w:space="0" w:color="auto"/>
      </w:divBdr>
    </w:div>
    <w:div w:id="816070130">
      <w:bodyDiv w:val="1"/>
      <w:marLeft w:val="0"/>
      <w:marRight w:val="0"/>
      <w:marTop w:val="0"/>
      <w:marBottom w:val="0"/>
      <w:divBdr>
        <w:top w:val="none" w:sz="0" w:space="0" w:color="auto"/>
        <w:left w:val="none" w:sz="0" w:space="0" w:color="auto"/>
        <w:bottom w:val="none" w:sz="0" w:space="0" w:color="auto"/>
        <w:right w:val="none" w:sz="0" w:space="0" w:color="auto"/>
      </w:divBdr>
    </w:div>
    <w:div w:id="924458453">
      <w:bodyDiv w:val="1"/>
      <w:marLeft w:val="0"/>
      <w:marRight w:val="0"/>
      <w:marTop w:val="0"/>
      <w:marBottom w:val="0"/>
      <w:divBdr>
        <w:top w:val="none" w:sz="0" w:space="0" w:color="auto"/>
        <w:left w:val="none" w:sz="0" w:space="0" w:color="auto"/>
        <w:bottom w:val="none" w:sz="0" w:space="0" w:color="auto"/>
        <w:right w:val="none" w:sz="0" w:space="0" w:color="auto"/>
      </w:divBdr>
    </w:div>
    <w:div w:id="1039091060">
      <w:bodyDiv w:val="1"/>
      <w:marLeft w:val="0"/>
      <w:marRight w:val="0"/>
      <w:marTop w:val="0"/>
      <w:marBottom w:val="0"/>
      <w:divBdr>
        <w:top w:val="none" w:sz="0" w:space="0" w:color="auto"/>
        <w:left w:val="none" w:sz="0" w:space="0" w:color="auto"/>
        <w:bottom w:val="none" w:sz="0" w:space="0" w:color="auto"/>
        <w:right w:val="none" w:sz="0" w:space="0" w:color="auto"/>
      </w:divBdr>
    </w:div>
    <w:div w:id="1085803862">
      <w:bodyDiv w:val="1"/>
      <w:marLeft w:val="0"/>
      <w:marRight w:val="0"/>
      <w:marTop w:val="0"/>
      <w:marBottom w:val="0"/>
      <w:divBdr>
        <w:top w:val="none" w:sz="0" w:space="0" w:color="auto"/>
        <w:left w:val="none" w:sz="0" w:space="0" w:color="auto"/>
        <w:bottom w:val="none" w:sz="0" w:space="0" w:color="auto"/>
        <w:right w:val="none" w:sz="0" w:space="0" w:color="auto"/>
      </w:divBdr>
    </w:div>
    <w:div w:id="1127745196">
      <w:bodyDiv w:val="1"/>
      <w:marLeft w:val="0"/>
      <w:marRight w:val="0"/>
      <w:marTop w:val="0"/>
      <w:marBottom w:val="0"/>
      <w:divBdr>
        <w:top w:val="none" w:sz="0" w:space="0" w:color="auto"/>
        <w:left w:val="none" w:sz="0" w:space="0" w:color="auto"/>
        <w:bottom w:val="none" w:sz="0" w:space="0" w:color="auto"/>
        <w:right w:val="none" w:sz="0" w:space="0" w:color="auto"/>
      </w:divBdr>
    </w:div>
    <w:div w:id="1315181881">
      <w:bodyDiv w:val="1"/>
      <w:marLeft w:val="0"/>
      <w:marRight w:val="0"/>
      <w:marTop w:val="0"/>
      <w:marBottom w:val="0"/>
      <w:divBdr>
        <w:top w:val="none" w:sz="0" w:space="0" w:color="auto"/>
        <w:left w:val="none" w:sz="0" w:space="0" w:color="auto"/>
        <w:bottom w:val="none" w:sz="0" w:space="0" w:color="auto"/>
        <w:right w:val="none" w:sz="0" w:space="0" w:color="auto"/>
      </w:divBdr>
    </w:div>
    <w:div w:id="1316644499">
      <w:bodyDiv w:val="1"/>
      <w:marLeft w:val="0"/>
      <w:marRight w:val="0"/>
      <w:marTop w:val="0"/>
      <w:marBottom w:val="0"/>
      <w:divBdr>
        <w:top w:val="none" w:sz="0" w:space="0" w:color="auto"/>
        <w:left w:val="none" w:sz="0" w:space="0" w:color="auto"/>
        <w:bottom w:val="none" w:sz="0" w:space="0" w:color="auto"/>
        <w:right w:val="none" w:sz="0" w:space="0" w:color="auto"/>
      </w:divBdr>
    </w:div>
    <w:div w:id="1552616345">
      <w:bodyDiv w:val="1"/>
      <w:marLeft w:val="0"/>
      <w:marRight w:val="0"/>
      <w:marTop w:val="0"/>
      <w:marBottom w:val="0"/>
      <w:divBdr>
        <w:top w:val="none" w:sz="0" w:space="0" w:color="auto"/>
        <w:left w:val="none" w:sz="0" w:space="0" w:color="auto"/>
        <w:bottom w:val="none" w:sz="0" w:space="0" w:color="auto"/>
        <w:right w:val="none" w:sz="0" w:space="0" w:color="auto"/>
      </w:divBdr>
    </w:div>
    <w:div w:id="18320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F014F-E169-4657-ABC5-41CD0F81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4852</Words>
  <Characters>27659</Characters>
  <Application>Microsoft Office Word</Application>
  <DocSecurity>0</DocSecurity>
  <Lines>230</Lines>
  <Paragraphs>64</Paragraphs>
  <ScaleCrop>false</ScaleCrop>
  <Company>Microsoft</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9</cp:revision>
  <cp:lastPrinted>2020-08-07T01:34:00Z</cp:lastPrinted>
  <dcterms:created xsi:type="dcterms:W3CDTF">2020-08-06T02:29:00Z</dcterms:created>
  <dcterms:modified xsi:type="dcterms:W3CDTF">2020-08-19T03:05:00Z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