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B7" w:rsidRDefault="00346752">
      <w:pPr>
        <w:widowControl/>
        <w:spacing w:line="360" w:lineRule="auto"/>
        <w:jc w:val="distribute"/>
        <w:rPr>
          <w:rFonts w:eastAsiaTheme="minorEastAsia" w:cs="宋体"/>
          <w:b/>
          <w:w w:val="107"/>
          <w:sz w:val="28"/>
          <w:szCs w:val="28"/>
          <w:lang w:eastAsia="zh-CN"/>
        </w:rPr>
      </w:pPr>
      <w:r>
        <w:rPr>
          <w:b/>
          <w:noProof/>
          <w:sz w:val="44"/>
          <w:szCs w:val="44"/>
          <w:lang w:eastAsia="zh-CN"/>
        </w:rPr>
        <w:drawing>
          <wp:anchor distT="0" distB="0" distL="114300" distR="114300" simplePos="0" relativeHeight="251654144" behindDoc="0" locked="0" layoutInCell="1" allowOverlap="1">
            <wp:simplePos x="0" y="0"/>
            <wp:positionH relativeFrom="margin">
              <wp:posOffset>40005</wp:posOffset>
            </wp:positionH>
            <wp:positionV relativeFrom="margin">
              <wp:posOffset>-62230</wp:posOffset>
            </wp:positionV>
            <wp:extent cx="1161415" cy="813435"/>
            <wp:effectExtent l="19050" t="0" r="635" b="0"/>
            <wp:wrapSquare wrapText="bothSides"/>
            <wp:docPr id="2"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61415" cy="813435"/>
                    </a:xfrm>
                    <a:prstGeom prst="rect">
                      <a:avLst/>
                    </a:prstGeom>
                    <a:noFill/>
                    <a:ln>
                      <a:noFill/>
                    </a:ln>
                  </pic:spPr>
                </pic:pic>
              </a:graphicData>
            </a:graphic>
          </wp:anchor>
        </w:drawing>
      </w:r>
      <w:r>
        <w:rPr>
          <w:rFonts w:cs="宋体" w:hint="eastAsia"/>
          <w:b/>
          <w:w w:val="107"/>
          <w:sz w:val="28"/>
          <w:szCs w:val="28"/>
          <w:lang w:eastAsia="zh-CN"/>
        </w:rPr>
        <w:t>湖</w:t>
      </w:r>
      <w:r>
        <w:rPr>
          <w:rFonts w:cs="宋体" w:hint="eastAsia"/>
          <w:b/>
          <w:w w:val="107"/>
          <w:sz w:val="28"/>
          <w:szCs w:val="28"/>
          <w:lang w:eastAsia="zh-CN"/>
        </w:rPr>
        <w:t xml:space="preserve"> </w:t>
      </w:r>
      <w:r>
        <w:rPr>
          <w:rFonts w:cs="宋体" w:hint="eastAsia"/>
          <w:b/>
          <w:w w:val="107"/>
          <w:sz w:val="28"/>
          <w:szCs w:val="28"/>
          <w:lang w:eastAsia="zh-CN"/>
        </w:rPr>
        <w:t>北</w:t>
      </w:r>
      <w:r>
        <w:rPr>
          <w:rFonts w:cs="宋体" w:hint="eastAsia"/>
          <w:b/>
          <w:w w:val="107"/>
          <w:sz w:val="28"/>
          <w:szCs w:val="28"/>
          <w:lang w:eastAsia="zh-CN"/>
        </w:rPr>
        <w:t xml:space="preserve"> </w:t>
      </w:r>
      <w:r>
        <w:rPr>
          <w:rFonts w:cs="宋体" w:hint="eastAsia"/>
          <w:b/>
          <w:w w:val="107"/>
          <w:sz w:val="28"/>
          <w:szCs w:val="28"/>
          <w:lang w:eastAsia="zh-CN"/>
        </w:rPr>
        <w:t>峰</w:t>
      </w:r>
      <w:r>
        <w:rPr>
          <w:rFonts w:cs="宋体" w:hint="eastAsia"/>
          <w:b/>
          <w:w w:val="107"/>
          <w:sz w:val="28"/>
          <w:szCs w:val="28"/>
          <w:lang w:eastAsia="zh-CN"/>
        </w:rPr>
        <w:t xml:space="preserve"> </w:t>
      </w:r>
      <w:r>
        <w:rPr>
          <w:rFonts w:cs="宋体" w:hint="eastAsia"/>
          <w:b/>
          <w:w w:val="107"/>
          <w:sz w:val="28"/>
          <w:szCs w:val="28"/>
          <w:lang w:eastAsia="zh-CN"/>
        </w:rPr>
        <w:t>业</w:t>
      </w:r>
      <w:r>
        <w:rPr>
          <w:rFonts w:cs="宋体" w:hint="eastAsia"/>
          <w:b/>
          <w:w w:val="107"/>
          <w:sz w:val="28"/>
          <w:szCs w:val="28"/>
          <w:lang w:eastAsia="zh-CN"/>
        </w:rPr>
        <w:t xml:space="preserve"> </w:t>
      </w:r>
      <w:r>
        <w:rPr>
          <w:rFonts w:cs="宋体" w:hint="eastAsia"/>
          <w:b/>
          <w:w w:val="107"/>
          <w:sz w:val="28"/>
          <w:szCs w:val="28"/>
          <w:lang w:eastAsia="zh-CN"/>
        </w:rPr>
        <w:t>工</w:t>
      </w:r>
      <w:r>
        <w:rPr>
          <w:rFonts w:cs="宋体" w:hint="eastAsia"/>
          <w:b/>
          <w:w w:val="107"/>
          <w:sz w:val="28"/>
          <w:szCs w:val="28"/>
          <w:lang w:eastAsia="zh-CN"/>
        </w:rPr>
        <w:t xml:space="preserve"> </w:t>
      </w:r>
      <w:r>
        <w:rPr>
          <w:rFonts w:cs="宋体" w:hint="eastAsia"/>
          <w:b/>
          <w:w w:val="107"/>
          <w:sz w:val="28"/>
          <w:szCs w:val="28"/>
          <w:lang w:eastAsia="zh-CN"/>
        </w:rPr>
        <w:t>程</w:t>
      </w:r>
      <w:r>
        <w:rPr>
          <w:rFonts w:cs="宋体" w:hint="eastAsia"/>
          <w:b/>
          <w:w w:val="107"/>
          <w:sz w:val="28"/>
          <w:szCs w:val="28"/>
          <w:lang w:eastAsia="zh-CN"/>
        </w:rPr>
        <w:t xml:space="preserve"> </w:t>
      </w:r>
      <w:proofErr w:type="gramStart"/>
      <w:r>
        <w:rPr>
          <w:rFonts w:cs="宋体" w:hint="eastAsia"/>
          <w:b/>
          <w:w w:val="107"/>
          <w:sz w:val="28"/>
          <w:szCs w:val="28"/>
          <w:lang w:eastAsia="zh-CN"/>
        </w:rPr>
        <w:t>咨</w:t>
      </w:r>
      <w:proofErr w:type="gramEnd"/>
      <w:r>
        <w:rPr>
          <w:rFonts w:cs="宋体" w:hint="eastAsia"/>
          <w:b/>
          <w:w w:val="107"/>
          <w:sz w:val="28"/>
          <w:szCs w:val="28"/>
          <w:lang w:eastAsia="zh-CN"/>
        </w:rPr>
        <w:t xml:space="preserve"> </w:t>
      </w:r>
      <w:proofErr w:type="gramStart"/>
      <w:r>
        <w:rPr>
          <w:rFonts w:cs="宋体" w:hint="eastAsia"/>
          <w:b/>
          <w:w w:val="107"/>
          <w:sz w:val="28"/>
          <w:szCs w:val="28"/>
          <w:lang w:eastAsia="zh-CN"/>
        </w:rPr>
        <w:t>询</w:t>
      </w:r>
      <w:proofErr w:type="gramEnd"/>
      <w:r>
        <w:rPr>
          <w:rFonts w:cs="宋体" w:hint="eastAsia"/>
          <w:b/>
          <w:w w:val="107"/>
          <w:sz w:val="28"/>
          <w:szCs w:val="28"/>
          <w:lang w:eastAsia="zh-CN"/>
        </w:rPr>
        <w:t xml:space="preserve"> </w:t>
      </w:r>
      <w:r>
        <w:rPr>
          <w:rFonts w:cs="宋体" w:hint="eastAsia"/>
          <w:b/>
          <w:w w:val="107"/>
          <w:sz w:val="28"/>
          <w:szCs w:val="28"/>
          <w:lang w:eastAsia="zh-CN"/>
        </w:rPr>
        <w:t>有</w:t>
      </w:r>
      <w:r>
        <w:rPr>
          <w:rFonts w:cs="宋体" w:hint="eastAsia"/>
          <w:b/>
          <w:w w:val="107"/>
          <w:sz w:val="28"/>
          <w:szCs w:val="28"/>
          <w:lang w:eastAsia="zh-CN"/>
        </w:rPr>
        <w:t xml:space="preserve"> </w:t>
      </w:r>
      <w:r>
        <w:rPr>
          <w:rFonts w:cs="宋体" w:hint="eastAsia"/>
          <w:b/>
          <w:w w:val="107"/>
          <w:sz w:val="28"/>
          <w:szCs w:val="28"/>
          <w:lang w:eastAsia="zh-CN"/>
        </w:rPr>
        <w:t>限</w:t>
      </w:r>
      <w:r>
        <w:rPr>
          <w:rFonts w:cs="宋体" w:hint="eastAsia"/>
          <w:b/>
          <w:w w:val="107"/>
          <w:sz w:val="28"/>
          <w:szCs w:val="28"/>
          <w:lang w:eastAsia="zh-CN"/>
        </w:rPr>
        <w:t xml:space="preserve"> </w:t>
      </w:r>
      <w:r>
        <w:rPr>
          <w:rFonts w:cs="宋体" w:hint="eastAsia"/>
          <w:b/>
          <w:w w:val="107"/>
          <w:sz w:val="28"/>
          <w:szCs w:val="28"/>
          <w:lang w:eastAsia="zh-CN"/>
        </w:rPr>
        <w:t>公</w:t>
      </w:r>
      <w:r>
        <w:rPr>
          <w:rFonts w:cs="宋体" w:hint="eastAsia"/>
          <w:b/>
          <w:w w:val="107"/>
          <w:sz w:val="28"/>
          <w:szCs w:val="28"/>
          <w:lang w:eastAsia="zh-CN"/>
        </w:rPr>
        <w:t xml:space="preserve"> </w:t>
      </w:r>
      <w:r>
        <w:rPr>
          <w:rFonts w:cs="宋体" w:hint="eastAsia"/>
          <w:b/>
          <w:w w:val="107"/>
          <w:sz w:val="28"/>
          <w:szCs w:val="28"/>
          <w:lang w:eastAsia="zh-CN"/>
        </w:rPr>
        <w:t>司</w:t>
      </w:r>
    </w:p>
    <w:p w:rsidR="001552B7" w:rsidRDefault="00346752">
      <w:pPr>
        <w:pStyle w:val="ae"/>
        <w:snapToGrid w:val="0"/>
        <w:spacing w:line="360" w:lineRule="auto"/>
        <w:jc w:val="distribute"/>
        <w:rPr>
          <w:rFonts w:asciiTheme="minorEastAsia" w:eastAsiaTheme="minorEastAsia" w:hAnsiTheme="minorEastAsia" w:cstheme="minorEastAsia"/>
          <w:b/>
          <w:bCs/>
          <w:sz w:val="44"/>
          <w:szCs w:val="44"/>
        </w:rPr>
      </w:pPr>
      <w:r>
        <w:rPr>
          <w:b/>
          <w:w w:val="104"/>
        </w:rPr>
        <w:t>Hubei Fengye Engineering Consulting Co</w:t>
      </w:r>
      <w:proofErr w:type="gramStart"/>
      <w:r>
        <w:rPr>
          <w:b/>
          <w:w w:val="104"/>
        </w:rPr>
        <w:t>,Ltd</w:t>
      </w:r>
      <w:proofErr w:type="gramEnd"/>
    </w:p>
    <w:p w:rsidR="001552B7" w:rsidRDefault="001552B7">
      <w:pPr>
        <w:spacing w:line="360" w:lineRule="auto"/>
        <w:jc w:val="center"/>
        <w:rPr>
          <w:rFonts w:ascii="仿宋" w:eastAsia="仿宋" w:hAnsi="仿宋" w:cs="仿宋"/>
          <w:sz w:val="24"/>
        </w:rPr>
      </w:pPr>
    </w:p>
    <w:p w:rsidR="001552B7" w:rsidRDefault="001552B7">
      <w:pPr>
        <w:spacing w:line="360" w:lineRule="auto"/>
        <w:rPr>
          <w:rFonts w:ascii="仿宋" w:eastAsia="仿宋" w:hAnsi="仿宋" w:cs="仿宋"/>
          <w:b/>
          <w:sz w:val="44"/>
        </w:rPr>
      </w:pPr>
    </w:p>
    <w:p w:rsidR="001552B7" w:rsidRDefault="00346752">
      <w:pPr>
        <w:spacing w:line="360" w:lineRule="auto"/>
        <w:jc w:val="center"/>
        <w:rPr>
          <w:rFonts w:eastAsia="宋体"/>
          <w:b/>
          <w:bCs/>
          <w:sz w:val="180"/>
          <w:szCs w:val="52"/>
          <w:lang w:eastAsia="zh-CN"/>
        </w:rPr>
      </w:pPr>
      <w:r>
        <w:rPr>
          <w:b/>
          <w:sz w:val="40"/>
          <w:lang w:eastAsia="zh-CN"/>
        </w:rPr>
        <w:t>阳新县第一中学（新校区）后勤物业服务外包项目</w:t>
      </w:r>
    </w:p>
    <w:p w:rsidR="001552B7" w:rsidRDefault="001552B7">
      <w:pPr>
        <w:jc w:val="center"/>
        <w:rPr>
          <w:rFonts w:eastAsia="宋体"/>
          <w:b/>
          <w:bCs/>
          <w:sz w:val="56"/>
          <w:szCs w:val="52"/>
          <w:lang w:eastAsia="zh-CN"/>
        </w:rPr>
      </w:pPr>
    </w:p>
    <w:p w:rsidR="001552B7" w:rsidRDefault="00346752">
      <w:pPr>
        <w:spacing w:line="360" w:lineRule="auto"/>
        <w:jc w:val="center"/>
        <w:rPr>
          <w:rFonts w:eastAsia="宋体"/>
          <w:b/>
          <w:sz w:val="144"/>
          <w:szCs w:val="84"/>
          <w:lang w:eastAsia="zh-CN"/>
        </w:rPr>
      </w:pPr>
      <w:r>
        <w:rPr>
          <w:rFonts w:eastAsia="宋体" w:hint="eastAsia"/>
          <w:b/>
          <w:bCs/>
          <w:sz w:val="56"/>
          <w:szCs w:val="52"/>
          <w:lang w:eastAsia="zh-CN"/>
        </w:rPr>
        <w:t>招标文件</w:t>
      </w:r>
    </w:p>
    <w:p w:rsidR="001552B7" w:rsidRDefault="001552B7">
      <w:pPr>
        <w:spacing w:line="360" w:lineRule="auto"/>
        <w:rPr>
          <w:rFonts w:eastAsia="宋体"/>
          <w:b/>
          <w:bCs/>
          <w:sz w:val="32"/>
          <w:szCs w:val="32"/>
          <w:u w:val="single"/>
          <w:lang w:eastAsia="zh-CN"/>
        </w:rPr>
      </w:pPr>
    </w:p>
    <w:p w:rsidR="001552B7" w:rsidRDefault="00346752">
      <w:pPr>
        <w:spacing w:line="360" w:lineRule="auto"/>
        <w:ind w:firstLine="198"/>
        <w:jc w:val="center"/>
        <w:rPr>
          <w:rFonts w:eastAsia="宋体"/>
          <w:b/>
          <w:bCs/>
          <w:sz w:val="32"/>
          <w:szCs w:val="32"/>
          <w:lang w:eastAsia="zh-CN"/>
        </w:rPr>
      </w:pPr>
      <w:r>
        <w:rPr>
          <w:rFonts w:eastAsia="宋体" w:hint="eastAsia"/>
          <w:b/>
          <w:bCs/>
          <w:sz w:val="32"/>
          <w:szCs w:val="32"/>
          <w:lang w:eastAsia="zh-CN"/>
        </w:rPr>
        <w:t>项目编号：131-2020</w:t>
      </w:r>
      <w:r>
        <w:rPr>
          <w:rFonts w:eastAsia="宋体"/>
          <w:b/>
          <w:bCs/>
          <w:sz w:val="32"/>
          <w:szCs w:val="32"/>
          <w:lang w:eastAsia="zh-CN"/>
        </w:rPr>
        <w:t>CG</w:t>
      </w:r>
      <w:r>
        <w:rPr>
          <w:rFonts w:eastAsia="宋体" w:hint="eastAsia"/>
          <w:b/>
          <w:bCs/>
          <w:sz w:val="32"/>
          <w:szCs w:val="32"/>
          <w:lang w:eastAsia="zh-CN"/>
        </w:rPr>
        <w:t>-</w:t>
      </w:r>
      <w:r>
        <w:rPr>
          <w:rFonts w:eastAsia="宋体"/>
          <w:b/>
          <w:bCs/>
          <w:sz w:val="32"/>
          <w:szCs w:val="32"/>
          <w:lang w:eastAsia="zh-CN"/>
        </w:rPr>
        <w:t>098</w:t>
      </w:r>
    </w:p>
    <w:p w:rsidR="001552B7" w:rsidRDefault="001552B7">
      <w:pPr>
        <w:spacing w:line="360" w:lineRule="auto"/>
        <w:ind w:firstLine="198"/>
        <w:jc w:val="center"/>
        <w:rPr>
          <w:rFonts w:eastAsia="宋体"/>
          <w:b/>
          <w:bCs/>
          <w:sz w:val="32"/>
          <w:szCs w:val="32"/>
          <w:u w:val="single"/>
          <w:lang w:eastAsia="zh-CN"/>
        </w:rPr>
      </w:pPr>
    </w:p>
    <w:p w:rsidR="001552B7" w:rsidRDefault="001552B7">
      <w:pPr>
        <w:spacing w:line="360" w:lineRule="auto"/>
        <w:ind w:firstLine="198"/>
        <w:jc w:val="center"/>
        <w:rPr>
          <w:rFonts w:eastAsia="宋体"/>
          <w:b/>
          <w:bCs/>
          <w:sz w:val="32"/>
          <w:szCs w:val="32"/>
          <w:u w:val="single"/>
          <w:lang w:eastAsia="zh-CN"/>
        </w:rPr>
      </w:pPr>
    </w:p>
    <w:p w:rsidR="001552B7" w:rsidRDefault="001552B7">
      <w:pPr>
        <w:spacing w:line="360" w:lineRule="auto"/>
        <w:rPr>
          <w:rFonts w:eastAsia="宋体"/>
          <w:b/>
          <w:bCs/>
          <w:sz w:val="32"/>
          <w:szCs w:val="32"/>
          <w:lang w:eastAsia="zh-CN"/>
        </w:rPr>
      </w:pPr>
    </w:p>
    <w:p w:rsidR="001552B7" w:rsidRDefault="001552B7">
      <w:pPr>
        <w:spacing w:line="360" w:lineRule="auto"/>
        <w:rPr>
          <w:rFonts w:eastAsia="宋体"/>
          <w:b/>
          <w:bCs/>
          <w:sz w:val="32"/>
          <w:szCs w:val="32"/>
          <w:lang w:eastAsia="zh-CN"/>
        </w:rPr>
      </w:pPr>
    </w:p>
    <w:p w:rsidR="001552B7" w:rsidRDefault="001552B7">
      <w:pPr>
        <w:spacing w:line="360" w:lineRule="auto"/>
        <w:rPr>
          <w:rFonts w:eastAsia="宋体"/>
          <w:b/>
          <w:bCs/>
          <w:sz w:val="32"/>
          <w:szCs w:val="32"/>
          <w:lang w:eastAsia="zh-CN"/>
        </w:rPr>
      </w:pPr>
    </w:p>
    <w:p w:rsidR="001552B7" w:rsidRDefault="00346752">
      <w:pPr>
        <w:spacing w:line="360" w:lineRule="auto"/>
        <w:ind w:firstLineChars="500" w:firstLine="1606"/>
        <w:rPr>
          <w:rFonts w:eastAsia="宋体"/>
          <w:b/>
          <w:bCs/>
          <w:sz w:val="32"/>
          <w:szCs w:val="32"/>
          <w:lang w:eastAsia="zh-CN"/>
        </w:rPr>
      </w:pPr>
      <w:r>
        <w:rPr>
          <w:rFonts w:eastAsia="宋体" w:hint="eastAsia"/>
          <w:b/>
          <w:bCs/>
          <w:sz w:val="32"/>
          <w:szCs w:val="32"/>
          <w:lang w:eastAsia="zh-CN"/>
        </w:rPr>
        <w:t xml:space="preserve">招   标  </w:t>
      </w:r>
      <w:r>
        <w:rPr>
          <w:rFonts w:eastAsia="宋体"/>
          <w:b/>
          <w:bCs/>
          <w:sz w:val="32"/>
          <w:szCs w:val="32"/>
          <w:lang w:eastAsia="zh-CN"/>
        </w:rPr>
        <w:t xml:space="preserve"> </w:t>
      </w:r>
      <w:r>
        <w:rPr>
          <w:rFonts w:eastAsia="宋体" w:hint="eastAsia"/>
          <w:b/>
          <w:bCs/>
          <w:sz w:val="32"/>
          <w:szCs w:val="32"/>
          <w:lang w:eastAsia="zh-CN"/>
        </w:rPr>
        <w:t>人：阳新县第一中学</w:t>
      </w:r>
    </w:p>
    <w:p w:rsidR="001552B7" w:rsidRDefault="00346752">
      <w:pPr>
        <w:spacing w:line="360" w:lineRule="auto"/>
        <w:ind w:firstLineChars="500" w:firstLine="1606"/>
        <w:rPr>
          <w:rFonts w:eastAsia="宋体"/>
          <w:b/>
          <w:bCs/>
          <w:sz w:val="32"/>
          <w:szCs w:val="32"/>
          <w:lang w:eastAsia="zh-CN"/>
        </w:rPr>
      </w:pPr>
      <w:r>
        <w:rPr>
          <w:rFonts w:eastAsia="宋体" w:hint="eastAsia"/>
          <w:b/>
          <w:bCs/>
          <w:sz w:val="32"/>
          <w:szCs w:val="32"/>
          <w:lang w:eastAsia="zh-CN"/>
        </w:rPr>
        <w:t>招标代理机构：湖北峰业工程咨询有限公司</w:t>
      </w:r>
    </w:p>
    <w:p w:rsidR="001552B7" w:rsidRDefault="001552B7">
      <w:pPr>
        <w:spacing w:line="360" w:lineRule="auto"/>
        <w:jc w:val="center"/>
        <w:rPr>
          <w:rFonts w:eastAsia="宋体"/>
          <w:b/>
          <w:sz w:val="32"/>
          <w:szCs w:val="32"/>
          <w:lang w:eastAsia="zh-CN"/>
        </w:rPr>
      </w:pPr>
    </w:p>
    <w:p w:rsidR="001552B7" w:rsidRDefault="00346752">
      <w:pPr>
        <w:spacing w:line="360" w:lineRule="auto"/>
        <w:jc w:val="center"/>
        <w:rPr>
          <w:rFonts w:eastAsia="宋体"/>
          <w:b/>
          <w:sz w:val="32"/>
          <w:szCs w:val="32"/>
          <w:lang w:eastAsia="zh-CN"/>
        </w:rPr>
      </w:pPr>
      <w:r>
        <w:rPr>
          <w:rFonts w:eastAsia="宋体" w:hint="eastAsia"/>
          <w:b/>
          <w:sz w:val="32"/>
          <w:szCs w:val="32"/>
          <w:lang w:eastAsia="zh-CN"/>
        </w:rPr>
        <w:t>二零二零年七月</w:t>
      </w:r>
    </w:p>
    <w:p w:rsidR="001552B7" w:rsidRDefault="001552B7">
      <w:pPr>
        <w:spacing w:line="360" w:lineRule="auto"/>
        <w:jc w:val="center"/>
        <w:rPr>
          <w:rFonts w:eastAsia="宋体"/>
          <w:b/>
          <w:sz w:val="32"/>
          <w:szCs w:val="32"/>
          <w:lang w:eastAsia="zh-CN"/>
        </w:rPr>
      </w:pPr>
    </w:p>
    <w:p w:rsidR="001552B7" w:rsidRDefault="001552B7">
      <w:pPr>
        <w:tabs>
          <w:tab w:val="left" w:pos="602"/>
        </w:tabs>
        <w:spacing w:before="7" w:line="360" w:lineRule="auto"/>
        <w:ind w:right="1"/>
        <w:jc w:val="center"/>
        <w:rPr>
          <w:rFonts w:eastAsia="宋体" w:cs="仿宋"/>
          <w:b/>
          <w:sz w:val="24"/>
          <w:szCs w:val="24"/>
          <w:lang w:eastAsia="zh-CN"/>
        </w:rPr>
      </w:pPr>
    </w:p>
    <w:p w:rsidR="001552B7" w:rsidRDefault="001552B7">
      <w:pPr>
        <w:tabs>
          <w:tab w:val="left" w:pos="602"/>
        </w:tabs>
        <w:spacing w:before="7" w:line="360" w:lineRule="auto"/>
        <w:ind w:right="1"/>
        <w:jc w:val="center"/>
        <w:rPr>
          <w:rFonts w:eastAsia="宋体" w:cs="仿宋"/>
          <w:b/>
          <w:sz w:val="30"/>
          <w:szCs w:val="30"/>
          <w:lang w:eastAsia="zh-CN"/>
        </w:rPr>
      </w:pPr>
    </w:p>
    <w:p w:rsidR="001552B7" w:rsidRDefault="001552B7">
      <w:pPr>
        <w:tabs>
          <w:tab w:val="left" w:pos="602"/>
        </w:tabs>
        <w:spacing w:before="7" w:line="360" w:lineRule="auto"/>
        <w:ind w:right="1"/>
        <w:jc w:val="center"/>
        <w:rPr>
          <w:rFonts w:eastAsia="宋体" w:cs="仿宋"/>
          <w:b/>
          <w:sz w:val="30"/>
          <w:szCs w:val="30"/>
          <w:lang w:eastAsia="zh-CN"/>
        </w:rPr>
      </w:pPr>
    </w:p>
    <w:p w:rsidR="001552B7" w:rsidRDefault="001552B7">
      <w:pPr>
        <w:tabs>
          <w:tab w:val="left" w:pos="602"/>
        </w:tabs>
        <w:spacing w:before="7" w:line="360" w:lineRule="auto"/>
        <w:ind w:right="1"/>
        <w:jc w:val="center"/>
        <w:rPr>
          <w:rFonts w:eastAsia="宋体" w:cs="仿宋"/>
          <w:b/>
          <w:sz w:val="30"/>
          <w:szCs w:val="30"/>
          <w:lang w:eastAsia="zh-CN"/>
        </w:rPr>
      </w:pPr>
    </w:p>
    <w:p w:rsidR="001552B7" w:rsidRDefault="001552B7">
      <w:pPr>
        <w:tabs>
          <w:tab w:val="left" w:pos="602"/>
        </w:tabs>
        <w:spacing w:before="7" w:line="360" w:lineRule="auto"/>
        <w:ind w:right="1"/>
        <w:jc w:val="center"/>
        <w:rPr>
          <w:rFonts w:eastAsia="宋体" w:cs="仿宋"/>
          <w:b/>
          <w:sz w:val="30"/>
          <w:szCs w:val="30"/>
          <w:lang w:eastAsia="zh-CN"/>
        </w:rPr>
      </w:pPr>
    </w:p>
    <w:p w:rsidR="001552B7" w:rsidRDefault="001552B7">
      <w:pPr>
        <w:tabs>
          <w:tab w:val="left" w:pos="602"/>
        </w:tabs>
        <w:spacing w:before="7" w:line="360" w:lineRule="auto"/>
        <w:ind w:right="1"/>
        <w:jc w:val="center"/>
        <w:rPr>
          <w:rFonts w:eastAsia="宋体" w:cs="仿宋"/>
          <w:b/>
          <w:sz w:val="30"/>
          <w:szCs w:val="30"/>
          <w:lang w:eastAsia="zh-CN"/>
        </w:rPr>
      </w:pPr>
    </w:p>
    <w:p w:rsidR="001552B7" w:rsidRDefault="001552B7">
      <w:pPr>
        <w:tabs>
          <w:tab w:val="left" w:pos="602"/>
        </w:tabs>
        <w:spacing w:before="7" w:line="360" w:lineRule="auto"/>
        <w:ind w:right="1"/>
        <w:jc w:val="center"/>
        <w:rPr>
          <w:rFonts w:eastAsia="宋体" w:cs="仿宋"/>
          <w:b/>
          <w:sz w:val="30"/>
          <w:szCs w:val="30"/>
          <w:lang w:eastAsia="zh-CN"/>
        </w:rPr>
        <w:sectPr w:rsidR="001552B7">
          <w:footerReference w:type="default" r:id="rId10"/>
          <w:pgSz w:w="11910" w:h="16840"/>
          <w:pgMar w:top="1100" w:right="1480" w:bottom="568" w:left="1480" w:header="913" w:footer="0" w:gutter="0"/>
          <w:pgNumType w:start="1"/>
          <w:cols w:space="720"/>
        </w:sectPr>
      </w:pPr>
    </w:p>
    <w:bookmarkStart w:id="0" w:name="_Toc20378_WPSOffice_Type1" w:displacedByCustomXml="next"/>
    <w:sdt>
      <w:sdtPr>
        <w:rPr>
          <w:rFonts w:ascii="宋体" w:eastAsia="Calibri" w:hAnsi="宋体" w:cs="Times New Roman"/>
          <w:color w:val="auto"/>
          <w:sz w:val="22"/>
          <w:szCs w:val="22"/>
          <w:lang w:val="zh-CN" w:eastAsia="en-US"/>
        </w:rPr>
        <w:id w:val="879306391"/>
        <w:docPartObj>
          <w:docPartGallery w:val="Table of Contents"/>
          <w:docPartUnique/>
        </w:docPartObj>
      </w:sdtPr>
      <w:sdtEndPr>
        <w:rPr>
          <w:lang w:val="en-US"/>
        </w:rPr>
      </w:sdtEndPr>
      <w:sdtContent>
        <w:p w:rsidR="001552B7" w:rsidRDefault="00346752">
          <w:pPr>
            <w:pStyle w:val="TOC1"/>
            <w:jc w:val="center"/>
            <w:rPr>
              <w:color w:val="auto"/>
            </w:rPr>
          </w:pPr>
          <w:r>
            <w:rPr>
              <w:color w:val="auto"/>
              <w:lang w:val="zh-CN"/>
            </w:rPr>
            <w:t>目</w:t>
          </w:r>
          <w:r>
            <w:rPr>
              <w:rFonts w:hint="eastAsia"/>
              <w:color w:val="auto"/>
              <w:lang w:val="zh-CN"/>
            </w:rPr>
            <w:t xml:space="preserve">   </w:t>
          </w:r>
          <w:r>
            <w:rPr>
              <w:color w:val="auto"/>
              <w:lang w:val="zh-CN"/>
            </w:rPr>
            <w:t>录</w:t>
          </w:r>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r>
            <w:rPr>
              <w:lang w:eastAsia="zh-CN"/>
            </w:rPr>
            <w:fldChar w:fldCharType="begin"/>
          </w:r>
          <w:r>
            <w:rPr>
              <w:lang w:eastAsia="zh-CN"/>
            </w:rPr>
            <w:instrText xml:space="preserve"> TOC \o "1-3" \h \z \u </w:instrText>
          </w:r>
          <w:r>
            <w:rPr>
              <w:lang w:eastAsia="zh-CN"/>
            </w:rPr>
            <w:fldChar w:fldCharType="separate"/>
          </w:r>
          <w:hyperlink w:anchor="_Toc46178168" w:history="1">
            <w:r>
              <w:rPr>
                <w:rStyle w:val="af5"/>
                <w:rFonts w:eastAsia="宋体" w:cs="仿宋" w:hint="eastAsia"/>
                <w:color w:val="auto"/>
                <w:lang w:eastAsia="zh-CN"/>
              </w:rPr>
              <w:t>第一章</w:t>
            </w:r>
            <w:r>
              <w:rPr>
                <w:rStyle w:val="af5"/>
                <w:rFonts w:eastAsia="宋体" w:cs="仿宋"/>
                <w:color w:val="auto"/>
                <w:lang w:eastAsia="zh-CN"/>
              </w:rPr>
              <w:t xml:space="preserve">  </w:t>
            </w:r>
            <w:r>
              <w:rPr>
                <w:rStyle w:val="af5"/>
                <w:rFonts w:eastAsia="宋体" w:cs="仿宋" w:hint="eastAsia"/>
                <w:color w:val="auto"/>
                <w:lang w:eastAsia="zh-CN"/>
              </w:rPr>
              <w:t>招标公告</w:t>
            </w:r>
            <w:r>
              <w:tab/>
              <w:t>3</w:t>
            </w:r>
          </w:hyperlink>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hyperlink w:anchor="_Toc46178169" w:history="1">
            <w:r>
              <w:rPr>
                <w:rStyle w:val="af5"/>
                <w:rFonts w:eastAsia="宋体" w:cs="仿宋" w:hint="eastAsia"/>
                <w:color w:val="auto"/>
                <w:lang w:eastAsia="zh-CN"/>
              </w:rPr>
              <w:t>第二章 投标人须知</w:t>
            </w:r>
            <w:r>
              <w:tab/>
              <w:t>6</w:t>
            </w:r>
          </w:hyperlink>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hyperlink w:anchor="_Toc46178171" w:history="1">
            <w:r>
              <w:rPr>
                <w:rStyle w:val="af5"/>
                <w:rFonts w:eastAsia="宋体" w:cs="仿宋" w:hint="eastAsia"/>
                <w:color w:val="auto"/>
                <w:lang w:eastAsia="zh-CN"/>
              </w:rPr>
              <w:t>第三章 服务标准及要求：</w:t>
            </w:r>
            <w:r>
              <w:tab/>
            </w:r>
            <w:r>
              <w:fldChar w:fldCharType="begin"/>
            </w:r>
            <w:r>
              <w:instrText xml:space="preserve"> PAGEREF _Toc46178171 \h </w:instrText>
            </w:r>
            <w:r>
              <w:fldChar w:fldCharType="separate"/>
            </w:r>
            <w:r>
              <w:t>1</w:t>
            </w:r>
            <w:r>
              <w:fldChar w:fldCharType="end"/>
            </w:r>
          </w:hyperlink>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hyperlink w:anchor="_Toc46178173" w:history="1">
            <w:r>
              <w:rPr>
                <w:rStyle w:val="af5"/>
                <w:rFonts w:eastAsia="宋体" w:cs="仿宋" w:hint="eastAsia"/>
                <w:color w:val="auto"/>
                <w:lang w:eastAsia="zh-CN"/>
              </w:rPr>
              <w:t>第四章 资格审查方法及标准</w:t>
            </w:r>
            <w:r>
              <w:tab/>
              <w:t>66</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74" w:history="1">
            <w:r>
              <w:rPr>
                <w:rStyle w:val="af5"/>
                <w:rFonts w:hint="eastAsia"/>
                <w:color w:val="auto"/>
                <w:lang w:val="zh-CN" w:eastAsia="zh-CN"/>
              </w:rPr>
              <w:t>一、资格审查方法</w:t>
            </w:r>
            <w:r>
              <w:tab/>
              <w:t>66</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75" w:history="1">
            <w:r>
              <w:rPr>
                <w:rStyle w:val="af5"/>
                <w:rFonts w:hint="eastAsia"/>
                <w:color w:val="auto"/>
                <w:lang w:val="zh-CN" w:eastAsia="zh-CN"/>
              </w:rPr>
              <w:t>二、资格审查标准</w:t>
            </w:r>
            <w:r>
              <w:tab/>
              <w:t>66</w:t>
            </w:r>
          </w:hyperlink>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hyperlink w:anchor="_Toc46178176" w:history="1">
            <w:r>
              <w:rPr>
                <w:rStyle w:val="af5"/>
                <w:rFonts w:eastAsia="宋体" w:hint="eastAsia"/>
                <w:color w:val="auto"/>
                <w:lang w:val="zh-CN" w:eastAsia="zh-CN"/>
              </w:rPr>
              <w:t>第五章 评标方法、程序及标准</w:t>
            </w:r>
            <w:r>
              <w:tab/>
              <w:t>69</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78" w:history="1">
            <w:r>
              <w:rPr>
                <w:rStyle w:val="af5"/>
                <w:rFonts w:hint="eastAsia"/>
                <w:color w:val="auto"/>
                <w:lang w:val="zh-CN" w:eastAsia="zh-CN"/>
              </w:rPr>
              <w:t>一、评标方法</w:t>
            </w:r>
            <w:r>
              <w:tab/>
              <w:t>69</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79" w:history="1">
            <w:r>
              <w:rPr>
                <w:rStyle w:val="af5"/>
                <w:rFonts w:hint="eastAsia"/>
                <w:color w:val="auto"/>
                <w:lang w:val="zh-CN" w:eastAsia="zh-CN"/>
              </w:rPr>
              <w:t>二、评标程序及标准</w:t>
            </w:r>
            <w:r>
              <w:tab/>
              <w:t>69</w:t>
            </w:r>
          </w:hyperlink>
        </w:p>
        <w:p w:rsidR="001552B7" w:rsidRDefault="00346752">
          <w:pPr>
            <w:pStyle w:val="11"/>
            <w:tabs>
              <w:tab w:val="right" w:leader="dot" w:pos="9066"/>
            </w:tabs>
            <w:spacing w:line="360" w:lineRule="auto"/>
            <w:rPr>
              <w:rFonts w:asciiTheme="minorHAnsi" w:eastAsiaTheme="minorEastAsia" w:hAnsiTheme="minorHAnsi" w:cstheme="minorBidi"/>
              <w:kern w:val="2"/>
              <w:sz w:val="21"/>
              <w:lang w:eastAsia="zh-CN"/>
            </w:rPr>
          </w:pPr>
          <w:hyperlink w:anchor="_Toc46178180" w:history="1">
            <w:r>
              <w:rPr>
                <w:rStyle w:val="af5"/>
                <w:rFonts w:eastAsia="宋体" w:hint="eastAsia"/>
                <w:color w:val="auto"/>
                <w:lang w:val="zh-CN" w:eastAsia="zh-CN"/>
              </w:rPr>
              <w:t>第六章 投标文件的格式（参考）</w:t>
            </w:r>
            <w:r>
              <w:tab/>
              <w:t>76</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85" w:history="1">
            <w:r>
              <w:rPr>
                <w:rStyle w:val="af5"/>
                <w:color w:val="auto"/>
              </w:rPr>
              <w:t>1</w:t>
            </w:r>
            <w:r>
              <w:rPr>
                <w:rStyle w:val="af5"/>
                <w:rFonts w:hint="eastAsia"/>
                <w:color w:val="auto"/>
              </w:rPr>
              <w:t>、投标函</w:t>
            </w:r>
            <w:r>
              <w:tab/>
              <w:t>77</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86" w:history="1">
            <w:r>
              <w:rPr>
                <w:rStyle w:val="af5"/>
                <w:color w:val="auto"/>
              </w:rPr>
              <w:t>2</w:t>
            </w:r>
            <w:r>
              <w:rPr>
                <w:rStyle w:val="af5"/>
                <w:rFonts w:hint="eastAsia"/>
                <w:color w:val="auto"/>
              </w:rPr>
              <w:t>、法定代表人身份证明书</w:t>
            </w:r>
            <w:r>
              <w:tab/>
              <w:t>78</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87" w:history="1">
            <w:r>
              <w:rPr>
                <w:rStyle w:val="af5"/>
                <w:color w:val="auto"/>
              </w:rPr>
              <w:t>3</w:t>
            </w:r>
            <w:r>
              <w:rPr>
                <w:rStyle w:val="af5"/>
                <w:rFonts w:hint="eastAsia"/>
                <w:color w:val="auto"/>
              </w:rPr>
              <w:t>、法定代表人授权委托书</w:t>
            </w:r>
            <w:r>
              <w:tab/>
              <w:t>79</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88" w:history="1">
            <w:r>
              <w:rPr>
                <w:rStyle w:val="af5"/>
                <w:color w:val="auto"/>
              </w:rPr>
              <w:t>4</w:t>
            </w:r>
            <w:r>
              <w:rPr>
                <w:rStyle w:val="af5"/>
                <w:rFonts w:hint="eastAsia"/>
                <w:color w:val="auto"/>
              </w:rPr>
              <w:t>、开标一览表</w:t>
            </w:r>
            <w:r>
              <w:tab/>
              <w:t>80</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89" w:history="1">
            <w:r>
              <w:rPr>
                <w:rStyle w:val="af5"/>
                <w:color w:val="auto"/>
              </w:rPr>
              <w:t>5</w:t>
            </w:r>
            <w:r>
              <w:rPr>
                <w:rStyle w:val="af5"/>
                <w:rFonts w:hint="eastAsia"/>
                <w:color w:val="auto"/>
              </w:rPr>
              <w:t>、投标报价明细表</w:t>
            </w:r>
            <w:r>
              <w:tab/>
              <w:t>81</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0" w:history="1">
            <w:r>
              <w:rPr>
                <w:rStyle w:val="af5"/>
                <w:color w:val="auto"/>
              </w:rPr>
              <w:t>6</w:t>
            </w:r>
            <w:r>
              <w:rPr>
                <w:rStyle w:val="af5"/>
                <w:rFonts w:hint="eastAsia"/>
                <w:color w:val="auto"/>
              </w:rPr>
              <w:t>、投标服务内容</w:t>
            </w:r>
            <w:r>
              <w:tab/>
              <w:t>82</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1" w:history="1">
            <w:r>
              <w:rPr>
                <w:rStyle w:val="af5"/>
                <w:color w:val="auto"/>
                <w:lang w:eastAsia="zh-CN"/>
              </w:rPr>
              <w:t>7</w:t>
            </w:r>
            <w:r>
              <w:rPr>
                <w:rStyle w:val="af5"/>
                <w:rFonts w:hint="eastAsia"/>
                <w:color w:val="auto"/>
                <w:lang w:eastAsia="zh-CN"/>
              </w:rPr>
              <w:t>、</w:t>
            </w:r>
            <w:r>
              <w:rPr>
                <w:rStyle w:val="af5"/>
                <w:rFonts w:eastAsia="宋体" w:hint="eastAsia"/>
                <w:color w:val="auto"/>
                <w:lang w:eastAsia="zh-CN"/>
              </w:rPr>
              <w:t>项目负责人、技术负责人简历表</w:t>
            </w:r>
            <w:r>
              <w:tab/>
              <w:t>83</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2" w:history="1">
            <w:r>
              <w:rPr>
                <w:rStyle w:val="af5"/>
                <w:color w:val="auto"/>
                <w:lang w:eastAsia="zh-CN"/>
              </w:rPr>
              <w:t>8</w:t>
            </w:r>
            <w:r>
              <w:rPr>
                <w:rStyle w:val="af5"/>
                <w:rFonts w:hint="eastAsia"/>
                <w:color w:val="auto"/>
                <w:lang w:eastAsia="zh-CN"/>
              </w:rPr>
              <w:t>、项目班子成员情况表</w:t>
            </w:r>
            <w:r>
              <w:tab/>
              <w:t>84</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3" w:history="1">
            <w:r>
              <w:rPr>
                <w:rStyle w:val="af5"/>
                <w:color w:val="auto"/>
                <w:lang w:eastAsia="zh-CN"/>
              </w:rPr>
              <w:t>9</w:t>
            </w:r>
            <w:r>
              <w:rPr>
                <w:rStyle w:val="af5"/>
                <w:rFonts w:hint="eastAsia"/>
                <w:color w:val="auto"/>
                <w:lang w:eastAsia="zh-CN"/>
              </w:rPr>
              <w:t>、投标人类似项目业绩表</w:t>
            </w:r>
            <w:r>
              <w:tab/>
              <w:t>85</w:t>
            </w:r>
          </w:hyperlink>
        </w:p>
        <w:p w:rsidR="001552B7" w:rsidRDefault="00346752">
          <w:pPr>
            <w:pStyle w:val="21"/>
            <w:tabs>
              <w:tab w:val="left" w:pos="940"/>
              <w:tab w:val="right" w:leader="dot" w:pos="9066"/>
            </w:tabs>
            <w:spacing w:line="360" w:lineRule="auto"/>
            <w:ind w:left="440"/>
            <w:rPr>
              <w:rFonts w:asciiTheme="minorHAnsi" w:eastAsiaTheme="minorEastAsia" w:hAnsiTheme="minorHAnsi" w:cstheme="minorBidi"/>
              <w:kern w:val="2"/>
              <w:sz w:val="21"/>
              <w:lang w:eastAsia="zh-CN"/>
            </w:rPr>
          </w:pPr>
          <w:hyperlink w:anchor="_Toc46178194" w:history="1">
            <w:r>
              <w:rPr>
                <w:rStyle w:val="af5"/>
                <w:rFonts w:hint="eastAsia"/>
                <w:color w:val="auto"/>
                <w:lang w:eastAsia="zh-CN"/>
              </w:rPr>
              <w:t>10</w:t>
            </w:r>
            <w:r>
              <w:rPr>
                <w:rStyle w:val="af5"/>
                <w:rFonts w:hint="eastAsia"/>
                <w:color w:val="auto"/>
                <w:lang w:eastAsia="zh-CN"/>
              </w:rPr>
              <w:t>、</w:t>
            </w:r>
            <w:r>
              <w:rPr>
                <w:rFonts w:asciiTheme="minorHAnsi" w:eastAsiaTheme="minorEastAsia" w:hAnsiTheme="minorHAnsi" w:cstheme="minorBidi"/>
                <w:kern w:val="2"/>
                <w:sz w:val="21"/>
                <w:lang w:eastAsia="zh-CN"/>
              </w:rPr>
              <w:tab/>
            </w:r>
            <w:r>
              <w:rPr>
                <w:rStyle w:val="af5"/>
                <w:rFonts w:hint="eastAsia"/>
                <w:color w:val="auto"/>
                <w:lang w:eastAsia="zh-CN"/>
              </w:rPr>
              <w:t>符合性审查对照表</w:t>
            </w:r>
            <w:r>
              <w:tab/>
              <w:t>86</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5" w:history="1">
            <w:r>
              <w:rPr>
                <w:rStyle w:val="af5"/>
                <w:color w:val="auto"/>
                <w:lang w:eastAsia="zh-CN"/>
              </w:rPr>
              <w:t>11</w:t>
            </w:r>
            <w:r>
              <w:rPr>
                <w:rStyle w:val="af5"/>
                <w:rFonts w:hint="eastAsia"/>
                <w:color w:val="auto"/>
                <w:lang w:eastAsia="zh-CN"/>
              </w:rPr>
              <w:t>、商务要求响应、偏离说明表</w:t>
            </w:r>
            <w:r>
              <w:tab/>
              <w:t>87</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6" w:history="1">
            <w:r>
              <w:rPr>
                <w:rStyle w:val="af5"/>
                <w:color w:val="auto"/>
                <w:lang w:eastAsia="zh-CN"/>
              </w:rPr>
              <w:t>12</w:t>
            </w:r>
            <w:r>
              <w:rPr>
                <w:rStyle w:val="af5"/>
                <w:rFonts w:hint="eastAsia"/>
                <w:color w:val="auto"/>
                <w:lang w:eastAsia="zh-CN"/>
              </w:rPr>
              <w:t>、商务要求“★”号条款响应、偏离说明表</w:t>
            </w:r>
            <w:r>
              <w:tab/>
              <w:t>88</w:t>
            </w:r>
          </w:hyperlink>
        </w:p>
        <w:p w:rsidR="001552B7" w:rsidRDefault="00346752">
          <w:pPr>
            <w:pStyle w:val="21"/>
            <w:tabs>
              <w:tab w:val="left" w:pos="940"/>
              <w:tab w:val="right" w:leader="dot" w:pos="9066"/>
            </w:tabs>
            <w:spacing w:line="360" w:lineRule="auto"/>
            <w:ind w:left="440"/>
            <w:rPr>
              <w:rFonts w:asciiTheme="minorHAnsi" w:eastAsiaTheme="minorEastAsia" w:hAnsiTheme="minorHAnsi" w:cstheme="minorBidi"/>
              <w:kern w:val="2"/>
              <w:sz w:val="21"/>
              <w:lang w:eastAsia="zh-CN"/>
            </w:rPr>
          </w:pPr>
          <w:hyperlink w:anchor="_Toc46178197" w:history="1">
            <w:r>
              <w:rPr>
                <w:rStyle w:val="af5"/>
                <w:rFonts w:hint="eastAsia"/>
                <w:color w:val="auto"/>
                <w:lang w:eastAsia="zh-CN"/>
              </w:rPr>
              <w:t>13</w:t>
            </w:r>
            <w:r>
              <w:rPr>
                <w:rStyle w:val="af5"/>
                <w:rFonts w:hint="eastAsia"/>
                <w:color w:val="auto"/>
                <w:lang w:eastAsia="zh-CN"/>
              </w:rPr>
              <w:t>、</w:t>
            </w:r>
            <w:r>
              <w:rPr>
                <w:rFonts w:asciiTheme="minorHAnsi" w:eastAsiaTheme="minorEastAsia" w:hAnsiTheme="minorHAnsi" w:cstheme="minorBidi"/>
                <w:kern w:val="2"/>
                <w:sz w:val="21"/>
                <w:lang w:eastAsia="zh-CN"/>
              </w:rPr>
              <w:tab/>
            </w:r>
            <w:r>
              <w:rPr>
                <w:rStyle w:val="af5"/>
                <w:rFonts w:hint="eastAsia"/>
                <w:color w:val="auto"/>
                <w:lang w:eastAsia="zh-CN"/>
              </w:rPr>
              <w:t>商务评议对照表</w:t>
            </w:r>
            <w:r>
              <w:tab/>
              <w:t>89</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8" w:history="1">
            <w:r>
              <w:rPr>
                <w:rStyle w:val="af5"/>
                <w:color w:val="auto"/>
                <w:lang w:eastAsia="zh-CN"/>
              </w:rPr>
              <w:t>14</w:t>
            </w:r>
            <w:r>
              <w:rPr>
                <w:rStyle w:val="af5"/>
                <w:rFonts w:hint="eastAsia"/>
                <w:color w:val="auto"/>
                <w:lang w:eastAsia="zh-CN"/>
              </w:rPr>
              <w:t>、技术、服务要求响应、偏离说明表</w:t>
            </w:r>
            <w:r>
              <w:tab/>
              <w:t>90</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199" w:history="1">
            <w:r>
              <w:rPr>
                <w:rStyle w:val="af5"/>
                <w:color w:val="auto"/>
                <w:lang w:eastAsia="zh-CN"/>
              </w:rPr>
              <w:t>15</w:t>
            </w:r>
            <w:r>
              <w:rPr>
                <w:rStyle w:val="af5"/>
                <w:rFonts w:hint="eastAsia"/>
                <w:color w:val="auto"/>
                <w:lang w:eastAsia="zh-CN"/>
              </w:rPr>
              <w:t>、技术、服务要求“★”号条款响应、偏离说明表</w:t>
            </w:r>
            <w:r>
              <w:tab/>
              <w:t>91</w:t>
            </w:r>
          </w:hyperlink>
        </w:p>
        <w:p w:rsidR="001552B7" w:rsidRDefault="00346752">
          <w:pPr>
            <w:pStyle w:val="21"/>
            <w:tabs>
              <w:tab w:val="left" w:pos="940"/>
              <w:tab w:val="right" w:leader="dot" w:pos="9066"/>
            </w:tabs>
            <w:spacing w:line="360" w:lineRule="auto"/>
            <w:ind w:left="440"/>
            <w:rPr>
              <w:rFonts w:asciiTheme="minorHAnsi" w:eastAsiaTheme="minorEastAsia" w:hAnsiTheme="minorHAnsi" w:cstheme="minorBidi"/>
              <w:kern w:val="2"/>
              <w:sz w:val="21"/>
              <w:lang w:eastAsia="zh-CN"/>
            </w:rPr>
          </w:pPr>
          <w:hyperlink w:anchor="_Toc46178200" w:history="1">
            <w:r>
              <w:rPr>
                <w:rStyle w:val="af5"/>
                <w:rFonts w:hint="eastAsia"/>
                <w:color w:val="auto"/>
                <w:lang w:eastAsia="zh-CN"/>
              </w:rPr>
              <w:t>16</w:t>
            </w:r>
            <w:r>
              <w:rPr>
                <w:rStyle w:val="af5"/>
                <w:rFonts w:hint="eastAsia"/>
                <w:color w:val="auto"/>
                <w:lang w:eastAsia="zh-CN"/>
              </w:rPr>
              <w:t>、</w:t>
            </w:r>
            <w:r>
              <w:rPr>
                <w:rFonts w:asciiTheme="minorHAnsi" w:eastAsiaTheme="minorEastAsia" w:hAnsiTheme="minorHAnsi" w:cstheme="minorBidi"/>
                <w:kern w:val="2"/>
                <w:sz w:val="21"/>
                <w:lang w:eastAsia="zh-CN"/>
              </w:rPr>
              <w:tab/>
            </w:r>
            <w:r>
              <w:rPr>
                <w:rStyle w:val="af5"/>
                <w:rFonts w:hint="eastAsia"/>
                <w:color w:val="auto"/>
                <w:lang w:eastAsia="zh-CN"/>
              </w:rPr>
              <w:t>技术、服务评议对照表</w:t>
            </w:r>
            <w:r>
              <w:tab/>
              <w:t>92</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201" w:history="1">
            <w:r>
              <w:rPr>
                <w:rStyle w:val="af5"/>
                <w:color w:val="auto"/>
                <w:lang w:eastAsia="zh-CN"/>
              </w:rPr>
              <w:t>17</w:t>
            </w:r>
            <w:r>
              <w:rPr>
                <w:rStyle w:val="af5"/>
                <w:rFonts w:eastAsia="宋体" w:cs="宋体" w:hint="eastAsia"/>
                <w:color w:val="auto"/>
                <w:lang w:eastAsia="zh-CN"/>
              </w:rPr>
              <w:t>、</w:t>
            </w:r>
            <w:r>
              <w:rPr>
                <w:rStyle w:val="af5"/>
                <w:rFonts w:eastAsia="宋体" w:hint="eastAsia"/>
                <w:color w:val="auto"/>
                <w:lang w:eastAsia="zh-CN"/>
              </w:rPr>
              <w:t>中小企业声明函</w:t>
            </w:r>
            <w:r>
              <w:tab/>
              <w:t>93</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202" w:history="1">
            <w:r>
              <w:rPr>
                <w:rStyle w:val="af5"/>
                <w:color w:val="auto"/>
                <w:lang w:eastAsia="zh-CN"/>
              </w:rPr>
              <w:t>18</w:t>
            </w:r>
            <w:r>
              <w:rPr>
                <w:rStyle w:val="af5"/>
                <w:rFonts w:hint="eastAsia"/>
                <w:color w:val="auto"/>
                <w:lang w:eastAsia="zh-CN"/>
              </w:rPr>
              <w:t>、中小企业划型标准</w:t>
            </w:r>
            <w:r>
              <w:tab/>
              <w:t>94</w:t>
            </w:r>
          </w:hyperlink>
        </w:p>
        <w:p w:rsidR="001552B7" w:rsidRDefault="00346752">
          <w:pPr>
            <w:pStyle w:val="21"/>
            <w:tabs>
              <w:tab w:val="left" w:pos="940"/>
              <w:tab w:val="right" w:leader="dot" w:pos="9066"/>
            </w:tabs>
            <w:spacing w:line="360" w:lineRule="auto"/>
            <w:ind w:left="440"/>
            <w:rPr>
              <w:rFonts w:asciiTheme="minorHAnsi" w:eastAsiaTheme="minorEastAsia" w:hAnsiTheme="minorHAnsi" w:cstheme="minorBidi"/>
              <w:kern w:val="2"/>
              <w:sz w:val="21"/>
              <w:lang w:eastAsia="zh-CN"/>
            </w:rPr>
          </w:pPr>
          <w:hyperlink w:anchor="_Toc46178203" w:history="1">
            <w:r>
              <w:rPr>
                <w:rStyle w:val="af5"/>
                <w:rFonts w:eastAsia="宋体" w:hint="eastAsia"/>
                <w:color w:val="auto"/>
                <w:lang w:eastAsia="zh-CN"/>
              </w:rPr>
              <w:t>19、</w:t>
            </w:r>
            <w:r>
              <w:rPr>
                <w:rFonts w:asciiTheme="minorHAnsi" w:eastAsiaTheme="minorEastAsia" w:hAnsiTheme="minorHAnsi" w:cstheme="minorBidi"/>
                <w:kern w:val="2"/>
                <w:sz w:val="21"/>
                <w:lang w:eastAsia="zh-CN"/>
              </w:rPr>
              <w:tab/>
            </w:r>
            <w:r>
              <w:rPr>
                <w:rStyle w:val="af5"/>
                <w:rFonts w:eastAsia="宋体" w:hint="eastAsia"/>
                <w:color w:val="auto"/>
                <w:lang w:eastAsia="zh-CN"/>
              </w:rPr>
              <w:t>残疾人福利性单位声明函</w:t>
            </w:r>
            <w:r>
              <w:tab/>
              <w:t>95</w:t>
            </w:r>
          </w:hyperlink>
        </w:p>
        <w:p w:rsidR="001552B7" w:rsidRDefault="00346752">
          <w:pPr>
            <w:pStyle w:val="21"/>
            <w:tabs>
              <w:tab w:val="right" w:leader="dot" w:pos="9066"/>
            </w:tabs>
            <w:spacing w:line="360" w:lineRule="auto"/>
            <w:ind w:left="440"/>
            <w:rPr>
              <w:rFonts w:asciiTheme="minorHAnsi" w:eastAsiaTheme="minorEastAsia" w:hAnsiTheme="minorHAnsi" w:cstheme="minorBidi"/>
              <w:kern w:val="2"/>
              <w:sz w:val="21"/>
              <w:lang w:eastAsia="zh-CN"/>
            </w:rPr>
          </w:pPr>
          <w:hyperlink w:anchor="_Toc46178204" w:history="1">
            <w:r>
              <w:rPr>
                <w:rStyle w:val="af5"/>
                <w:rFonts w:eastAsia="宋体" w:hint="eastAsia"/>
                <w:color w:val="auto"/>
                <w:lang w:eastAsia="zh-CN"/>
              </w:rPr>
              <w:t>20、享受政府采购支持政策的残疾人福利性单位的标准</w:t>
            </w:r>
            <w:r>
              <w:tab/>
              <w:t>96</w:t>
            </w:r>
          </w:hyperlink>
        </w:p>
        <w:p w:rsidR="001552B7" w:rsidRDefault="00346752">
          <w:pPr>
            <w:spacing w:line="360" w:lineRule="auto"/>
            <w:rPr>
              <w:lang w:eastAsia="zh-CN"/>
            </w:rPr>
          </w:pPr>
          <w:r>
            <w:rPr>
              <w:lang w:eastAsia="zh-CN"/>
            </w:rPr>
            <w:fldChar w:fldCharType="end"/>
          </w:r>
        </w:p>
      </w:sdtContent>
    </w:sdt>
    <w:p w:rsidR="001552B7" w:rsidRDefault="001552B7">
      <w:pPr>
        <w:pStyle w:val="WPSOffice1"/>
        <w:tabs>
          <w:tab w:val="right" w:leader="dot" w:pos="8950"/>
        </w:tabs>
        <w:spacing w:line="360" w:lineRule="auto"/>
        <w:outlineLvl w:val="0"/>
        <w:rPr>
          <w:rFonts w:ascii="宋体" w:eastAsia="宋体" w:hAnsi="宋体" w:cs="仿宋"/>
          <w:bCs/>
          <w:sz w:val="24"/>
          <w:szCs w:val="24"/>
        </w:rPr>
      </w:pPr>
    </w:p>
    <w:bookmarkEnd w:id="0"/>
    <w:p w:rsidR="001552B7" w:rsidRDefault="001552B7">
      <w:pPr>
        <w:spacing w:line="360" w:lineRule="auto"/>
        <w:jc w:val="both"/>
        <w:rPr>
          <w:rFonts w:eastAsia="宋体" w:cs="仿宋"/>
          <w:sz w:val="24"/>
          <w:szCs w:val="24"/>
          <w:lang w:eastAsia="zh-CN"/>
        </w:rPr>
      </w:pPr>
    </w:p>
    <w:p w:rsidR="001552B7" w:rsidRDefault="001552B7">
      <w:pPr>
        <w:spacing w:line="360" w:lineRule="auto"/>
        <w:jc w:val="both"/>
        <w:rPr>
          <w:rFonts w:eastAsia="宋体" w:cs="仿宋"/>
          <w:sz w:val="24"/>
          <w:szCs w:val="24"/>
          <w:lang w:eastAsia="zh-CN"/>
        </w:rPr>
        <w:sectPr w:rsidR="001552B7">
          <w:footerReference w:type="default" r:id="rId11"/>
          <w:pgSz w:w="11910" w:h="16840"/>
          <w:pgMar w:top="1100" w:right="1417" w:bottom="568" w:left="1417" w:header="913" w:footer="0" w:gutter="0"/>
          <w:pgNumType w:start="1"/>
          <w:cols w:space="720"/>
        </w:sectPr>
      </w:pPr>
    </w:p>
    <w:p w:rsidR="001552B7" w:rsidRDefault="00346752">
      <w:pPr>
        <w:pStyle w:val="10"/>
        <w:spacing w:line="360" w:lineRule="auto"/>
        <w:jc w:val="center"/>
        <w:rPr>
          <w:rFonts w:ascii="宋体" w:eastAsia="宋体" w:hAnsi="宋体" w:cs="仿宋"/>
          <w:sz w:val="28"/>
          <w:szCs w:val="28"/>
          <w:lang w:eastAsia="zh-CN"/>
        </w:rPr>
      </w:pPr>
      <w:bookmarkStart w:id="1" w:name="_Toc46178168"/>
      <w:r>
        <w:rPr>
          <w:rFonts w:ascii="宋体" w:eastAsia="宋体" w:hAnsi="宋体" w:cs="仿宋" w:hint="eastAsia"/>
          <w:sz w:val="28"/>
          <w:szCs w:val="28"/>
          <w:lang w:eastAsia="zh-CN"/>
        </w:rPr>
        <w:lastRenderedPageBreak/>
        <w:t>第一章  招标公告</w:t>
      </w:r>
      <w:bookmarkEnd w:id="1"/>
    </w:p>
    <w:p w:rsidR="001552B7" w:rsidRDefault="00346752">
      <w:pPr>
        <w:spacing w:line="360" w:lineRule="auto"/>
        <w:ind w:firstLineChars="200" w:firstLine="480"/>
        <w:rPr>
          <w:rFonts w:eastAsia="宋体"/>
          <w:sz w:val="24"/>
          <w:szCs w:val="24"/>
          <w:lang w:eastAsia="zh-CN"/>
        </w:rPr>
      </w:pPr>
      <w:r>
        <w:rPr>
          <w:rFonts w:eastAsia="宋体" w:hint="eastAsia"/>
          <w:sz w:val="24"/>
          <w:szCs w:val="24"/>
          <w:lang w:eastAsia="zh-CN"/>
        </w:rPr>
        <w:t>依据</w:t>
      </w:r>
      <w:proofErr w:type="gramStart"/>
      <w:r>
        <w:rPr>
          <w:rFonts w:eastAsia="宋体" w:hint="eastAsia"/>
          <w:sz w:val="24"/>
          <w:szCs w:val="24"/>
          <w:lang w:eastAsia="zh-CN"/>
        </w:rPr>
        <w:t>阳财采计备</w:t>
      </w:r>
      <w:proofErr w:type="gramEnd"/>
      <w:r>
        <w:rPr>
          <w:rFonts w:eastAsia="宋体" w:hint="eastAsia"/>
          <w:sz w:val="24"/>
          <w:szCs w:val="24"/>
          <w:lang w:eastAsia="zh-CN"/>
        </w:rPr>
        <w:t>[20</w:t>
      </w:r>
      <w:r>
        <w:rPr>
          <w:rFonts w:hint="eastAsia"/>
          <w:sz w:val="24"/>
          <w:szCs w:val="24"/>
          <w:lang w:eastAsia="zh-CN"/>
        </w:rPr>
        <w:t>20</w:t>
      </w:r>
      <w:r>
        <w:rPr>
          <w:rFonts w:eastAsia="宋体" w:hint="eastAsia"/>
          <w:sz w:val="24"/>
          <w:szCs w:val="24"/>
          <w:lang w:eastAsia="zh-CN"/>
        </w:rPr>
        <w:t>]A</w:t>
      </w:r>
      <w:r>
        <w:rPr>
          <w:rFonts w:eastAsiaTheme="minorEastAsia" w:hint="eastAsia"/>
          <w:sz w:val="24"/>
          <w:szCs w:val="24"/>
          <w:lang w:eastAsia="zh-CN"/>
        </w:rPr>
        <w:t>85</w:t>
      </w:r>
      <w:r>
        <w:rPr>
          <w:rFonts w:eastAsia="宋体" w:hint="eastAsia"/>
          <w:sz w:val="24"/>
          <w:szCs w:val="24"/>
          <w:lang w:eastAsia="zh-CN"/>
        </w:rPr>
        <w:t>号备案表的要求，</w:t>
      </w:r>
      <w:r>
        <w:rPr>
          <w:rFonts w:eastAsia="宋体"/>
          <w:sz w:val="24"/>
          <w:szCs w:val="24"/>
          <w:lang w:eastAsia="zh-CN"/>
        </w:rPr>
        <w:t xml:space="preserve"> </w:t>
      </w:r>
      <w:r>
        <w:rPr>
          <w:rFonts w:asciiTheme="minorEastAsia" w:eastAsiaTheme="minorEastAsia" w:hAnsiTheme="minorEastAsia" w:cs="仿宋" w:hint="eastAsia"/>
          <w:sz w:val="24"/>
          <w:szCs w:val="24"/>
          <w:lang w:eastAsia="zh-CN"/>
        </w:rPr>
        <w:t>湖北峰业工程咨询有限公司受阳新县第一中学的委托，就</w:t>
      </w:r>
      <w:r>
        <w:rPr>
          <w:rFonts w:asciiTheme="minorEastAsia" w:eastAsiaTheme="minorEastAsia" w:hAnsiTheme="minorEastAsia" w:cs="仿宋"/>
          <w:sz w:val="24"/>
          <w:szCs w:val="24"/>
          <w:lang w:eastAsia="zh-CN"/>
        </w:rPr>
        <w:t>阳新县第一中学（新校区）后勤物业服务外包项目</w:t>
      </w:r>
      <w:r>
        <w:rPr>
          <w:rFonts w:asciiTheme="minorEastAsia" w:eastAsiaTheme="minorEastAsia" w:hAnsiTheme="minorEastAsia" w:cs="仿宋" w:hint="eastAsia"/>
          <w:sz w:val="24"/>
          <w:szCs w:val="24"/>
          <w:lang w:eastAsia="zh-CN"/>
        </w:rPr>
        <w:t>进行公开招标采购，欢迎符合条件的供应商投标。</w:t>
      </w:r>
    </w:p>
    <w:p w:rsidR="001552B7" w:rsidRDefault="00346752">
      <w:pPr>
        <w:pStyle w:val="a5"/>
        <w:spacing w:before="21" w:line="360" w:lineRule="auto"/>
        <w:ind w:firstLineChars="200" w:firstLine="482"/>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b/>
          <w:sz w:val="24"/>
          <w:szCs w:val="24"/>
          <w:lang w:eastAsia="zh-CN"/>
        </w:rPr>
        <w:t>一、项目编号：</w:t>
      </w:r>
      <w:r>
        <w:rPr>
          <w:rFonts w:asciiTheme="minorEastAsia" w:eastAsiaTheme="minorEastAsia" w:hAnsiTheme="minorEastAsia" w:cs="仿宋" w:hint="eastAsia"/>
          <w:sz w:val="24"/>
          <w:szCs w:val="24"/>
          <w:lang w:eastAsia="zh-CN"/>
        </w:rPr>
        <w:t>131-2020</w:t>
      </w:r>
      <w:r>
        <w:rPr>
          <w:rFonts w:asciiTheme="minorEastAsia" w:eastAsiaTheme="minorEastAsia" w:hAnsiTheme="minorEastAsia" w:cs="仿宋"/>
          <w:sz w:val="24"/>
          <w:szCs w:val="24"/>
          <w:lang w:eastAsia="zh-CN"/>
        </w:rPr>
        <w:t>CG</w:t>
      </w:r>
      <w:r>
        <w:rPr>
          <w:rFonts w:asciiTheme="minorEastAsia" w:eastAsiaTheme="minorEastAsia" w:hAnsiTheme="minorEastAsia" w:cs="仿宋" w:hint="eastAsia"/>
          <w:sz w:val="24"/>
          <w:szCs w:val="24"/>
          <w:lang w:eastAsia="zh-CN"/>
        </w:rPr>
        <w:t>-</w:t>
      </w:r>
      <w:r>
        <w:rPr>
          <w:rFonts w:asciiTheme="minorEastAsia" w:eastAsiaTheme="minorEastAsia" w:hAnsiTheme="minorEastAsia" w:cs="仿宋"/>
          <w:sz w:val="24"/>
          <w:szCs w:val="24"/>
          <w:lang w:eastAsia="zh-CN"/>
        </w:rPr>
        <w:t>098</w:t>
      </w:r>
    </w:p>
    <w:p w:rsidR="001552B7" w:rsidRDefault="00346752">
      <w:pPr>
        <w:pStyle w:val="a5"/>
        <w:spacing w:before="21" w:line="360" w:lineRule="auto"/>
        <w:ind w:firstLineChars="200" w:firstLine="482"/>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b/>
          <w:sz w:val="24"/>
          <w:szCs w:val="24"/>
          <w:lang w:eastAsia="zh-CN"/>
        </w:rPr>
        <w:t>二、项目名称：</w:t>
      </w:r>
      <w:r>
        <w:rPr>
          <w:rFonts w:asciiTheme="minorEastAsia" w:eastAsiaTheme="minorEastAsia" w:hAnsiTheme="minorEastAsia" w:cs="仿宋"/>
          <w:sz w:val="24"/>
          <w:szCs w:val="24"/>
          <w:lang w:eastAsia="zh-CN"/>
        </w:rPr>
        <w:t>阳新县第一中学（新校区）后勤物业服务外包项目</w:t>
      </w:r>
    </w:p>
    <w:p w:rsidR="001552B7" w:rsidRDefault="00346752">
      <w:pPr>
        <w:spacing w:line="360" w:lineRule="auto"/>
        <w:ind w:firstLineChars="200" w:firstLine="482"/>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
          <w:sz w:val="24"/>
          <w:szCs w:val="24"/>
          <w:lang w:eastAsia="zh-CN"/>
        </w:rPr>
        <w:t>三、招标内容：</w:t>
      </w:r>
      <w:r>
        <w:rPr>
          <w:rFonts w:asciiTheme="minorEastAsia" w:eastAsiaTheme="minorEastAsia" w:hAnsiTheme="minorEastAsia" w:cs="仿宋" w:hint="eastAsia"/>
          <w:bCs/>
          <w:sz w:val="24"/>
          <w:szCs w:val="24"/>
          <w:lang w:eastAsia="zh-CN"/>
        </w:rPr>
        <w:t>校园安全保卫服务、绿化管理服务、</w:t>
      </w:r>
      <w:r>
        <w:rPr>
          <w:rFonts w:asciiTheme="minorEastAsia" w:eastAsiaTheme="minorEastAsia" w:hAnsiTheme="minorEastAsia" w:cs="仿宋"/>
          <w:bCs/>
          <w:sz w:val="24"/>
          <w:szCs w:val="24"/>
          <w:lang w:eastAsia="zh-CN"/>
        </w:rPr>
        <w:t>设备管理与保养服务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保洁卫生服务</w:t>
      </w:r>
      <w:r>
        <w:rPr>
          <w:rFonts w:asciiTheme="minorEastAsia" w:eastAsiaTheme="minorEastAsia" w:hAnsiTheme="minorEastAsia" w:cs="仿宋" w:hint="eastAsia"/>
          <w:bCs/>
          <w:sz w:val="24"/>
          <w:szCs w:val="24"/>
          <w:lang w:eastAsia="zh-CN"/>
        </w:rPr>
        <w:t>、人防及</w:t>
      </w:r>
      <w:r>
        <w:rPr>
          <w:rFonts w:asciiTheme="minorEastAsia" w:eastAsiaTheme="minorEastAsia" w:hAnsiTheme="minorEastAsia" w:cs="仿宋"/>
          <w:bCs/>
          <w:sz w:val="24"/>
          <w:szCs w:val="24"/>
          <w:lang w:eastAsia="zh-CN"/>
        </w:rPr>
        <w:t>消防安全管理服务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学生公寓</w:t>
      </w:r>
      <w:r>
        <w:rPr>
          <w:rFonts w:asciiTheme="minorEastAsia" w:eastAsiaTheme="minorEastAsia" w:hAnsiTheme="minorEastAsia" w:cs="仿宋" w:hint="eastAsia"/>
          <w:bCs/>
          <w:sz w:val="24"/>
          <w:szCs w:val="24"/>
          <w:lang w:eastAsia="zh-CN"/>
        </w:rPr>
        <w:t>、地下室</w:t>
      </w:r>
      <w:r>
        <w:rPr>
          <w:rFonts w:asciiTheme="minorEastAsia" w:eastAsiaTheme="minorEastAsia" w:hAnsiTheme="minorEastAsia" w:cs="仿宋"/>
          <w:bCs/>
          <w:sz w:val="24"/>
          <w:szCs w:val="24"/>
          <w:lang w:eastAsia="zh-CN"/>
        </w:rPr>
        <w:t>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房屋维修与保养服务</w:t>
      </w:r>
      <w:r>
        <w:rPr>
          <w:rFonts w:asciiTheme="minorEastAsia" w:eastAsiaTheme="minorEastAsia" w:hAnsiTheme="minorEastAsia" w:cs="仿宋" w:hint="eastAsia"/>
          <w:bCs/>
          <w:sz w:val="24"/>
          <w:szCs w:val="24"/>
          <w:lang w:eastAsia="zh-CN"/>
        </w:rPr>
        <w:t>等（详见第三章服务标准及要求）。</w:t>
      </w:r>
    </w:p>
    <w:p w:rsidR="001552B7" w:rsidRDefault="00346752">
      <w:pPr>
        <w:spacing w:line="360" w:lineRule="auto"/>
        <w:ind w:firstLineChars="200" w:firstLine="482"/>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
          <w:sz w:val="24"/>
          <w:szCs w:val="24"/>
          <w:lang w:eastAsia="zh-CN"/>
        </w:rPr>
        <w:t>四、采购预算：</w:t>
      </w:r>
      <w:r>
        <w:rPr>
          <w:rFonts w:asciiTheme="minorEastAsia" w:eastAsiaTheme="minorEastAsia" w:hAnsiTheme="minorEastAsia" w:cs="仿宋" w:hint="eastAsia"/>
          <w:sz w:val="24"/>
          <w:szCs w:val="24"/>
          <w:lang w:eastAsia="zh-CN"/>
        </w:rPr>
        <w:t>共计3</w:t>
      </w:r>
      <w:r>
        <w:rPr>
          <w:rFonts w:asciiTheme="minorEastAsia" w:eastAsiaTheme="minorEastAsia" w:hAnsiTheme="minorEastAsia" w:cs="仿宋"/>
          <w:sz w:val="24"/>
          <w:szCs w:val="24"/>
          <w:lang w:eastAsia="zh-CN"/>
        </w:rPr>
        <w:t>50</w:t>
      </w:r>
      <w:r>
        <w:rPr>
          <w:rFonts w:asciiTheme="minorEastAsia" w:eastAsiaTheme="minorEastAsia" w:hAnsiTheme="minorEastAsia" w:cs="仿宋" w:hint="eastAsia"/>
          <w:sz w:val="24"/>
          <w:szCs w:val="24"/>
          <w:lang w:eastAsia="zh-CN"/>
        </w:rPr>
        <w:t>万元（人民币</w:t>
      </w:r>
      <w:r>
        <w:rPr>
          <w:rFonts w:asciiTheme="minorEastAsia" w:eastAsiaTheme="minorEastAsia" w:hAnsiTheme="minorEastAsia" w:cs="仿宋"/>
          <w:sz w:val="24"/>
          <w:szCs w:val="24"/>
          <w:lang w:eastAsia="zh-CN"/>
        </w:rPr>
        <w:t>12.5</w:t>
      </w:r>
      <w:r>
        <w:rPr>
          <w:rFonts w:asciiTheme="minorEastAsia" w:eastAsiaTheme="minorEastAsia" w:hAnsiTheme="minorEastAsia" w:cs="仿宋" w:hint="eastAsia"/>
          <w:sz w:val="24"/>
          <w:szCs w:val="24"/>
          <w:lang w:eastAsia="zh-CN"/>
        </w:rPr>
        <w:t>万元/月）；服务期</w:t>
      </w:r>
      <w:r>
        <w:rPr>
          <w:rFonts w:asciiTheme="minorEastAsia" w:eastAsiaTheme="minorEastAsia" w:hAnsiTheme="minorEastAsia" w:cs="仿宋"/>
          <w:sz w:val="24"/>
          <w:szCs w:val="24"/>
          <w:lang w:eastAsia="zh-CN"/>
        </w:rPr>
        <w:t>28</w:t>
      </w:r>
      <w:r>
        <w:rPr>
          <w:rFonts w:asciiTheme="minorEastAsia" w:eastAsiaTheme="minorEastAsia" w:hAnsiTheme="minorEastAsia" w:cs="仿宋" w:hint="eastAsia"/>
          <w:sz w:val="24"/>
          <w:szCs w:val="24"/>
          <w:lang w:eastAsia="zh-CN"/>
        </w:rPr>
        <w:t>个月（合同按年</w:t>
      </w:r>
      <w:proofErr w:type="gramStart"/>
      <w:r>
        <w:rPr>
          <w:rFonts w:asciiTheme="minorEastAsia" w:eastAsiaTheme="minorEastAsia" w:hAnsiTheme="minorEastAsia" w:cs="仿宋" w:hint="eastAsia"/>
          <w:sz w:val="24"/>
          <w:szCs w:val="24"/>
          <w:lang w:eastAsia="zh-CN"/>
        </w:rPr>
        <w:t>签定</w:t>
      </w:r>
      <w:proofErr w:type="gramEnd"/>
      <w:r>
        <w:rPr>
          <w:rFonts w:asciiTheme="minorEastAsia" w:eastAsiaTheme="minorEastAsia" w:hAnsiTheme="minorEastAsia" w:cs="仿宋" w:hint="eastAsia"/>
          <w:sz w:val="24"/>
          <w:szCs w:val="24"/>
          <w:lang w:eastAsia="zh-CN"/>
        </w:rPr>
        <w:t>，考核合格可续签一年）。</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五、资金来源：</w:t>
      </w:r>
      <w:r>
        <w:rPr>
          <w:rFonts w:asciiTheme="minorEastAsia" w:eastAsiaTheme="minorEastAsia" w:hAnsiTheme="minorEastAsia" w:cs="仿宋" w:hint="eastAsia"/>
          <w:sz w:val="24"/>
          <w:szCs w:val="24"/>
          <w:lang w:eastAsia="zh-CN"/>
        </w:rPr>
        <w:t>财政资金</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六、政府集中采购项目：</w:t>
      </w:r>
      <w:proofErr w:type="gramStart"/>
      <w:r>
        <w:rPr>
          <w:rFonts w:asciiTheme="minorEastAsia" w:eastAsiaTheme="minorEastAsia" w:hAnsiTheme="minorEastAsia" w:cs="仿宋" w:hint="eastAsia"/>
          <w:sz w:val="24"/>
          <w:szCs w:val="24"/>
          <w:lang w:eastAsia="zh-CN"/>
        </w:rPr>
        <w:t>否</w:t>
      </w:r>
      <w:proofErr w:type="gramEnd"/>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七、投标人资格要求：</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1、应具备《政府采购法》第二十二条第一款规定的条件；</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 xml:space="preserve">2、投标人需具有能完成本项目需求的营业范围 </w:t>
      </w:r>
      <w:r>
        <w:rPr>
          <w:rFonts w:asciiTheme="minorEastAsia" w:eastAsiaTheme="minorEastAsia" w:hAnsiTheme="minorEastAsia" w:cs="仿宋"/>
          <w:sz w:val="24"/>
          <w:szCs w:val="24"/>
          <w:lang w:eastAsia="zh-CN"/>
        </w:rPr>
        <w:t xml:space="preserve"> </w:t>
      </w:r>
      <w:r>
        <w:rPr>
          <w:rFonts w:asciiTheme="minorEastAsia" w:eastAsiaTheme="minorEastAsia" w:hAnsiTheme="minorEastAsia" w:cs="仿宋" w:hint="eastAsia"/>
          <w:sz w:val="24"/>
          <w:szCs w:val="24"/>
          <w:lang w:eastAsia="zh-CN"/>
        </w:rPr>
        <w:t>。</w:t>
      </w:r>
    </w:p>
    <w:p w:rsidR="001552B7" w:rsidRDefault="00346752">
      <w:pPr>
        <w:pStyle w:val="a5"/>
        <w:spacing w:line="360" w:lineRule="auto"/>
        <w:ind w:firstLineChars="200" w:firstLine="480"/>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3、参加本次政府采购活动前三年内，在经营活动中没有重大违法记录并须提交《参加政府采购活动前3年内在经营活动中没有重大违法记录的书面声明》，且必须未被列入"信用中国"网站失信被执行人（须提供网站截图）、重大税收违法案件当事人、未被中国政府采购网列入严重违法失信行为记录名单。</w:t>
      </w:r>
    </w:p>
    <w:p w:rsidR="001552B7" w:rsidRDefault="00346752">
      <w:pPr>
        <w:pStyle w:val="a5"/>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4、</w:t>
      </w:r>
      <w:r>
        <w:rPr>
          <w:rFonts w:asciiTheme="minorEastAsia" w:eastAsiaTheme="minorEastAsia" w:hAnsiTheme="minorEastAsia" w:cs="仿宋" w:hint="eastAsia"/>
          <w:bCs/>
          <w:sz w:val="24"/>
          <w:szCs w:val="24"/>
          <w:lang w:eastAsia="zh-CN"/>
        </w:rPr>
        <w:t>投标人及其法定代表人和拟派的项目负责人近三年(从本项目公告发布之日起往前推36个月)没有行贿犯罪记录，投标人自行在中国裁判文书网</w:t>
      </w:r>
      <w:r>
        <w:rPr>
          <w:rFonts w:asciiTheme="minorEastAsia" w:eastAsiaTheme="minorEastAsia" w:hAnsiTheme="minorEastAsia" w:cs="仿宋"/>
          <w:bCs/>
          <w:sz w:val="24"/>
          <w:szCs w:val="24"/>
          <w:lang w:eastAsia="zh-CN"/>
        </w:rPr>
        <w:t>“http://wenshu.court.gov.cn/</w:t>
      </w:r>
      <w:r>
        <w:rPr>
          <w:rFonts w:asciiTheme="minorEastAsia" w:eastAsiaTheme="minorEastAsia" w:hAnsiTheme="minorEastAsia" w:cs="仿宋" w:hint="eastAsia"/>
          <w:bCs/>
          <w:sz w:val="24"/>
          <w:szCs w:val="24"/>
          <w:lang w:eastAsia="zh-CN"/>
        </w:rPr>
        <w:t>”查询，并提供截图；</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5、本项目不接受联合体投标。</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八、政府采购相关政策执行：</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落实政府采购强制、优先采购节能产品政策；政府采购优先采购环保产品政策；政府采购促进中小企业发展（监狱企业、残疾人福利性单位视同小微企业）等政策。</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lastRenderedPageBreak/>
        <w:t>是否专门面向中小企业、监狱企业、残疾人福利性单位：否。</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九、招标文件获取：</w:t>
      </w:r>
    </w:p>
    <w:p w:rsidR="001552B7" w:rsidRDefault="00346752">
      <w:pPr>
        <w:widowControl/>
        <w:adjustRightInd w:val="0"/>
        <w:snapToGrid w:val="0"/>
        <w:spacing w:line="360" w:lineRule="auto"/>
        <w:ind w:firstLineChars="150" w:firstLine="360"/>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本项目实行网上下载标书，招标文件与本招标公告同时在“湖北省政府采购网”、“黄石市公共资源交易信息网”及“阳新县人民政府网”发布（见招标文件下载），凡自愿参加本项目投标者，请于2020年7月</w:t>
      </w:r>
      <w:r>
        <w:rPr>
          <w:rFonts w:asciiTheme="minorEastAsia" w:eastAsiaTheme="minorEastAsia" w:hAnsiTheme="minorEastAsia" w:cs="仿宋"/>
          <w:sz w:val="24"/>
          <w:szCs w:val="24"/>
          <w:lang w:eastAsia="zh-CN"/>
        </w:rPr>
        <w:t>23</w:t>
      </w:r>
      <w:r>
        <w:rPr>
          <w:rFonts w:asciiTheme="minorEastAsia" w:eastAsiaTheme="minorEastAsia" w:hAnsiTheme="minorEastAsia" w:cs="仿宋" w:hint="eastAsia"/>
          <w:sz w:val="24"/>
          <w:szCs w:val="24"/>
          <w:lang w:eastAsia="zh-CN"/>
        </w:rPr>
        <w:t>日至2020年</w:t>
      </w:r>
      <w:r>
        <w:rPr>
          <w:rFonts w:asciiTheme="minorEastAsia" w:eastAsiaTheme="minorEastAsia" w:hAnsiTheme="minorEastAsia" w:cs="仿宋"/>
          <w:sz w:val="24"/>
          <w:szCs w:val="24"/>
          <w:lang w:eastAsia="zh-CN"/>
        </w:rPr>
        <w:t>7</w:t>
      </w:r>
      <w:r>
        <w:rPr>
          <w:rFonts w:asciiTheme="minorEastAsia" w:eastAsiaTheme="minorEastAsia" w:hAnsiTheme="minorEastAsia" w:cs="仿宋" w:hint="eastAsia"/>
          <w:sz w:val="24"/>
          <w:szCs w:val="24"/>
          <w:lang w:eastAsia="zh-CN"/>
        </w:rPr>
        <w:t>月</w:t>
      </w:r>
      <w:r>
        <w:rPr>
          <w:rFonts w:asciiTheme="minorEastAsia" w:eastAsiaTheme="minorEastAsia" w:hAnsiTheme="minorEastAsia" w:cs="仿宋"/>
          <w:sz w:val="24"/>
          <w:szCs w:val="24"/>
          <w:lang w:eastAsia="zh-CN"/>
        </w:rPr>
        <w:t>30</w:t>
      </w:r>
      <w:r>
        <w:rPr>
          <w:rFonts w:asciiTheme="minorEastAsia" w:eastAsiaTheme="minorEastAsia" w:hAnsiTheme="minorEastAsia" w:cs="仿宋" w:hint="eastAsia"/>
          <w:sz w:val="24"/>
          <w:szCs w:val="24"/>
          <w:lang w:eastAsia="zh-CN"/>
        </w:rPr>
        <w:t>日18时00分前点击项目招标公告中的链接下载招标文件，并在投标截止时间前递交投标文件。</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十、投标信息：</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投标文件递交截止时间：2020年</w:t>
      </w:r>
      <w:r>
        <w:rPr>
          <w:rFonts w:asciiTheme="minorEastAsia" w:eastAsiaTheme="minorEastAsia" w:hAnsiTheme="minorEastAsia" w:cs="仿宋"/>
          <w:sz w:val="24"/>
          <w:szCs w:val="24"/>
          <w:lang w:eastAsia="zh-CN"/>
        </w:rPr>
        <w:t>8</w:t>
      </w:r>
      <w:r>
        <w:rPr>
          <w:rFonts w:asciiTheme="minorEastAsia" w:eastAsiaTheme="minorEastAsia" w:hAnsiTheme="minorEastAsia" w:cs="仿宋" w:hint="eastAsia"/>
          <w:sz w:val="24"/>
          <w:szCs w:val="24"/>
          <w:lang w:eastAsia="zh-CN"/>
        </w:rPr>
        <w:t>月</w:t>
      </w:r>
      <w:r>
        <w:rPr>
          <w:rFonts w:asciiTheme="minorEastAsia" w:eastAsiaTheme="minorEastAsia" w:hAnsiTheme="minorEastAsia" w:cs="仿宋"/>
          <w:sz w:val="24"/>
          <w:szCs w:val="24"/>
          <w:lang w:eastAsia="zh-CN"/>
        </w:rPr>
        <w:t>13</w:t>
      </w:r>
      <w:r>
        <w:rPr>
          <w:rFonts w:asciiTheme="minorEastAsia" w:eastAsiaTheme="minorEastAsia" w:hAnsiTheme="minorEastAsia" w:cs="仿宋" w:hint="eastAsia"/>
          <w:sz w:val="24"/>
          <w:szCs w:val="24"/>
          <w:lang w:eastAsia="zh-CN"/>
        </w:rPr>
        <w:t>日</w:t>
      </w:r>
      <w:r>
        <w:rPr>
          <w:rFonts w:asciiTheme="minorEastAsia" w:eastAsiaTheme="minorEastAsia" w:hAnsiTheme="minorEastAsia" w:cs="仿宋"/>
          <w:sz w:val="24"/>
          <w:szCs w:val="24"/>
          <w:lang w:eastAsia="zh-CN"/>
        </w:rPr>
        <w:t>15</w:t>
      </w:r>
      <w:r>
        <w:rPr>
          <w:rFonts w:asciiTheme="minorEastAsia" w:eastAsiaTheme="minorEastAsia" w:hAnsiTheme="minorEastAsia" w:cs="仿宋" w:hint="eastAsia"/>
          <w:sz w:val="24"/>
          <w:szCs w:val="24"/>
          <w:lang w:eastAsia="zh-CN"/>
        </w:rPr>
        <w:t>时（8时30分开始接收投标文件，拒收逾期送达或者未按招标文件要求密封的投标文件）</w:t>
      </w:r>
    </w:p>
    <w:p w:rsidR="001552B7" w:rsidRDefault="00346752">
      <w:pPr>
        <w:widowControl/>
        <w:spacing w:line="360" w:lineRule="auto"/>
        <w:ind w:firstLineChars="196" w:firstLine="470"/>
        <w:rPr>
          <w:rFonts w:eastAsia="宋体" w:cs="宋体"/>
          <w:sz w:val="24"/>
          <w:szCs w:val="24"/>
          <w:lang w:eastAsia="zh-CN"/>
        </w:rPr>
      </w:pPr>
      <w:r>
        <w:rPr>
          <w:rFonts w:eastAsia="宋体" w:cs="宋体" w:hint="eastAsia"/>
          <w:sz w:val="24"/>
          <w:szCs w:val="24"/>
          <w:lang w:eastAsia="zh-CN"/>
        </w:rPr>
        <w:t>投标文件递交地点：阳新县公共资源交易中心</w:t>
      </w:r>
      <w:r>
        <w:rPr>
          <w:rFonts w:cs="宋体" w:hint="eastAsia"/>
          <w:sz w:val="24"/>
          <w:szCs w:val="24"/>
          <w:lang w:eastAsia="zh-CN"/>
        </w:rPr>
        <w:t>二</w:t>
      </w:r>
      <w:r>
        <w:rPr>
          <w:rFonts w:eastAsia="宋体" w:cs="宋体" w:hint="eastAsia"/>
          <w:sz w:val="24"/>
          <w:szCs w:val="24"/>
          <w:lang w:eastAsia="zh-CN"/>
        </w:rPr>
        <w:t>楼开标大厅（阳新县熊家</w:t>
      </w:r>
      <w:proofErr w:type="gramStart"/>
      <w:r>
        <w:rPr>
          <w:rFonts w:eastAsia="宋体" w:cs="宋体" w:hint="eastAsia"/>
          <w:sz w:val="24"/>
          <w:szCs w:val="24"/>
          <w:lang w:eastAsia="zh-CN"/>
        </w:rPr>
        <w:t>垴</w:t>
      </w:r>
      <w:proofErr w:type="gramEnd"/>
      <w:r>
        <w:rPr>
          <w:rFonts w:eastAsia="宋体" w:cs="宋体" w:hint="eastAsia"/>
          <w:sz w:val="24"/>
          <w:szCs w:val="24"/>
          <w:lang w:eastAsia="zh-CN"/>
        </w:rPr>
        <w:t>安置小区东侧）</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十一、开标信息：</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开标时间：2020年</w:t>
      </w:r>
      <w:r>
        <w:rPr>
          <w:rFonts w:asciiTheme="minorEastAsia" w:eastAsiaTheme="minorEastAsia" w:hAnsiTheme="minorEastAsia" w:cs="仿宋"/>
          <w:sz w:val="24"/>
          <w:szCs w:val="24"/>
          <w:lang w:eastAsia="zh-CN"/>
        </w:rPr>
        <w:t>8</w:t>
      </w:r>
      <w:r>
        <w:rPr>
          <w:rFonts w:asciiTheme="minorEastAsia" w:eastAsiaTheme="minorEastAsia" w:hAnsiTheme="minorEastAsia" w:cs="仿宋" w:hint="eastAsia"/>
          <w:sz w:val="24"/>
          <w:szCs w:val="24"/>
          <w:lang w:eastAsia="zh-CN"/>
        </w:rPr>
        <w:t>月</w:t>
      </w:r>
      <w:r>
        <w:rPr>
          <w:rFonts w:asciiTheme="minorEastAsia" w:eastAsiaTheme="minorEastAsia" w:hAnsiTheme="minorEastAsia" w:cs="仿宋"/>
          <w:sz w:val="24"/>
          <w:szCs w:val="24"/>
          <w:lang w:eastAsia="zh-CN"/>
        </w:rPr>
        <w:t>13</w:t>
      </w:r>
      <w:r>
        <w:rPr>
          <w:rFonts w:asciiTheme="minorEastAsia" w:eastAsiaTheme="minorEastAsia" w:hAnsiTheme="minorEastAsia" w:cs="仿宋" w:hint="eastAsia"/>
          <w:sz w:val="24"/>
          <w:szCs w:val="24"/>
          <w:lang w:eastAsia="zh-CN"/>
        </w:rPr>
        <w:t>日</w:t>
      </w:r>
      <w:r w:rsidR="00ED5F2F">
        <w:rPr>
          <w:rFonts w:asciiTheme="minorEastAsia" w:eastAsiaTheme="minorEastAsia" w:hAnsiTheme="minorEastAsia" w:cs="仿宋" w:hint="eastAsia"/>
          <w:sz w:val="24"/>
          <w:szCs w:val="24"/>
          <w:lang w:eastAsia="zh-CN"/>
        </w:rPr>
        <w:t>1</w:t>
      </w:r>
      <w:r>
        <w:rPr>
          <w:rFonts w:asciiTheme="minorEastAsia" w:eastAsiaTheme="minorEastAsia" w:hAnsiTheme="minorEastAsia" w:cs="仿宋"/>
          <w:sz w:val="24"/>
          <w:szCs w:val="24"/>
          <w:lang w:eastAsia="zh-CN"/>
        </w:rPr>
        <w:t>5</w:t>
      </w:r>
      <w:r>
        <w:rPr>
          <w:rFonts w:asciiTheme="minorEastAsia" w:eastAsiaTheme="minorEastAsia" w:hAnsiTheme="minorEastAsia" w:cs="仿宋" w:hint="eastAsia"/>
          <w:sz w:val="24"/>
          <w:szCs w:val="24"/>
          <w:lang w:eastAsia="zh-CN"/>
        </w:rPr>
        <w:t>时  </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开标地点：阳新县公共资源交易中心2楼开标大厅（阳新县熊家</w:t>
      </w:r>
      <w:proofErr w:type="gramStart"/>
      <w:r>
        <w:rPr>
          <w:rFonts w:asciiTheme="minorEastAsia" w:eastAsiaTheme="minorEastAsia" w:hAnsiTheme="minorEastAsia" w:cs="仿宋" w:hint="eastAsia"/>
          <w:sz w:val="24"/>
          <w:szCs w:val="24"/>
          <w:lang w:eastAsia="zh-CN"/>
        </w:rPr>
        <w:t>垴</w:t>
      </w:r>
      <w:proofErr w:type="gramEnd"/>
      <w:r>
        <w:rPr>
          <w:rFonts w:asciiTheme="minorEastAsia" w:eastAsiaTheme="minorEastAsia" w:hAnsiTheme="minorEastAsia" w:cs="仿宋" w:hint="eastAsia"/>
          <w:sz w:val="24"/>
          <w:szCs w:val="24"/>
          <w:lang w:eastAsia="zh-CN"/>
        </w:rPr>
        <w:t>安置小区东侧）</w:t>
      </w:r>
    </w:p>
    <w:p w:rsidR="001552B7" w:rsidRDefault="00346752">
      <w:pPr>
        <w:pStyle w:val="a5"/>
        <w:spacing w:before="21" w:line="360" w:lineRule="auto"/>
        <w:ind w:firstLineChars="200" w:firstLine="482"/>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b/>
          <w:sz w:val="24"/>
          <w:szCs w:val="24"/>
          <w:lang w:eastAsia="zh-CN"/>
        </w:rPr>
        <w:t>十二、公告期限</w:t>
      </w:r>
      <w:r>
        <w:rPr>
          <w:rFonts w:asciiTheme="minorEastAsia" w:eastAsiaTheme="minorEastAsia" w:hAnsiTheme="minorEastAsia" w:cs="仿宋" w:hint="eastAsia"/>
          <w:sz w:val="24"/>
          <w:szCs w:val="24"/>
          <w:lang w:eastAsia="zh-CN"/>
        </w:rPr>
        <w:t>：自公告发布之日起5个工作日。</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十三、质疑：</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投标人认为招标文件、招标过程和中标结果使自己的权益受到损害的，可以在知道或者应知其权益受到损害之日起7个工作日内，向湖北峰业工程咨询有限公司提出书面质疑。质疑时请提交书面质疑函一份（法人代表签字、加盖单位公章。具体要求详见本招标文件“第二章 投标人须知”中的第八条之规定），并附相关证据材料。</w:t>
      </w:r>
    </w:p>
    <w:p w:rsidR="001552B7" w:rsidRDefault="00346752">
      <w:pPr>
        <w:pStyle w:val="a5"/>
        <w:spacing w:before="21" w:line="360" w:lineRule="auto"/>
        <w:ind w:firstLineChars="200" w:firstLine="482"/>
        <w:jc w:val="both"/>
        <w:rPr>
          <w:rFonts w:asciiTheme="minorEastAsia" w:eastAsiaTheme="minorEastAsia" w:hAnsiTheme="minorEastAsia" w:cs="仿宋"/>
          <w:b/>
          <w:sz w:val="24"/>
          <w:szCs w:val="24"/>
          <w:lang w:eastAsia="zh-CN"/>
        </w:rPr>
      </w:pPr>
      <w:r>
        <w:rPr>
          <w:rFonts w:asciiTheme="minorEastAsia" w:eastAsiaTheme="minorEastAsia" w:hAnsiTheme="minorEastAsia" w:cs="仿宋" w:hint="eastAsia"/>
          <w:b/>
          <w:sz w:val="24"/>
          <w:szCs w:val="24"/>
          <w:lang w:eastAsia="zh-CN"/>
        </w:rPr>
        <w:t>十四、联系方式：</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1、采购人信息</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名 称：</w:t>
      </w:r>
      <w:r>
        <w:rPr>
          <w:rFonts w:asciiTheme="minorEastAsia" w:eastAsiaTheme="minorEastAsia" w:hAnsiTheme="minorEastAsia" w:cs="仿宋" w:hint="eastAsia"/>
          <w:bCs/>
          <w:sz w:val="24"/>
          <w:szCs w:val="24"/>
          <w:lang w:eastAsia="zh-CN"/>
        </w:rPr>
        <w:t>阳新县第一中学</w:t>
      </w:r>
      <w:proofErr w:type="gramStart"/>
      <w:r>
        <w:rPr>
          <w:rFonts w:asciiTheme="minorEastAsia" w:eastAsiaTheme="minorEastAsia" w:hAnsiTheme="minorEastAsia" w:cs="仿宋" w:hint="eastAsia"/>
          <w:sz w:val="24"/>
          <w:szCs w:val="24"/>
          <w:lang w:eastAsia="zh-CN"/>
        </w:rPr>
        <w:t xml:space="preserve">　　　　　　　　　　　　</w:t>
      </w:r>
      <w:proofErr w:type="gramEnd"/>
    </w:p>
    <w:p w:rsidR="001552B7" w:rsidRDefault="00346752">
      <w:pPr>
        <w:pStyle w:val="a5"/>
        <w:spacing w:before="21" w:line="360" w:lineRule="auto"/>
        <w:ind w:firstLineChars="200" w:firstLine="480"/>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地址：</w:t>
      </w:r>
      <w:r>
        <w:rPr>
          <w:rFonts w:asciiTheme="minorEastAsia" w:eastAsiaTheme="minorEastAsia" w:hAnsiTheme="minorEastAsia" w:cs="仿宋" w:hint="eastAsia"/>
          <w:bCs/>
          <w:sz w:val="24"/>
          <w:szCs w:val="24"/>
          <w:lang w:eastAsia="zh-CN"/>
        </w:rPr>
        <w:t>阳新县城东</w:t>
      </w:r>
      <w:proofErr w:type="gramStart"/>
      <w:r>
        <w:rPr>
          <w:rFonts w:asciiTheme="minorEastAsia" w:eastAsiaTheme="minorEastAsia" w:hAnsiTheme="minorEastAsia" w:cs="仿宋" w:hint="eastAsia"/>
          <w:bCs/>
          <w:sz w:val="24"/>
          <w:szCs w:val="24"/>
          <w:lang w:eastAsia="zh-CN"/>
        </w:rPr>
        <w:t>新区双</w:t>
      </w:r>
      <w:proofErr w:type="gramEnd"/>
      <w:r>
        <w:rPr>
          <w:rFonts w:asciiTheme="minorEastAsia" w:eastAsiaTheme="minorEastAsia" w:hAnsiTheme="minorEastAsia" w:cs="仿宋" w:hint="eastAsia"/>
          <w:bCs/>
          <w:sz w:val="24"/>
          <w:szCs w:val="24"/>
          <w:lang w:eastAsia="zh-CN"/>
        </w:rPr>
        <w:t>港大道2号</w:t>
      </w:r>
      <w:proofErr w:type="gramStart"/>
      <w:r>
        <w:rPr>
          <w:rFonts w:asciiTheme="minorEastAsia" w:eastAsiaTheme="minorEastAsia" w:hAnsiTheme="minorEastAsia" w:cs="仿宋" w:hint="eastAsia"/>
          <w:sz w:val="24"/>
          <w:szCs w:val="24"/>
          <w:lang w:eastAsia="zh-CN"/>
        </w:rPr>
        <w:t xml:space="preserve">　　　　　　　　　　　　</w:t>
      </w:r>
      <w:proofErr w:type="gramEnd"/>
    </w:p>
    <w:p w:rsidR="001552B7" w:rsidRDefault="00346752">
      <w:pPr>
        <w:pStyle w:val="a5"/>
        <w:spacing w:before="21" w:line="360" w:lineRule="auto"/>
        <w:ind w:firstLineChars="200" w:firstLine="480"/>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联系方式：</w:t>
      </w:r>
      <w:r>
        <w:rPr>
          <w:rFonts w:asciiTheme="minorEastAsia" w:eastAsiaTheme="minorEastAsia" w:hAnsiTheme="minorEastAsia" w:cs="仿宋" w:hint="eastAsia"/>
          <w:bCs/>
          <w:sz w:val="24"/>
          <w:szCs w:val="24"/>
          <w:lang w:eastAsia="zh-CN"/>
        </w:rPr>
        <w:t>1</w:t>
      </w:r>
      <w:r>
        <w:rPr>
          <w:rFonts w:asciiTheme="minorEastAsia" w:eastAsiaTheme="minorEastAsia" w:hAnsiTheme="minorEastAsia" w:cs="仿宋"/>
          <w:bCs/>
          <w:sz w:val="24"/>
          <w:szCs w:val="24"/>
          <w:lang w:eastAsia="zh-CN"/>
        </w:rPr>
        <w:t>3807239011</w:t>
      </w:r>
      <w:proofErr w:type="gramStart"/>
      <w:r>
        <w:rPr>
          <w:rFonts w:asciiTheme="minorEastAsia" w:eastAsiaTheme="minorEastAsia" w:hAnsiTheme="minorEastAsia" w:cs="仿宋" w:hint="eastAsia"/>
          <w:sz w:val="24"/>
          <w:szCs w:val="24"/>
          <w:lang w:eastAsia="zh-CN"/>
        </w:rPr>
        <w:t xml:space="preserve">　　　　　　　　　　　</w:t>
      </w:r>
      <w:proofErr w:type="gramEnd"/>
      <w:r>
        <w:rPr>
          <w:rFonts w:asciiTheme="minorEastAsia" w:eastAsiaTheme="minorEastAsia" w:hAnsiTheme="minorEastAsia" w:cs="仿宋" w:hint="eastAsia"/>
          <w:sz w:val="24"/>
          <w:szCs w:val="24"/>
          <w:lang w:eastAsia="zh-CN"/>
        </w:rPr>
        <w:t xml:space="preserve"> </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2、采购代理机构信息</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lastRenderedPageBreak/>
        <w:t>名 称：湖北峰业工程咨询有限公司</w:t>
      </w:r>
      <w:proofErr w:type="gramStart"/>
      <w:r>
        <w:rPr>
          <w:rFonts w:asciiTheme="minorEastAsia" w:eastAsiaTheme="minorEastAsia" w:hAnsiTheme="minorEastAsia" w:cs="仿宋" w:hint="eastAsia"/>
          <w:sz w:val="24"/>
          <w:szCs w:val="24"/>
          <w:lang w:eastAsia="zh-CN"/>
        </w:rPr>
        <w:t xml:space="preserve">　　　　　　　　　　　　</w:t>
      </w:r>
      <w:proofErr w:type="gramEnd"/>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地　址：湖北省黄石市湖滨大道43号天方百花园4号楼</w:t>
      </w:r>
    </w:p>
    <w:p w:rsidR="001552B7" w:rsidRDefault="00346752">
      <w:pPr>
        <w:pStyle w:val="a5"/>
        <w:spacing w:before="21" w:line="360" w:lineRule="auto"/>
        <w:ind w:firstLineChars="200" w:firstLine="480"/>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联系方式：13707233161</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0714-6235188</w:t>
      </w:r>
      <w:r>
        <w:rPr>
          <w:rFonts w:asciiTheme="minorEastAsia" w:eastAsiaTheme="minorEastAsia" w:hAnsiTheme="minorEastAsia" w:cs="仿宋" w:hint="eastAsia"/>
          <w:sz w:val="24"/>
          <w:szCs w:val="24"/>
          <w:lang w:eastAsia="zh-CN"/>
        </w:rPr>
        <w:t xml:space="preserve">　　</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3、项目</w:t>
      </w:r>
      <w:r>
        <w:rPr>
          <w:rFonts w:asciiTheme="minorEastAsia" w:eastAsiaTheme="minorEastAsia" w:hAnsiTheme="minorEastAsia" w:cs="仿宋"/>
          <w:sz w:val="24"/>
          <w:szCs w:val="24"/>
          <w:lang w:eastAsia="zh-CN"/>
        </w:rPr>
        <w:t>联系方式</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项目联系人：曹晓晖</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电　话：</w:t>
      </w:r>
      <w:r>
        <w:rPr>
          <w:rFonts w:asciiTheme="minorEastAsia" w:eastAsiaTheme="minorEastAsia" w:hAnsiTheme="minorEastAsia" w:cs="仿宋" w:hint="eastAsia"/>
          <w:bCs/>
          <w:sz w:val="24"/>
          <w:szCs w:val="24"/>
          <w:lang w:eastAsia="zh-CN"/>
        </w:rPr>
        <w:t>1</w:t>
      </w:r>
      <w:r>
        <w:rPr>
          <w:rFonts w:asciiTheme="minorEastAsia" w:eastAsiaTheme="minorEastAsia" w:hAnsiTheme="minorEastAsia" w:cs="仿宋"/>
          <w:bCs/>
          <w:sz w:val="24"/>
          <w:szCs w:val="24"/>
          <w:lang w:eastAsia="zh-CN"/>
        </w:rPr>
        <w:t>3807239011</w:t>
      </w:r>
      <w:r>
        <w:rPr>
          <w:rFonts w:asciiTheme="minorEastAsia" w:eastAsiaTheme="minorEastAsia" w:hAnsiTheme="minorEastAsia" w:cs="仿宋" w:hint="eastAsia"/>
          <w:sz w:val="24"/>
          <w:szCs w:val="24"/>
          <w:lang w:eastAsia="zh-CN"/>
        </w:rPr>
        <w:t xml:space="preserve">　　</w:t>
      </w:r>
    </w:p>
    <w:p w:rsidR="001552B7" w:rsidRDefault="00346752">
      <w:pPr>
        <w:widowControl/>
        <w:wordWrap w:val="0"/>
        <w:autoSpaceDE/>
        <w:autoSpaceDN/>
        <w:spacing w:line="360" w:lineRule="atLeast"/>
        <w:ind w:right="90" w:firstLine="480"/>
        <w:jc w:val="right"/>
        <w:rPr>
          <w:rFonts w:ascii="微软雅黑" w:eastAsia="微软雅黑" w:hAnsi="微软雅黑" w:cs="宋体"/>
          <w:sz w:val="18"/>
          <w:szCs w:val="18"/>
          <w:lang w:eastAsia="zh-CN"/>
        </w:rPr>
      </w:pPr>
      <w:r>
        <w:rPr>
          <w:rFonts w:eastAsia="宋体" w:cs="宋体" w:hint="eastAsia"/>
          <w:sz w:val="18"/>
          <w:szCs w:val="18"/>
          <w:lang w:eastAsia="zh-CN"/>
        </w:rPr>
        <w:t> 2020年7月</w:t>
      </w:r>
      <w:r>
        <w:rPr>
          <w:rFonts w:eastAsia="宋体" w:cs="宋体"/>
          <w:sz w:val="18"/>
          <w:szCs w:val="18"/>
          <w:lang w:eastAsia="zh-CN"/>
        </w:rPr>
        <w:t>23</w:t>
      </w:r>
      <w:r>
        <w:rPr>
          <w:rFonts w:eastAsia="宋体" w:cs="宋体" w:hint="eastAsia"/>
          <w:sz w:val="18"/>
          <w:szCs w:val="18"/>
          <w:lang w:eastAsia="zh-CN"/>
        </w:rPr>
        <w:t>日</w:t>
      </w:r>
    </w:p>
    <w:p w:rsidR="001552B7" w:rsidRDefault="00346752">
      <w:pPr>
        <w:pStyle w:val="a5"/>
        <w:spacing w:before="21" w:line="360" w:lineRule="auto"/>
        <w:ind w:firstLineChars="200" w:firstLine="480"/>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 xml:space="preserve">　　　　　　　　　　</w:t>
      </w:r>
    </w:p>
    <w:p w:rsidR="001552B7" w:rsidRDefault="001552B7">
      <w:pPr>
        <w:pStyle w:val="a5"/>
        <w:spacing w:before="21" w:line="360" w:lineRule="auto"/>
        <w:ind w:firstLineChars="200" w:firstLine="480"/>
        <w:jc w:val="both"/>
        <w:rPr>
          <w:rFonts w:asciiTheme="minorEastAsia" w:eastAsiaTheme="minorEastAsia" w:hAnsiTheme="minorEastAsia" w:cs="仿宋"/>
          <w:sz w:val="24"/>
          <w:szCs w:val="24"/>
          <w:lang w:eastAsia="zh-CN"/>
        </w:rPr>
        <w:sectPr w:rsidR="001552B7">
          <w:footerReference w:type="default" r:id="rId12"/>
          <w:type w:val="continuous"/>
          <w:pgSz w:w="11910" w:h="16840"/>
          <w:pgMar w:top="1440" w:right="1800" w:bottom="1440" w:left="1800" w:header="913" w:footer="0" w:gutter="0"/>
          <w:pgNumType w:start="1"/>
          <w:cols w:space="720"/>
          <w:docGrid w:linePitch="299"/>
        </w:sectPr>
      </w:pPr>
    </w:p>
    <w:p w:rsidR="001552B7" w:rsidRDefault="00346752">
      <w:pPr>
        <w:pStyle w:val="10"/>
        <w:numPr>
          <w:ilvl w:val="0"/>
          <w:numId w:val="2"/>
        </w:numPr>
        <w:spacing w:line="360" w:lineRule="auto"/>
        <w:jc w:val="center"/>
        <w:rPr>
          <w:rFonts w:ascii="宋体" w:eastAsia="宋体" w:hAnsi="宋体" w:cs="仿宋"/>
          <w:sz w:val="28"/>
          <w:szCs w:val="28"/>
          <w:lang w:eastAsia="zh-CN"/>
        </w:rPr>
      </w:pPr>
      <w:bookmarkStart w:id="2" w:name="_Toc12548_WPSOffice_Level1"/>
      <w:bookmarkStart w:id="3" w:name="_Toc46178169"/>
      <w:bookmarkStart w:id="4" w:name="_Toc21852_WPSOffice_Level1"/>
      <w:r>
        <w:rPr>
          <w:rFonts w:ascii="宋体" w:eastAsia="宋体" w:hAnsi="宋体" w:cs="仿宋" w:hint="eastAsia"/>
          <w:sz w:val="28"/>
          <w:szCs w:val="28"/>
          <w:lang w:eastAsia="zh-CN"/>
        </w:rPr>
        <w:lastRenderedPageBreak/>
        <w:t>投标人须知</w:t>
      </w:r>
      <w:bookmarkEnd w:id="2"/>
      <w:bookmarkEnd w:id="3"/>
      <w:bookmarkEnd w:id="4"/>
    </w:p>
    <w:p w:rsidR="001552B7" w:rsidRDefault="00346752">
      <w:pPr>
        <w:pStyle w:val="2"/>
        <w:spacing w:line="360" w:lineRule="auto"/>
        <w:jc w:val="center"/>
        <w:rPr>
          <w:rFonts w:ascii="宋体" w:eastAsia="宋体" w:hAnsi="宋体" w:cs="仿宋"/>
          <w:sz w:val="24"/>
          <w:szCs w:val="24"/>
          <w:lang w:eastAsia="zh-CN"/>
        </w:rPr>
      </w:pPr>
      <w:bookmarkStart w:id="5" w:name="《供应商须知前附表》"/>
      <w:bookmarkStart w:id="6" w:name="_Toc46178170"/>
      <w:bookmarkEnd w:id="5"/>
      <w:r>
        <w:rPr>
          <w:rFonts w:ascii="宋体" w:eastAsia="宋体" w:hAnsi="宋体" w:cs="仿宋" w:hint="eastAsia"/>
          <w:sz w:val="24"/>
          <w:szCs w:val="24"/>
          <w:lang w:eastAsia="zh-CN"/>
        </w:rPr>
        <w:t>《投标人须知前附表》</w:t>
      </w:r>
      <w:bookmarkEnd w:id="6"/>
    </w:p>
    <w:p w:rsidR="001552B7" w:rsidRDefault="00346752">
      <w:pPr>
        <w:pStyle w:val="a5"/>
        <w:spacing w:before="133" w:line="360" w:lineRule="auto"/>
        <w:ind w:left="168" w:right="168" w:firstLine="420"/>
        <w:jc w:val="both"/>
        <w:rPr>
          <w:rFonts w:cs="仿宋"/>
          <w:bCs/>
          <w:sz w:val="24"/>
          <w:szCs w:val="24"/>
          <w:lang w:eastAsia="zh-CN"/>
        </w:rPr>
      </w:pPr>
      <w:r>
        <w:rPr>
          <w:rFonts w:cs="仿宋" w:hint="eastAsia"/>
          <w:bCs/>
          <w:sz w:val="24"/>
          <w:szCs w:val="24"/>
          <w:lang w:eastAsia="zh-CN"/>
        </w:rPr>
        <w:t>投标人应仔细阅读本招标文件的第二章“投标人须知”，下面所列资料是对“投标人须知”的具体补充和说明。如有矛盾，应以“投标人须知”为准。</w:t>
      </w:r>
    </w:p>
    <w:tbl>
      <w:tblPr>
        <w:tblW w:w="882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1984"/>
        <w:gridCol w:w="5949"/>
        <w:gridCol w:w="31"/>
      </w:tblGrid>
      <w:tr w:rsidR="001552B7">
        <w:trPr>
          <w:trHeight w:val="314"/>
        </w:trPr>
        <w:tc>
          <w:tcPr>
            <w:tcW w:w="856" w:type="dxa"/>
            <w:shd w:val="clear" w:color="auto" w:fill="F0F0F0"/>
          </w:tcPr>
          <w:p w:rsidR="001552B7" w:rsidRDefault="00346752">
            <w:pPr>
              <w:pStyle w:val="TableParagraph"/>
              <w:spacing w:before="79" w:line="360" w:lineRule="auto"/>
              <w:ind w:left="81" w:right="70"/>
              <w:jc w:val="center"/>
              <w:rPr>
                <w:rFonts w:cs="仿宋"/>
                <w:b/>
                <w:sz w:val="24"/>
                <w:szCs w:val="24"/>
              </w:rPr>
            </w:pPr>
            <w:r>
              <w:rPr>
                <w:rFonts w:cs="仿宋" w:hint="eastAsia"/>
                <w:b/>
                <w:w w:val="95"/>
                <w:sz w:val="24"/>
                <w:szCs w:val="24"/>
              </w:rPr>
              <w:t>条款号</w:t>
            </w:r>
          </w:p>
        </w:tc>
        <w:tc>
          <w:tcPr>
            <w:tcW w:w="1984" w:type="dxa"/>
            <w:shd w:val="clear" w:color="auto" w:fill="F0F0F0"/>
          </w:tcPr>
          <w:p w:rsidR="001552B7" w:rsidRDefault="00346752">
            <w:pPr>
              <w:pStyle w:val="TableParagraph"/>
              <w:spacing w:before="79" w:line="360" w:lineRule="auto"/>
              <w:ind w:left="92" w:right="82"/>
              <w:jc w:val="center"/>
              <w:rPr>
                <w:rFonts w:cs="仿宋"/>
                <w:b/>
                <w:sz w:val="24"/>
                <w:szCs w:val="24"/>
              </w:rPr>
            </w:pPr>
            <w:r>
              <w:rPr>
                <w:rFonts w:cs="仿宋" w:hint="eastAsia"/>
                <w:b/>
                <w:w w:val="95"/>
                <w:sz w:val="24"/>
                <w:szCs w:val="24"/>
              </w:rPr>
              <w:t>条款名称</w:t>
            </w:r>
          </w:p>
        </w:tc>
        <w:tc>
          <w:tcPr>
            <w:tcW w:w="5980" w:type="dxa"/>
            <w:gridSpan w:val="2"/>
            <w:shd w:val="clear" w:color="auto" w:fill="F0F0F0"/>
          </w:tcPr>
          <w:p w:rsidR="001552B7" w:rsidRDefault="00346752">
            <w:pPr>
              <w:pStyle w:val="a5"/>
              <w:spacing w:before="94" w:line="360" w:lineRule="auto"/>
              <w:jc w:val="both"/>
              <w:rPr>
                <w:rFonts w:cs="仿宋"/>
                <w:b/>
                <w:sz w:val="24"/>
                <w:szCs w:val="24"/>
                <w:lang w:eastAsia="zh-CN"/>
              </w:rPr>
            </w:pPr>
            <w:r>
              <w:rPr>
                <w:rFonts w:cs="仿宋" w:hint="eastAsia"/>
                <w:b/>
                <w:w w:val="95"/>
                <w:sz w:val="24"/>
                <w:szCs w:val="24"/>
                <w:lang w:eastAsia="zh-CN"/>
              </w:rPr>
              <w:t xml:space="preserve"> </w:t>
            </w:r>
            <w:r>
              <w:rPr>
                <w:rFonts w:cs="仿宋"/>
                <w:b/>
                <w:w w:val="95"/>
                <w:sz w:val="24"/>
                <w:szCs w:val="24"/>
                <w:lang w:eastAsia="zh-CN"/>
              </w:rPr>
              <w:t xml:space="preserve">                 </w:t>
            </w:r>
            <w:r>
              <w:rPr>
                <w:rFonts w:cs="仿宋"/>
                <w:w w:val="95"/>
                <w:sz w:val="24"/>
                <w:szCs w:val="24"/>
                <w:lang w:eastAsia="zh-CN"/>
              </w:rPr>
              <w:t xml:space="preserve"> </w:t>
            </w:r>
            <w:r>
              <w:rPr>
                <w:rFonts w:cs="仿宋" w:hint="eastAsia"/>
                <w:w w:val="95"/>
                <w:sz w:val="24"/>
                <w:szCs w:val="24"/>
                <w:lang w:eastAsia="zh-CN"/>
              </w:rPr>
              <w:t>编 列 内 容</w:t>
            </w:r>
          </w:p>
        </w:tc>
      </w:tr>
      <w:tr w:rsidR="001552B7">
        <w:trPr>
          <w:trHeight w:val="1848"/>
        </w:trPr>
        <w:tc>
          <w:tcPr>
            <w:tcW w:w="856" w:type="dxa"/>
            <w:vAlign w:val="center"/>
          </w:tcPr>
          <w:p w:rsidR="001552B7" w:rsidRDefault="00346752">
            <w:pPr>
              <w:pStyle w:val="TableParagraph"/>
              <w:spacing w:line="360" w:lineRule="auto"/>
              <w:ind w:left="81" w:right="69"/>
              <w:jc w:val="center"/>
              <w:rPr>
                <w:rFonts w:cs="仿宋"/>
                <w:sz w:val="24"/>
                <w:szCs w:val="24"/>
                <w:lang w:eastAsia="zh-CN"/>
              </w:rPr>
            </w:pPr>
            <w:r>
              <w:rPr>
                <w:rFonts w:cs="仿宋" w:hint="eastAsia"/>
                <w:sz w:val="24"/>
                <w:szCs w:val="24"/>
                <w:lang w:eastAsia="zh-CN"/>
              </w:rPr>
              <w:t>1</w:t>
            </w:r>
          </w:p>
        </w:tc>
        <w:tc>
          <w:tcPr>
            <w:tcW w:w="1984" w:type="dxa"/>
            <w:vAlign w:val="center"/>
          </w:tcPr>
          <w:p w:rsidR="001552B7" w:rsidRDefault="00346752">
            <w:pPr>
              <w:pStyle w:val="a5"/>
              <w:spacing w:before="133" w:line="360" w:lineRule="auto"/>
              <w:ind w:left="168" w:right="168"/>
              <w:jc w:val="center"/>
              <w:rPr>
                <w:rFonts w:cs="仿宋"/>
                <w:sz w:val="24"/>
                <w:szCs w:val="24"/>
              </w:rPr>
            </w:pPr>
            <w:r>
              <w:rPr>
                <w:rFonts w:cs="仿宋" w:hint="eastAsia"/>
                <w:bCs/>
                <w:sz w:val="24"/>
                <w:szCs w:val="24"/>
                <w:lang w:eastAsia="zh-CN"/>
              </w:rPr>
              <w:t>招标人</w:t>
            </w:r>
          </w:p>
        </w:tc>
        <w:tc>
          <w:tcPr>
            <w:tcW w:w="5980" w:type="dxa"/>
            <w:gridSpan w:val="2"/>
            <w:vAlign w:val="center"/>
          </w:tcPr>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采购人：阳新县第一中学</w:t>
            </w:r>
          </w:p>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地址：阳新县城东</w:t>
            </w:r>
            <w:proofErr w:type="gramStart"/>
            <w:r>
              <w:rPr>
                <w:rFonts w:asciiTheme="minorEastAsia" w:eastAsiaTheme="minorEastAsia" w:hAnsiTheme="minorEastAsia" w:cs="仿宋" w:hint="eastAsia"/>
                <w:bCs/>
                <w:sz w:val="24"/>
                <w:szCs w:val="24"/>
                <w:lang w:eastAsia="zh-CN"/>
              </w:rPr>
              <w:t>新区双</w:t>
            </w:r>
            <w:proofErr w:type="gramEnd"/>
            <w:r>
              <w:rPr>
                <w:rFonts w:asciiTheme="minorEastAsia" w:eastAsiaTheme="minorEastAsia" w:hAnsiTheme="minorEastAsia" w:cs="仿宋" w:hint="eastAsia"/>
                <w:bCs/>
                <w:sz w:val="24"/>
                <w:szCs w:val="24"/>
                <w:lang w:eastAsia="zh-CN"/>
              </w:rPr>
              <w:t>港大道2号</w:t>
            </w:r>
          </w:p>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联系人：曹晓晖</w:t>
            </w:r>
            <w:r>
              <w:rPr>
                <w:rFonts w:asciiTheme="minorEastAsia" w:eastAsiaTheme="minorEastAsia" w:hAnsiTheme="minorEastAsia" w:cs="仿宋" w:hint="eastAsia"/>
                <w:bCs/>
                <w:lang w:eastAsia="zh-CN"/>
              </w:rPr>
              <w:t xml:space="preserve"> </w:t>
            </w:r>
            <w:r>
              <w:rPr>
                <w:rFonts w:asciiTheme="minorEastAsia" w:eastAsiaTheme="minorEastAsia" w:hAnsiTheme="minorEastAsia" w:cs="仿宋" w:hint="eastAsia"/>
                <w:bCs/>
                <w:sz w:val="24"/>
                <w:szCs w:val="24"/>
                <w:lang w:eastAsia="zh-CN"/>
              </w:rPr>
              <w:t xml:space="preserve">              </w:t>
            </w:r>
          </w:p>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联系电话：1</w:t>
            </w:r>
            <w:r>
              <w:rPr>
                <w:rFonts w:asciiTheme="minorEastAsia" w:eastAsiaTheme="minorEastAsia" w:hAnsiTheme="minorEastAsia" w:cs="仿宋"/>
                <w:bCs/>
                <w:sz w:val="24"/>
                <w:szCs w:val="24"/>
                <w:lang w:eastAsia="zh-CN"/>
              </w:rPr>
              <w:t>3807239011</w:t>
            </w:r>
          </w:p>
        </w:tc>
      </w:tr>
      <w:tr w:rsidR="001552B7">
        <w:trPr>
          <w:trHeight w:val="90"/>
        </w:trPr>
        <w:tc>
          <w:tcPr>
            <w:tcW w:w="856" w:type="dxa"/>
            <w:vAlign w:val="center"/>
          </w:tcPr>
          <w:p w:rsidR="001552B7" w:rsidRDefault="00346752">
            <w:pPr>
              <w:pStyle w:val="a5"/>
              <w:spacing w:before="133" w:line="360" w:lineRule="auto"/>
              <w:ind w:left="168" w:right="168" w:firstLineChars="100" w:firstLine="240"/>
              <w:jc w:val="both"/>
              <w:rPr>
                <w:rFonts w:cs="仿宋"/>
                <w:bCs/>
                <w:sz w:val="24"/>
                <w:szCs w:val="24"/>
                <w:lang w:eastAsia="zh-CN"/>
              </w:rPr>
            </w:pPr>
            <w:r>
              <w:rPr>
                <w:rFonts w:cs="仿宋" w:hint="eastAsia"/>
                <w:bCs/>
                <w:sz w:val="24"/>
                <w:szCs w:val="24"/>
                <w:lang w:eastAsia="zh-CN"/>
              </w:rPr>
              <w:t>2</w:t>
            </w:r>
          </w:p>
        </w:tc>
        <w:tc>
          <w:tcPr>
            <w:tcW w:w="1984" w:type="dxa"/>
            <w:vAlign w:val="center"/>
          </w:tcPr>
          <w:p w:rsidR="001552B7" w:rsidRDefault="00346752">
            <w:pPr>
              <w:pStyle w:val="a5"/>
              <w:spacing w:before="133" w:line="360" w:lineRule="auto"/>
              <w:ind w:left="168" w:right="168"/>
              <w:jc w:val="center"/>
              <w:rPr>
                <w:rFonts w:cs="仿宋"/>
                <w:bCs/>
                <w:sz w:val="24"/>
                <w:szCs w:val="24"/>
                <w:lang w:eastAsia="zh-CN"/>
              </w:rPr>
            </w:pPr>
            <w:r>
              <w:rPr>
                <w:rFonts w:cs="仿宋" w:hint="eastAsia"/>
                <w:bCs/>
                <w:sz w:val="24"/>
                <w:szCs w:val="24"/>
                <w:lang w:eastAsia="zh-CN"/>
              </w:rPr>
              <w:t>招标代理机构</w:t>
            </w:r>
          </w:p>
        </w:tc>
        <w:tc>
          <w:tcPr>
            <w:tcW w:w="5980" w:type="dxa"/>
            <w:gridSpan w:val="2"/>
          </w:tcPr>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名  称：湖北峰业工程咨询有限公司</w:t>
            </w:r>
          </w:p>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 xml:space="preserve">地  址：湖北省黄石市湖滨大道43号天方百花园4号楼 </w:t>
            </w:r>
          </w:p>
          <w:p w:rsidR="001552B7" w:rsidRDefault="00346752">
            <w:pPr>
              <w:pStyle w:val="a5"/>
              <w:spacing w:before="21" w:line="360" w:lineRule="auto"/>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sz w:val="24"/>
                <w:szCs w:val="24"/>
                <w:lang w:eastAsia="zh-CN"/>
              </w:rPr>
              <w:t>联系人：李宝珠</w:t>
            </w:r>
          </w:p>
          <w:p w:rsidR="001552B7" w:rsidRDefault="00346752">
            <w:pPr>
              <w:spacing w:line="360" w:lineRule="auto"/>
              <w:rPr>
                <w:rFonts w:eastAsiaTheme="minorEastAsia"/>
                <w:lang w:eastAsia="zh-CN"/>
              </w:rPr>
            </w:pPr>
            <w:r>
              <w:rPr>
                <w:rFonts w:asciiTheme="minorEastAsia" w:eastAsiaTheme="minorEastAsia" w:hAnsiTheme="minorEastAsia" w:cs="仿宋" w:hint="eastAsia"/>
                <w:sz w:val="24"/>
                <w:szCs w:val="24"/>
                <w:lang w:eastAsia="zh-CN"/>
              </w:rPr>
              <w:t>电  话：13707233161</w:t>
            </w:r>
          </w:p>
        </w:tc>
      </w:tr>
      <w:tr w:rsidR="001552B7">
        <w:trPr>
          <w:trHeight w:val="628"/>
        </w:trPr>
        <w:tc>
          <w:tcPr>
            <w:tcW w:w="856" w:type="dxa"/>
          </w:tcPr>
          <w:p w:rsidR="001552B7" w:rsidRDefault="00346752">
            <w:pPr>
              <w:pStyle w:val="TableParagraph"/>
              <w:spacing w:before="79" w:line="360" w:lineRule="auto"/>
              <w:ind w:left="81" w:right="69"/>
              <w:jc w:val="center"/>
              <w:rPr>
                <w:rFonts w:cs="仿宋"/>
                <w:sz w:val="24"/>
                <w:szCs w:val="24"/>
                <w:lang w:eastAsia="zh-CN"/>
              </w:rPr>
            </w:pPr>
            <w:r>
              <w:rPr>
                <w:rFonts w:cs="仿宋" w:hint="eastAsia"/>
                <w:sz w:val="24"/>
                <w:szCs w:val="24"/>
                <w:lang w:eastAsia="zh-CN"/>
              </w:rPr>
              <w:t>3</w:t>
            </w:r>
          </w:p>
        </w:tc>
        <w:tc>
          <w:tcPr>
            <w:tcW w:w="1984" w:type="dxa"/>
            <w:vAlign w:val="center"/>
          </w:tcPr>
          <w:p w:rsidR="001552B7" w:rsidRDefault="00346752">
            <w:pPr>
              <w:pStyle w:val="a5"/>
              <w:spacing w:before="133" w:line="360" w:lineRule="auto"/>
              <w:ind w:left="168" w:right="168"/>
              <w:jc w:val="center"/>
              <w:rPr>
                <w:rFonts w:cs="仿宋"/>
                <w:bCs/>
                <w:sz w:val="24"/>
                <w:szCs w:val="24"/>
                <w:lang w:eastAsia="zh-CN"/>
              </w:rPr>
            </w:pPr>
            <w:r>
              <w:rPr>
                <w:rFonts w:cs="仿宋" w:hint="eastAsia"/>
                <w:bCs/>
                <w:sz w:val="24"/>
                <w:szCs w:val="24"/>
                <w:lang w:eastAsia="zh-CN"/>
              </w:rPr>
              <w:t>项目名称</w:t>
            </w:r>
          </w:p>
        </w:tc>
        <w:tc>
          <w:tcPr>
            <w:tcW w:w="5980" w:type="dxa"/>
            <w:gridSpan w:val="2"/>
          </w:tcPr>
          <w:p w:rsidR="001552B7" w:rsidRDefault="00346752">
            <w:pPr>
              <w:pStyle w:val="a5"/>
              <w:spacing w:before="133" w:line="360" w:lineRule="auto"/>
              <w:ind w:right="168"/>
              <w:jc w:val="both"/>
              <w:rPr>
                <w:rFonts w:cs="仿宋"/>
                <w:bCs/>
                <w:sz w:val="24"/>
                <w:szCs w:val="24"/>
                <w:lang w:eastAsia="zh-CN"/>
              </w:rPr>
            </w:pPr>
            <w:r>
              <w:rPr>
                <w:rFonts w:asciiTheme="minorEastAsia" w:eastAsiaTheme="minorEastAsia" w:hAnsiTheme="minorEastAsia" w:cs="仿宋"/>
                <w:sz w:val="24"/>
                <w:szCs w:val="24"/>
                <w:lang w:eastAsia="zh-CN"/>
              </w:rPr>
              <w:t>阳新县第一中学（新校区）后勤物业服务外包项目</w:t>
            </w:r>
          </w:p>
        </w:tc>
      </w:tr>
      <w:tr w:rsidR="001552B7">
        <w:trPr>
          <w:trHeight w:val="702"/>
        </w:trPr>
        <w:tc>
          <w:tcPr>
            <w:tcW w:w="856" w:type="dxa"/>
          </w:tcPr>
          <w:p w:rsidR="001552B7" w:rsidRDefault="00346752">
            <w:pPr>
              <w:pStyle w:val="TableParagraph"/>
              <w:spacing w:before="79" w:line="360" w:lineRule="auto"/>
              <w:ind w:left="81" w:right="69"/>
              <w:jc w:val="center"/>
              <w:rPr>
                <w:rFonts w:cs="仿宋"/>
                <w:sz w:val="24"/>
                <w:szCs w:val="24"/>
                <w:lang w:eastAsia="zh-CN"/>
              </w:rPr>
            </w:pPr>
            <w:r>
              <w:rPr>
                <w:rFonts w:cs="仿宋" w:hint="eastAsia"/>
                <w:sz w:val="24"/>
                <w:szCs w:val="24"/>
                <w:lang w:eastAsia="zh-CN"/>
              </w:rPr>
              <w:t>4</w:t>
            </w:r>
          </w:p>
        </w:tc>
        <w:tc>
          <w:tcPr>
            <w:tcW w:w="1984" w:type="dxa"/>
            <w:vAlign w:val="center"/>
          </w:tcPr>
          <w:p w:rsidR="001552B7" w:rsidRDefault="00346752">
            <w:pPr>
              <w:pStyle w:val="TableParagraph"/>
              <w:spacing w:before="79" w:line="360" w:lineRule="auto"/>
              <w:ind w:left="92" w:right="82"/>
              <w:jc w:val="center"/>
              <w:rPr>
                <w:rFonts w:cs="仿宋"/>
                <w:sz w:val="24"/>
                <w:szCs w:val="24"/>
                <w:lang w:eastAsia="zh-CN"/>
              </w:rPr>
            </w:pPr>
            <w:r>
              <w:rPr>
                <w:rFonts w:cs="仿宋" w:hint="eastAsia"/>
                <w:sz w:val="24"/>
                <w:szCs w:val="24"/>
                <w:lang w:eastAsia="zh-CN"/>
              </w:rPr>
              <w:t>采购预算</w:t>
            </w:r>
          </w:p>
        </w:tc>
        <w:tc>
          <w:tcPr>
            <w:tcW w:w="5980" w:type="dxa"/>
            <w:gridSpan w:val="2"/>
            <w:vAlign w:val="center"/>
          </w:tcPr>
          <w:p w:rsidR="001552B7" w:rsidRDefault="00346752" w:rsidP="00346752">
            <w:pPr>
              <w:pStyle w:val="a5"/>
              <w:spacing w:before="21" w:line="360" w:lineRule="auto"/>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共计3</w:t>
            </w:r>
            <w:r>
              <w:rPr>
                <w:rFonts w:asciiTheme="minorEastAsia" w:eastAsiaTheme="minorEastAsia" w:hAnsiTheme="minorEastAsia" w:cs="仿宋"/>
                <w:sz w:val="24"/>
                <w:szCs w:val="24"/>
                <w:lang w:eastAsia="zh-CN"/>
              </w:rPr>
              <w:t>50</w:t>
            </w:r>
            <w:r>
              <w:rPr>
                <w:rFonts w:asciiTheme="minorEastAsia" w:eastAsiaTheme="minorEastAsia" w:hAnsiTheme="minorEastAsia" w:cs="仿宋" w:hint="eastAsia"/>
                <w:sz w:val="24"/>
                <w:szCs w:val="24"/>
                <w:lang w:eastAsia="zh-CN"/>
              </w:rPr>
              <w:t>万元（人民币</w:t>
            </w:r>
            <w:r>
              <w:rPr>
                <w:rFonts w:asciiTheme="minorEastAsia" w:eastAsiaTheme="minorEastAsia" w:hAnsiTheme="minorEastAsia" w:cs="仿宋"/>
                <w:sz w:val="24"/>
                <w:szCs w:val="24"/>
                <w:lang w:eastAsia="zh-CN"/>
              </w:rPr>
              <w:t>12.5</w:t>
            </w:r>
            <w:r>
              <w:rPr>
                <w:rFonts w:asciiTheme="minorEastAsia" w:eastAsiaTheme="minorEastAsia" w:hAnsiTheme="minorEastAsia" w:cs="仿宋" w:hint="eastAsia"/>
                <w:sz w:val="24"/>
                <w:szCs w:val="24"/>
                <w:lang w:eastAsia="zh-CN"/>
              </w:rPr>
              <w:t>万元/月）；服务期</w:t>
            </w:r>
            <w:r>
              <w:rPr>
                <w:rFonts w:asciiTheme="minorEastAsia" w:eastAsiaTheme="minorEastAsia" w:hAnsiTheme="minorEastAsia" w:cs="仿宋"/>
                <w:sz w:val="24"/>
                <w:szCs w:val="24"/>
                <w:lang w:eastAsia="zh-CN"/>
              </w:rPr>
              <w:t>28</w:t>
            </w:r>
            <w:r>
              <w:rPr>
                <w:rFonts w:asciiTheme="minorEastAsia" w:eastAsiaTheme="minorEastAsia" w:hAnsiTheme="minorEastAsia" w:cs="仿宋" w:hint="eastAsia"/>
                <w:sz w:val="24"/>
                <w:szCs w:val="24"/>
                <w:lang w:eastAsia="zh-CN"/>
              </w:rPr>
              <w:t>个月（合同按年</w:t>
            </w:r>
            <w:proofErr w:type="gramStart"/>
            <w:r>
              <w:rPr>
                <w:rFonts w:asciiTheme="minorEastAsia" w:eastAsiaTheme="minorEastAsia" w:hAnsiTheme="minorEastAsia" w:cs="仿宋" w:hint="eastAsia"/>
                <w:sz w:val="24"/>
                <w:szCs w:val="24"/>
                <w:lang w:eastAsia="zh-CN"/>
              </w:rPr>
              <w:t>签定</w:t>
            </w:r>
            <w:proofErr w:type="gramEnd"/>
            <w:r>
              <w:rPr>
                <w:rFonts w:asciiTheme="minorEastAsia" w:eastAsiaTheme="minorEastAsia" w:hAnsiTheme="minorEastAsia" w:cs="仿宋" w:hint="eastAsia"/>
                <w:sz w:val="24"/>
                <w:szCs w:val="24"/>
                <w:lang w:eastAsia="zh-CN"/>
              </w:rPr>
              <w:t>，考核合格可续签一年）。</w:t>
            </w:r>
          </w:p>
        </w:tc>
      </w:tr>
      <w:tr w:rsidR="001552B7">
        <w:trPr>
          <w:trHeight w:val="90"/>
        </w:trPr>
        <w:tc>
          <w:tcPr>
            <w:tcW w:w="856" w:type="dxa"/>
            <w:vAlign w:val="center"/>
          </w:tcPr>
          <w:p w:rsidR="001552B7" w:rsidRDefault="00346752">
            <w:pPr>
              <w:pStyle w:val="TableParagraph"/>
              <w:spacing w:before="79" w:line="360" w:lineRule="auto"/>
              <w:ind w:left="81" w:right="69"/>
              <w:jc w:val="center"/>
              <w:rPr>
                <w:rFonts w:cs="仿宋"/>
                <w:sz w:val="24"/>
                <w:szCs w:val="24"/>
                <w:lang w:eastAsia="zh-CN"/>
              </w:rPr>
            </w:pPr>
            <w:r>
              <w:rPr>
                <w:rFonts w:cs="仿宋" w:hint="eastAsia"/>
                <w:sz w:val="24"/>
                <w:szCs w:val="24"/>
                <w:lang w:eastAsia="zh-CN"/>
              </w:rPr>
              <w:t>5</w:t>
            </w:r>
          </w:p>
        </w:tc>
        <w:tc>
          <w:tcPr>
            <w:tcW w:w="1984" w:type="dxa"/>
            <w:vAlign w:val="center"/>
          </w:tcPr>
          <w:p w:rsidR="001552B7" w:rsidRDefault="00346752">
            <w:pPr>
              <w:pStyle w:val="TableParagraph"/>
              <w:spacing w:before="79" w:line="360" w:lineRule="auto"/>
              <w:ind w:left="89" w:right="82"/>
              <w:jc w:val="center"/>
              <w:rPr>
                <w:rFonts w:cs="仿宋"/>
                <w:sz w:val="24"/>
                <w:szCs w:val="24"/>
                <w:lang w:eastAsia="zh-CN"/>
              </w:rPr>
            </w:pPr>
            <w:r>
              <w:rPr>
                <w:rFonts w:cs="仿宋" w:hint="eastAsia"/>
                <w:sz w:val="24"/>
                <w:szCs w:val="24"/>
                <w:lang w:eastAsia="zh-CN"/>
              </w:rPr>
              <w:t>招标代理服务费及交易平台信息服务费</w:t>
            </w:r>
          </w:p>
        </w:tc>
        <w:tc>
          <w:tcPr>
            <w:tcW w:w="5980" w:type="dxa"/>
            <w:gridSpan w:val="2"/>
          </w:tcPr>
          <w:p w:rsidR="001552B7" w:rsidRDefault="00346752">
            <w:pPr>
              <w:pStyle w:val="TableParagraph"/>
              <w:tabs>
                <w:tab w:val="left" w:pos="4090"/>
              </w:tabs>
              <w:spacing w:before="79" w:line="360" w:lineRule="auto"/>
              <w:ind w:left="56"/>
              <w:jc w:val="both"/>
              <w:rPr>
                <w:rFonts w:cs="仿宋"/>
                <w:sz w:val="24"/>
                <w:szCs w:val="24"/>
                <w:lang w:eastAsia="zh-CN"/>
              </w:rPr>
            </w:pPr>
            <w:r>
              <w:rPr>
                <w:rFonts w:cs="仿宋" w:hint="eastAsia"/>
                <w:sz w:val="24"/>
                <w:szCs w:val="24"/>
                <w:lang w:eastAsia="zh-CN"/>
              </w:rPr>
              <w:t>（1）招标代理服务费：由招标人支付</w:t>
            </w:r>
            <w:r>
              <w:rPr>
                <w:rFonts w:cs="仿宋" w:hint="eastAsia"/>
                <w:sz w:val="24"/>
                <w:szCs w:val="24"/>
                <w:lang w:eastAsia="zh-CN"/>
              </w:rPr>
              <w:tab/>
            </w:r>
          </w:p>
          <w:p w:rsidR="001552B7" w:rsidRDefault="00346752">
            <w:pPr>
              <w:pStyle w:val="TableParagraph"/>
              <w:spacing w:before="79" w:line="360" w:lineRule="auto"/>
              <w:ind w:left="56" w:right="45"/>
              <w:jc w:val="both"/>
              <w:rPr>
                <w:rFonts w:cs="仿宋"/>
                <w:sz w:val="24"/>
                <w:szCs w:val="24"/>
                <w:lang w:eastAsia="zh-CN"/>
              </w:rPr>
            </w:pPr>
            <w:r>
              <w:rPr>
                <w:rFonts w:cs="仿宋" w:hint="eastAsia"/>
                <w:sz w:val="24"/>
                <w:szCs w:val="24"/>
                <w:lang w:eastAsia="zh-CN"/>
              </w:rPr>
              <w:t>（2）根据《省物价局、省公共资源交易监督管理局关于降低公共资源交易平台信息服务收费标准的通知》（鄂价工服〔2017〕61号）、《市物价局 市公共资源交易监督管理局转发关于降低公共资源交易平台信息服务费标准的通知》（黄价工服发〔2017〕39号）和《黄石市财政局、黄石市物价局关于取消减免涉企收费（基金）的通知》（黄财办发〔2013〕69号）精神，交易平台信息服务费由公共资源交易中心向中标人收取。</w:t>
            </w:r>
          </w:p>
        </w:tc>
      </w:tr>
      <w:tr w:rsidR="001552B7">
        <w:trPr>
          <w:trHeight w:val="461"/>
        </w:trPr>
        <w:tc>
          <w:tcPr>
            <w:tcW w:w="856" w:type="dxa"/>
            <w:vAlign w:val="center"/>
          </w:tcPr>
          <w:p w:rsidR="001552B7" w:rsidRDefault="00346752">
            <w:pPr>
              <w:pStyle w:val="TableParagraph"/>
              <w:spacing w:line="360" w:lineRule="auto"/>
              <w:ind w:left="79" w:right="70"/>
              <w:jc w:val="center"/>
              <w:rPr>
                <w:rFonts w:cs="仿宋"/>
                <w:sz w:val="24"/>
                <w:szCs w:val="24"/>
                <w:lang w:eastAsia="zh-CN"/>
              </w:rPr>
            </w:pPr>
            <w:r>
              <w:rPr>
                <w:rFonts w:cs="仿宋" w:hint="eastAsia"/>
                <w:sz w:val="24"/>
                <w:szCs w:val="24"/>
                <w:lang w:eastAsia="zh-CN"/>
              </w:rPr>
              <w:t>6</w:t>
            </w:r>
          </w:p>
        </w:tc>
        <w:tc>
          <w:tcPr>
            <w:tcW w:w="1984" w:type="dxa"/>
            <w:vAlign w:val="center"/>
          </w:tcPr>
          <w:p w:rsidR="001552B7" w:rsidRDefault="00346752">
            <w:pPr>
              <w:pStyle w:val="TableParagraph"/>
              <w:spacing w:line="360" w:lineRule="auto"/>
              <w:ind w:right="82"/>
              <w:jc w:val="center"/>
              <w:rPr>
                <w:rFonts w:cs="仿宋"/>
                <w:sz w:val="24"/>
                <w:szCs w:val="24"/>
                <w:lang w:eastAsia="zh-CN"/>
              </w:rPr>
            </w:pPr>
            <w:r>
              <w:rPr>
                <w:rFonts w:cs="仿宋" w:hint="eastAsia"/>
                <w:sz w:val="24"/>
                <w:szCs w:val="24"/>
                <w:lang w:eastAsia="zh-CN"/>
              </w:rPr>
              <w:t>勘察现场</w:t>
            </w:r>
          </w:p>
        </w:tc>
        <w:tc>
          <w:tcPr>
            <w:tcW w:w="5980" w:type="dxa"/>
            <w:gridSpan w:val="2"/>
            <w:vAlign w:val="center"/>
          </w:tcPr>
          <w:p w:rsidR="001552B7" w:rsidRDefault="00346752">
            <w:pPr>
              <w:pStyle w:val="TableParagraph"/>
              <w:spacing w:before="78" w:line="360" w:lineRule="auto"/>
              <w:jc w:val="both"/>
              <w:rPr>
                <w:rFonts w:cs="仿宋"/>
                <w:sz w:val="24"/>
                <w:szCs w:val="24"/>
                <w:lang w:eastAsia="zh-CN"/>
              </w:rPr>
            </w:pPr>
            <w:r>
              <w:rPr>
                <w:rFonts w:cs="仿宋" w:hint="eastAsia"/>
                <w:sz w:val="24"/>
                <w:szCs w:val="24"/>
                <w:lang w:eastAsia="zh-CN"/>
              </w:rPr>
              <w:t>本项目不组织勘察现场，自行勘察。</w:t>
            </w:r>
          </w:p>
        </w:tc>
      </w:tr>
      <w:tr w:rsidR="001552B7">
        <w:trPr>
          <w:trHeight w:val="327"/>
        </w:trPr>
        <w:tc>
          <w:tcPr>
            <w:tcW w:w="856" w:type="dxa"/>
            <w:vAlign w:val="center"/>
          </w:tcPr>
          <w:p w:rsidR="001552B7" w:rsidRDefault="00346752">
            <w:pPr>
              <w:pStyle w:val="TableParagraph"/>
              <w:spacing w:line="360" w:lineRule="auto"/>
              <w:ind w:left="79" w:right="70"/>
              <w:jc w:val="center"/>
              <w:rPr>
                <w:rFonts w:cs="仿宋"/>
                <w:sz w:val="24"/>
                <w:szCs w:val="24"/>
                <w:lang w:eastAsia="zh-CN"/>
              </w:rPr>
            </w:pPr>
            <w:r>
              <w:rPr>
                <w:rFonts w:cs="仿宋" w:hint="eastAsia"/>
                <w:sz w:val="24"/>
                <w:szCs w:val="24"/>
                <w:lang w:eastAsia="zh-CN"/>
              </w:rPr>
              <w:lastRenderedPageBreak/>
              <w:t>7</w:t>
            </w:r>
          </w:p>
        </w:tc>
        <w:tc>
          <w:tcPr>
            <w:tcW w:w="1984" w:type="dxa"/>
            <w:vAlign w:val="center"/>
          </w:tcPr>
          <w:p w:rsidR="001552B7" w:rsidRDefault="00346752">
            <w:pPr>
              <w:pStyle w:val="TableParagraph"/>
              <w:spacing w:before="79" w:line="360" w:lineRule="auto"/>
              <w:ind w:left="79" w:right="70"/>
              <w:jc w:val="center"/>
              <w:rPr>
                <w:rFonts w:cs="仿宋"/>
                <w:sz w:val="24"/>
                <w:szCs w:val="24"/>
                <w:lang w:eastAsia="zh-CN"/>
              </w:rPr>
            </w:pPr>
            <w:r>
              <w:rPr>
                <w:rFonts w:cs="仿宋" w:hint="eastAsia"/>
                <w:sz w:val="24"/>
                <w:szCs w:val="24"/>
                <w:lang w:eastAsia="zh-CN"/>
              </w:rPr>
              <w:t>招标范围</w:t>
            </w:r>
          </w:p>
        </w:tc>
        <w:tc>
          <w:tcPr>
            <w:tcW w:w="5980" w:type="dxa"/>
            <w:gridSpan w:val="2"/>
            <w:vAlign w:val="center"/>
          </w:tcPr>
          <w:p w:rsidR="001552B7" w:rsidRDefault="00346752">
            <w:pPr>
              <w:pStyle w:val="TableParagraph"/>
              <w:tabs>
                <w:tab w:val="left" w:pos="1957"/>
              </w:tabs>
              <w:spacing w:before="79" w:line="360" w:lineRule="auto"/>
              <w:ind w:left="79" w:right="70"/>
              <w:jc w:val="both"/>
              <w:rPr>
                <w:rFonts w:cs="仿宋"/>
                <w:sz w:val="24"/>
                <w:szCs w:val="24"/>
                <w:lang w:eastAsia="zh-CN"/>
              </w:rPr>
            </w:pPr>
            <w:r>
              <w:rPr>
                <w:rFonts w:asciiTheme="minorEastAsia" w:eastAsiaTheme="minorEastAsia" w:hAnsiTheme="minorEastAsia" w:cs="仿宋" w:hint="eastAsia"/>
                <w:bCs/>
                <w:sz w:val="24"/>
                <w:szCs w:val="24"/>
                <w:lang w:eastAsia="zh-CN"/>
              </w:rPr>
              <w:t>校园安全保卫服务、绿化管理服务、</w:t>
            </w:r>
            <w:r>
              <w:rPr>
                <w:rFonts w:asciiTheme="minorEastAsia" w:eastAsiaTheme="minorEastAsia" w:hAnsiTheme="minorEastAsia" w:cs="仿宋"/>
                <w:bCs/>
                <w:sz w:val="24"/>
                <w:szCs w:val="24"/>
                <w:lang w:eastAsia="zh-CN"/>
              </w:rPr>
              <w:t>设备管理与保养服务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保洁卫生服务</w:t>
            </w:r>
            <w:r>
              <w:rPr>
                <w:rFonts w:asciiTheme="minorEastAsia" w:eastAsiaTheme="minorEastAsia" w:hAnsiTheme="minorEastAsia" w:cs="仿宋" w:hint="eastAsia"/>
                <w:bCs/>
                <w:sz w:val="24"/>
                <w:szCs w:val="24"/>
                <w:lang w:eastAsia="zh-CN"/>
              </w:rPr>
              <w:t>、人防及</w:t>
            </w:r>
            <w:r>
              <w:rPr>
                <w:rFonts w:asciiTheme="minorEastAsia" w:eastAsiaTheme="minorEastAsia" w:hAnsiTheme="minorEastAsia" w:cs="仿宋"/>
                <w:bCs/>
                <w:sz w:val="24"/>
                <w:szCs w:val="24"/>
                <w:lang w:eastAsia="zh-CN"/>
              </w:rPr>
              <w:t>消防安全管理服务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学生公寓</w:t>
            </w:r>
            <w:r>
              <w:rPr>
                <w:rFonts w:asciiTheme="minorEastAsia" w:eastAsiaTheme="minorEastAsia" w:hAnsiTheme="minorEastAsia" w:cs="仿宋" w:hint="eastAsia"/>
                <w:bCs/>
                <w:sz w:val="24"/>
                <w:szCs w:val="24"/>
                <w:lang w:eastAsia="zh-CN"/>
              </w:rPr>
              <w:t>、地下室</w:t>
            </w:r>
            <w:r>
              <w:rPr>
                <w:rFonts w:asciiTheme="minorEastAsia" w:eastAsiaTheme="minorEastAsia" w:hAnsiTheme="minorEastAsia" w:cs="仿宋"/>
                <w:bCs/>
                <w:sz w:val="24"/>
                <w:szCs w:val="24"/>
                <w:lang w:eastAsia="zh-CN"/>
              </w:rPr>
              <w:t>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房屋维修与保养服务</w:t>
            </w:r>
            <w:r>
              <w:rPr>
                <w:rFonts w:asciiTheme="minorEastAsia" w:eastAsiaTheme="minorEastAsia" w:hAnsiTheme="minorEastAsia" w:cs="仿宋" w:hint="eastAsia"/>
                <w:bCs/>
                <w:sz w:val="24"/>
                <w:szCs w:val="24"/>
                <w:lang w:eastAsia="zh-CN"/>
              </w:rPr>
              <w:t>等（详见第三章服务标准及要求）</w:t>
            </w:r>
          </w:p>
        </w:tc>
      </w:tr>
      <w:tr w:rsidR="001552B7">
        <w:trPr>
          <w:trHeight w:val="335"/>
        </w:trPr>
        <w:tc>
          <w:tcPr>
            <w:tcW w:w="856" w:type="dxa"/>
            <w:vAlign w:val="center"/>
          </w:tcPr>
          <w:p w:rsidR="001552B7" w:rsidRDefault="00346752">
            <w:pPr>
              <w:pStyle w:val="TableParagraph"/>
              <w:spacing w:line="360" w:lineRule="auto"/>
              <w:ind w:left="79" w:right="70"/>
              <w:jc w:val="center"/>
              <w:rPr>
                <w:rFonts w:cs="仿宋"/>
                <w:sz w:val="24"/>
                <w:szCs w:val="24"/>
                <w:lang w:eastAsia="zh-CN"/>
              </w:rPr>
            </w:pPr>
            <w:r>
              <w:rPr>
                <w:rFonts w:cs="仿宋" w:hint="eastAsia"/>
                <w:sz w:val="24"/>
                <w:szCs w:val="24"/>
                <w:lang w:eastAsia="zh-CN"/>
              </w:rPr>
              <w:t>8</w:t>
            </w:r>
          </w:p>
        </w:tc>
        <w:tc>
          <w:tcPr>
            <w:tcW w:w="1984" w:type="dxa"/>
            <w:vAlign w:val="center"/>
          </w:tcPr>
          <w:p w:rsidR="001552B7" w:rsidRDefault="00346752">
            <w:pPr>
              <w:pStyle w:val="TableParagraph"/>
              <w:spacing w:line="360" w:lineRule="auto"/>
              <w:ind w:left="79" w:right="82"/>
              <w:jc w:val="center"/>
              <w:rPr>
                <w:rFonts w:cs="仿宋"/>
                <w:sz w:val="24"/>
                <w:szCs w:val="24"/>
                <w:lang w:eastAsia="zh-CN"/>
              </w:rPr>
            </w:pPr>
            <w:r>
              <w:rPr>
                <w:rFonts w:cs="仿宋" w:hint="eastAsia"/>
                <w:sz w:val="24"/>
                <w:szCs w:val="24"/>
                <w:lang w:eastAsia="zh-CN"/>
              </w:rPr>
              <w:t>联合体</w:t>
            </w:r>
          </w:p>
        </w:tc>
        <w:tc>
          <w:tcPr>
            <w:tcW w:w="5980" w:type="dxa"/>
            <w:gridSpan w:val="2"/>
            <w:vAlign w:val="center"/>
          </w:tcPr>
          <w:p w:rsidR="001552B7" w:rsidRDefault="00346752">
            <w:pPr>
              <w:pStyle w:val="TableParagraph"/>
              <w:spacing w:line="360" w:lineRule="auto"/>
              <w:ind w:left="79"/>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本项目不接受联合体投标</w:t>
            </w:r>
          </w:p>
        </w:tc>
      </w:tr>
      <w:tr w:rsidR="001552B7">
        <w:trPr>
          <w:trHeight w:val="384"/>
        </w:trPr>
        <w:tc>
          <w:tcPr>
            <w:tcW w:w="856" w:type="dxa"/>
            <w:vAlign w:val="center"/>
          </w:tcPr>
          <w:p w:rsidR="001552B7" w:rsidRDefault="00346752">
            <w:pPr>
              <w:pStyle w:val="TableParagraph"/>
              <w:spacing w:line="360" w:lineRule="auto"/>
              <w:ind w:left="79" w:right="70"/>
              <w:jc w:val="center"/>
              <w:rPr>
                <w:rFonts w:cs="仿宋"/>
                <w:sz w:val="24"/>
                <w:szCs w:val="24"/>
                <w:lang w:eastAsia="zh-CN"/>
              </w:rPr>
            </w:pPr>
            <w:r>
              <w:rPr>
                <w:rFonts w:cs="仿宋" w:hint="eastAsia"/>
                <w:sz w:val="24"/>
                <w:szCs w:val="24"/>
                <w:lang w:eastAsia="zh-CN"/>
              </w:rPr>
              <w:t>9</w:t>
            </w:r>
          </w:p>
        </w:tc>
        <w:tc>
          <w:tcPr>
            <w:tcW w:w="1984" w:type="dxa"/>
            <w:vAlign w:val="center"/>
          </w:tcPr>
          <w:p w:rsidR="001552B7" w:rsidRDefault="00346752">
            <w:pPr>
              <w:pStyle w:val="TableParagraph"/>
              <w:spacing w:line="360" w:lineRule="auto"/>
              <w:ind w:left="79" w:right="82"/>
              <w:jc w:val="center"/>
              <w:rPr>
                <w:rFonts w:cs="仿宋"/>
                <w:sz w:val="24"/>
                <w:szCs w:val="24"/>
                <w:lang w:eastAsia="zh-CN"/>
              </w:rPr>
            </w:pPr>
            <w:r>
              <w:rPr>
                <w:rFonts w:cs="仿宋" w:hint="eastAsia"/>
                <w:sz w:val="24"/>
                <w:szCs w:val="24"/>
                <w:lang w:eastAsia="zh-CN"/>
              </w:rPr>
              <w:t>资格审查方式</w:t>
            </w:r>
          </w:p>
        </w:tc>
        <w:tc>
          <w:tcPr>
            <w:tcW w:w="5980" w:type="dxa"/>
            <w:gridSpan w:val="2"/>
            <w:vAlign w:val="center"/>
          </w:tcPr>
          <w:p w:rsidR="001552B7" w:rsidRDefault="00346752">
            <w:pPr>
              <w:pStyle w:val="TableParagraph"/>
              <w:spacing w:line="360" w:lineRule="auto"/>
              <w:ind w:left="79"/>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资格后审</w:t>
            </w:r>
          </w:p>
        </w:tc>
      </w:tr>
      <w:tr w:rsidR="001552B7">
        <w:trPr>
          <w:trHeight w:val="718"/>
        </w:trPr>
        <w:tc>
          <w:tcPr>
            <w:tcW w:w="856" w:type="dxa"/>
            <w:vAlign w:val="center"/>
          </w:tcPr>
          <w:p w:rsidR="001552B7" w:rsidRDefault="00346752">
            <w:pPr>
              <w:pStyle w:val="TableParagraph"/>
              <w:spacing w:before="79" w:line="360" w:lineRule="auto"/>
              <w:ind w:left="81" w:right="70"/>
              <w:jc w:val="center"/>
              <w:rPr>
                <w:rFonts w:cs="仿宋"/>
                <w:sz w:val="24"/>
                <w:szCs w:val="24"/>
                <w:lang w:eastAsia="zh-CN"/>
              </w:rPr>
            </w:pPr>
            <w:r>
              <w:rPr>
                <w:rFonts w:cs="仿宋" w:hint="eastAsia"/>
                <w:bCs/>
                <w:w w:val="95"/>
                <w:sz w:val="24"/>
                <w:szCs w:val="24"/>
                <w:lang w:eastAsia="zh-CN"/>
              </w:rPr>
              <w:t>10</w:t>
            </w:r>
          </w:p>
        </w:tc>
        <w:tc>
          <w:tcPr>
            <w:tcW w:w="1984" w:type="dxa"/>
            <w:vAlign w:val="center"/>
          </w:tcPr>
          <w:p w:rsidR="001552B7" w:rsidRDefault="00346752">
            <w:pPr>
              <w:pStyle w:val="TableParagraph"/>
              <w:spacing w:line="360" w:lineRule="auto"/>
              <w:ind w:right="82"/>
              <w:jc w:val="center"/>
              <w:rPr>
                <w:rFonts w:cs="仿宋"/>
                <w:sz w:val="24"/>
                <w:szCs w:val="24"/>
                <w:lang w:eastAsia="zh-CN"/>
              </w:rPr>
            </w:pPr>
            <w:r>
              <w:rPr>
                <w:rFonts w:cs="仿宋" w:hint="eastAsia"/>
                <w:sz w:val="24"/>
                <w:szCs w:val="24"/>
                <w:lang w:eastAsia="zh-CN"/>
              </w:rPr>
              <w:t>投标人</w:t>
            </w:r>
          </w:p>
          <w:p w:rsidR="001552B7" w:rsidRDefault="00346752">
            <w:pPr>
              <w:pStyle w:val="TableParagraph"/>
              <w:spacing w:line="360" w:lineRule="auto"/>
              <w:ind w:right="82"/>
              <w:jc w:val="center"/>
              <w:rPr>
                <w:rFonts w:cs="仿宋"/>
                <w:sz w:val="24"/>
                <w:szCs w:val="24"/>
                <w:lang w:eastAsia="zh-CN"/>
              </w:rPr>
            </w:pPr>
            <w:r>
              <w:rPr>
                <w:rFonts w:cs="仿宋" w:hint="eastAsia"/>
                <w:sz w:val="24"/>
                <w:szCs w:val="24"/>
                <w:lang w:eastAsia="zh-CN"/>
              </w:rPr>
              <w:t>资质条件</w:t>
            </w:r>
          </w:p>
        </w:tc>
        <w:tc>
          <w:tcPr>
            <w:tcW w:w="5980" w:type="dxa"/>
            <w:gridSpan w:val="2"/>
          </w:tcPr>
          <w:p w:rsidR="001552B7" w:rsidRDefault="00346752">
            <w:pPr>
              <w:pStyle w:val="a5"/>
              <w:spacing w:line="360" w:lineRule="auto"/>
              <w:ind w:right="204"/>
              <w:jc w:val="both"/>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 xml:space="preserve">详见第一章招标公告“投标人资格要求” </w:t>
            </w:r>
          </w:p>
        </w:tc>
      </w:tr>
      <w:tr w:rsidR="001552B7">
        <w:trPr>
          <w:trHeight w:val="90"/>
        </w:trPr>
        <w:tc>
          <w:tcPr>
            <w:tcW w:w="856" w:type="dxa"/>
            <w:vAlign w:val="center"/>
          </w:tcPr>
          <w:p w:rsidR="001552B7" w:rsidRDefault="00346752">
            <w:pPr>
              <w:pStyle w:val="TableParagraph"/>
              <w:spacing w:before="79" w:line="360" w:lineRule="auto"/>
              <w:ind w:left="77" w:right="70"/>
              <w:jc w:val="center"/>
              <w:rPr>
                <w:rFonts w:cs="仿宋"/>
                <w:sz w:val="24"/>
                <w:szCs w:val="24"/>
                <w:lang w:eastAsia="zh-CN"/>
              </w:rPr>
            </w:pPr>
            <w:r>
              <w:rPr>
                <w:rFonts w:cs="仿宋" w:hint="eastAsia"/>
                <w:sz w:val="24"/>
                <w:szCs w:val="24"/>
                <w:lang w:eastAsia="zh-CN"/>
              </w:rPr>
              <w:t>11</w:t>
            </w:r>
          </w:p>
        </w:tc>
        <w:tc>
          <w:tcPr>
            <w:tcW w:w="1984" w:type="dxa"/>
            <w:vAlign w:val="center"/>
          </w:tcPr>
          <w:p w:rsidR="001552B7" w:rsidRDefault="00346752">
            <w:pPr>
              <w:pStyle w:val="TableParagraph"/>
              <w:spacing w:before="77" w:line="360" w:lineRule="auto"/>
              <w:ind w:left="89" w:right="82"/>
              <w:jc w:val="center"/>
              <w:rPr>
                <w:rFonts w:eastAsia="Calibri" w:cs="Helvetica"/>
                <w:sz w:val="24"/>
                <w:szCs w:val="24"/>
                <w:lang w:val="zh-CN" w:eastAsia="zh-CN"/>
              </w:rPr>
            </w:pPr>
            <w:r>
              <w:rPr>
                <w:rFonts w:ascii="微软雅黑" w:eastAsia="微软雅黑" w:hAnsi="微软雅黑" w:cs="微软雅黑" w:hint="eastAsia"/>
                <w:sz w:val="24"/>
                <w:szCs w:val="24"/>
                <w:lang w:val="zh-CN" w:eastAsia="zh-CN"/>
              </w:rPr>
              <w:t>下载招标文件时间及地址</w:t>
            </w:r>
          </w:p>
        </w:tc>
        <w:tc>
          <w:tcPr>
            <w:tcW w:w="5980" w:type="dxa"/>
            <w:gridSpan w:val="2"/>
            <w:vAlign w:val="center"/>
          </w:tcPr>
          <w:p w:rsidR="001552B7" w:rsidRDefault="00346752" w:rsidP="00346752">
            <w:pPr>
              <w:widowControl/>
              <w:adjustRightInd w:val="0"/>
              <w:snapToGrid w:val="0"/>
              <w:spacing w:line="360" w:lineRule="auto"/>
              <w:rPr>
                <w:rFonts w:asciiTheme="minorEastAsia" w:eastAsiaTheme="minorEastAsia" w:hAnsiTheme="minorEastAsia" w:cs="仿宋"/>
                <w:sz w:val="24"/>
                <w:szCs w:val="24"/>
                <w:lang w:eastAsia="zh-CN"/>
              </w:rPr>
            </w:pPr>
            <w:r>
              <w:rPr>
                <w:rFonts w:asciiTheme="minorEastAsia" w:eastAsiaTheme="minorEastAsia" w:hAnsiTheme="minorEastAsia" w:cs="仿宋" w:hint="eastAsia"/>
                <w:bCs/>
                <w:sz w:val="24"/>
                <w:szCs w:val="24"/>
                <w:lang w:eastAsia="zh-CN"/>
              </w:rPr>
              <w:t>时间：</w:t>
            </w:r>
            <w:r>
              <w:rPr>
                <w:rFonts w:asciiTheme="minorEastAsia" w:eastAsiaTheme="minorEastAsia" w:hAnsiTheme="minorEastAsia" w:cs="仿宋"/>
                <w:bCs/>
                <w:sz w:val="24"/>
                <w:szCs w:val="24"/>
                <w:lang w:eastAsia="zh-CN"/>
              </w:rPr>
              <w:t>2020</w:t>
            </w:r>
            <w:r>
              <w:rPr>
                <w:rFonts w:asciiTheme="minorEastAsia" w:eastAsiaTheme="minorEastAsia" w:hAnsiTheme="minorEastAsia" w:cs="仿宋" w:hint="eastAsia"/>
                <w:bCs/>
                <w:sz w:val="24"/>
                <w:szCs w:val="24"/>
                <w:lang w:eastAsia="zh-CN"/>
              </w:rPr>
              <w:t>年</w:t>
            </w:r>
            <w:r>
              <w:rPr>
                <w:rFonts w:asciiTheme="minorEastAsia" w:eastAsiaTheme="minorEastAsia" w:hAnsiTheme="minorEastAsia" w:cs="仿宋"/>
                <w:bCs/>
                <w:sz w:val="24"/>
                <w:szCs w:val="24"/>
                <w:lang w:eastAsia="zh-CN"/>
              </w:rPr>
              <w:t>7</w:t>
            </w:r>
            <w:r>
              <w:rPr>
                <w:rFonts w:asciiTheme="minorEastAsia" w:eastAsiaTheme="minorEastAsia" w:hAnsiTheme="minorEastAsia" w:cs="仿宋" w:hint="eastAsia"/>
                <w:bCs/>
                <w:sz w:val="24"/>
                <w:szCs w:val="24"/>
                <w:lang w:eastAsia="zh-CN"/>
              </w:rPr>
              <w:t>月</w:t>
            </w:r>
            <w:r>
              <w:rPr>
                <w:rFonts w:asciiTheme="minorEastAsia" w:eastAsiaTheme="minorEastAsia" w:hAnsiTheme="minorEastAsia" w:cs="仿宋"/>
                <w:bCs/>
                <w:sz w:val="24"/>
                <w:szCs w:val="24"/>
                <w:lang w:eastAsia="zh-CN"/>
              </w:rPr>
              <w:t>23</w:t>
            </w:r>
            <w:r>
              <w:rPr>
                <w:rFonts w:asciiTheme="minorEastAsia" w:eastAsiaTheme="minorEastAsia" w:hAnsiTheme="minorEastAsia" w:cs="仿宋" w:hint="eastAsia"/>
                <w:bCs/>
                <w:sz w:val="24"/>
                <w:szCs w:val="24"/>
                <w:lang w:eastAsia="zh-CN"/>
              </w:rPr>
              <w:t>日至</w:t>
            </w:r>
            <w:r>
              <w:rPr>
                <w:rFonts w:asciiTheme="minorEastAsia" w:eastAsiaTheme="minorEastAsia" w:hAnsiTheme="minorEastAsia" w:cs="仿宋"/>
                <w:bCs/>
                <w:sz w:val="24"/>
                <w:szCs w:val="24"/>
                <w:lang w:eastAsia="zh-CN"/>
              </w:rPr>
              <w:t>2020</w:t>
            </w:r>
            <w:r>
              <w:rPr>
                <w:rFonts w:asciiTheme="minorEastAsia" w:eastAsiaTheme="minorEastAsia" w:hAnsiTheme="minorEastAsia" w:cs="仿宋" w:hint="eastAsia"/>
                <w:bCs/>
                <w:sz w:val="24"/>
                <w:szCs w:val="24"/>
                <w:lang w:eastAsia="zh-CN"/>
              </w:rPr>
              <w:t>年</w:t>
            </w:r>
            <w:r>
              <w:rPr>
                <w:rFonts w:asciiTheme="minorEastAsia" w:eastAsiaTheme="minorEastAsia" w:hAnsiTheme="minorEastAsia" w:cs="仿宋"/>
                <w:bCs/>
                <w:sz w:val="24"/>
                <w:szCs w:val="24"/>
                <w:lang w:eastAsia="zh-CN"/>
              </w:rPr>
              <w:t>7</w:t>
            </w:r>
            <w:r>
              <w:rPr>
                <w:rFonts w:asciiTheme="minorEastAsia" w:eastAsiaTheme="minorEastAsia" w:hAnsiTheme="minorEastAsia" w:cs="仿宋" w:hint="eastAsia"/>
                <w:bCs/>
                <w:sz w:val="24"/>
                <w:szCs w:val="24"/>
                <w:lang w:eastAsia="zh-CN"/>
              </w:rPr>
              <w:t>月</w:t>
            </w:r>
            <w:r>
              <w:rPr>
                <w:rFonts w:asciiTheme="minorEastAsia" w:eastAsiaTheme="minorEastAsia" w:hAnsiTheme="minorEastAsia" w:cs="仿宋"/>
                <w:bCs/>
                <w:sz w:val="24"/>
                <w:szCs w:val="24"/>
                <w:lang w:eastAsia="zh-CN"/>
              </w:rPr>
              <w:t>30</w:t>
            </w:r>
            <w:r>
              <w:rPr>
                <w:rFonts w:asciiTheme="minorEastAsia" w:eastAsiaTheme="minorEastAsia" w:hAnsiTheme="minorEastAsia" w:cs="仿宋" w:hint="eastAsia"/>
                <w:bCs/>
                <w:sz w:val="24"/>
                <w:szCs w:val="24"/>
                <w:lang w:eastAsia="zh-CN"/>
              </w:rPr>
              <w:t>日</w:t>
            </w:r>
            <w:r>
              <w:rPr>
                <w:rFonts w:asciiTheme="minorEastAsia" w:eastAsiaTheme="minorEastAsia" w:hAnsiTheme="minorEastAsia" w:cs="仿宋"/>
                <w:bCs/>
                <w:sz w:val="24"/>
                <w:szCs w:val="24"/>
                <w:lang w:eastAsia="zh-CN"/>
              </w:rPr>
              <w:t>18</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00</w:t>
            </w:r>
            <w:r>
              <w:rPr>
                <w:rFonts w:asciiTheme="minorEastAsia" w:eastAsiaTheme="minorEastAsia" w:hAnsiTheme="minorEastAsia" w:cs="仿宋" w:hint="eastAsia"/>
                <w:bCs/>
                <w:sz w:val="24"/>
                <w:szCs w:val="24"/>
                <w:lang w:eastAsia="zh-CN"/>
              </w:rPr>
              <w:t>时止，地址：</w:t>
            </w:r>
            <w:r>
              <w:rPr>
                <w:rFonts w:asciiTheme="minorEastAsia" w:eastAsiaTheme="minorEastAsia" w:hAnsiTheme="minorEastAsia" w:cs="仿宋" w:hint="eastAsia"/>
                <w:sz w:val="24"/>
                <w:szCs w:val="24"/>
                <w:lang w:eastAsia="zh-CN"/>
              </w:rPr>
              <w:t>本项目实行网上下载标书，招标文件与本招标公告同时在“湖北省政府采购网”、“黄石市公共资源交易信息网”及“阳新县人民政府网”发布（见招标文件下载）.</w:t>
            </w:r>
            <w:r>
              <w:rPr>
                <w:rFonts w:asciiTheme="minorEastAsia" w:eastAsiaTheme="minorEastAsia" w:hAnsiTheme="minorEastAsia" w:cs="仿宋"/>
                <w:sz w:val="24"/>
                <w:szCs w:val="24"/>
                <w:lang w:eastAsia="zh-CN"/>
              </w:rPr>
              <w:t xml:space="preserve"> </w:t>
            </w:r>
          </w:p>
        </w:tc>
      </w:tr>
      <w:tr w:rsidR="001552B7">
        <w:trPr>
          <w:trHeight w:val="90"/>
        </w:trPr>
        <w:tc>
          <w:tcPr>
            <w:tcW w:w="856"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12</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投标人提出问题截止时间及地点</w:t>
            </w:r>
          </w:p>
        </w:tc>
        <w:tc>
          <w:tcPr>
            <w:tcW w:w="5980" w:type="dxa"/>
            <w:gridSpan w:val="2"/>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详见本章“质疑及提交”要求</w:t>
            </w:r>
          </w:p>
        </w:tc>
      </w:tr>
      <w:tr w:rsidR="001552B7">
        <w:trPr>
          <w:trHeight w:val="686"/>
        </w:trPr>
        <w:tc>
          <w:tcPr>
            <w:tcW w:w="856"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w:t>
            </w:r>
            <w:r>
              <w:rPr>
                <w:rFonts w:cs="仿宋"/>
                <w:sz w:val="24"/>
                <w:szCs w:val="24"/>
                <w:lang w:eastAsia="zh-CN"/>
              </w:rPr>
              <w:t>3</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投标有效期</w:t>
            </w:r>
          </w:p>
        </w:tc>
        <w:tc>
          <w:tcPr>
            <w:tcW w:w="5980" w:type="dxa"/>
            <w:gridSpan w:val="2"/>
            <w:vAlign w:val="center"/>
          </w:tcPr>
          <w:p w:rsidR="001552B7" w:rsidRDefault="00346752">
            <w:pPr>
              <w:pStyle w:val="TableParagraph"/>
              <w:spacing w:before="77" w:line="360" w:lineRule="auto"/>
              <w:ind w:left="89" w:right="82"/>
              <w:jc w:val="both"/>
              <w:rPr>
                <w:rFonts w:cs="仿宋"/>
                <w:sz w:val="24"/>
                <w:szCs w:val="24"/>
                <w:lang w:eastAsia="zh-CN"/>
              </w:rPr>
            </w:pPr>
            <w:r>
              <w:rPr>
                <w:rFonts w:cs="仿宋" w:hint="eastAsia"/>
                <w:sz w:val="24"/>
                <w:szCs w:val="24"/>
                <w:lang w:eastAsia="zh-CN"/>
              </w:rPr>
              <w:t>60日历天（从投标截止之日算起）</w:t>
            </w:r>
          </w:p>
        </w:tc>
      </w:tr>
      <w:tr w:rsidR="001552B7">
        <w:trPr>
          <w:trHeight w:val="618"/>
        </w:trPr>
        <w:tc>
          <w:tcPr>
            <w:tcW w:w="856"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w:t>
            </w:r>
            <w:r>
              <w:rPr>
                <w:rFonts w:cs="仿宋"/>
                <w:sz w:val="24"/>
                <w:szCs w:val="24"/>
                <w:lang w:eastAsia="zh-CN"/>
              </w:rPr>
              <w:t>4</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投标保证金</w:t>
            </w:r>
          </w:p>
        </w:tc>
        <w:tc>
          <w:tcPr>
            <w:tcW w:w="5980" w:type="dxa"/>
            <w:gridSpan w:val="2"/>
            <w:vAlign w:val="center"/>
          </w:tcPr>
          <w:p w:rsidR="001552B7" w:rsidRDefault="00346752">
            <w:pPr>
              <w:pStyle w:val="TableParagraph"/>
              <w:spacing w:before="77" w:line="360" w:lineRule="auto"/>
              <w:ind w:right="82"/>
              <w:rPr>
                <w:rFonts w:cs="仿宋"/>
                <w:sz w:val="24"/>
                <w:szCs w:val="24"/>
                <w:lang w:eastAsia="zh-CN"/>
              </w:rPr>
            </w:pPr>
            <w:r>
              <w:rPr>
                <w:rFonts w:cs="仿宋" w:hint="eastAsia"/>
                <w:sz w:val="24"/>
                <w:szCs w:val="24"/>
                <w:lang w:eastAsia="zh-CN"/>
              </w:rPr>
              <w:t>/</w:t>
            </w:r>
          </w:p>
        </w:tc>
      </w:tr>
      <w:tr w:rsidR="001552B7">
        <w:trPr>
          <w:gridAfter w:val="1"/>
          <w:wAfter w:w="31" w:type="dxa"/>
          <w:trHeight w:val="3874"/>
        </w:trPr>
        <w:tc>
          <w:tcPr>
            <w:tcW w:w="856" w:type="dxa"/>
            <w:vAlign w:val="center"/>
          </w:tcPr>
          <w:p w:rsidR="001552B7" w:rsidRDefault="00346752">
            <w:pPr>
              <w:pStyle w:val="TableParagraph"/>
              <w:spacing w:line="360" w:lineRule="auto"/>
              <w:ind w:right="70"/>
              <w:jc w:val="center"/>
              <w:rPr>
                <w:rFonts w:cs="仿宋"/>
                <w:sz w:val="24"/>
                <w:szCs w:val="24"/>
                <w:lang w:eastAsia="zh-CN"/>
              </w:rPr>
            </w:pPr>
            <w:r>
              <w:rPr>
                <w:rFonts w:cs="仿宋" w:hint="eastAsia"/>
                <w:sz w:val="24"/>
                <w:szCs w:val="24"/>
                <w:lang w:eastAsia="zh-CN"/>
              </w:rPr>
              <w:t>1</w:t>
            </w:r>
            <w:r>
              <w:rPr>
                <w:rFonts w:cs="仿宋"/>
                <w:sz w:val="24"/>
                <w:szCs w:val="24"/>
                <w:lang w:eastAsia="zh-CN"/>
              </w:rPr>
              <w:t>5</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资格证明文件</w:t>
            </w:r>
          </w:p>
        </w:tc>
        <w:tc>
          <w:tcPr>
            <w:tcW w:w="5949" w:type="dxa"/>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详见第一章招标公告“投标人资格要求”，须提供的证明文件包括但不限于：</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（1）</w:t>
            </w:r>
            <w:r>
              <w:rPr>
                <w:rFonts w:asciiTheme="minorEastAsia" w:eastAsiaTheme="minorEastAsia" w:hAnsiTheme="minorEastAsia" w:cs="仿宋" w:hint="eastAsia"/>
                <w:bCs/>
                <w:sz w:val="24"/>
                <w:szCs w:val="24"/>
                <w:lang w:eastAsia="zh-CN"/>
              </w:rPr>
              <w:t>具有本项目范围内有效的营业执照</w:t>
            </w:r>
            <w:r>
              <w:rPr>
                <w:rFonts w:cs="仿宋" w:hint="eastAsia"/>
                <w:sz w:val="24"/>
                <w:szCs w:val="24"/>
                <w:lang w:eastAsia="zh-CN"/>
              </w:rPr>
              <w:t>复印件。</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（2）投标人财务审计报告或财务报表。</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（3）投标人完成本项目所需专业设备和技术能力。</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（4）投标人近一年缴纳税收和缴纳</w:t>
            </w:r>
            <w:proofErr w:type="gramStart"/>
            <w:r>
              <w:rPr>
                <w:rFonts w:cs="仿宋" w:hint="eastAsia"/>
                <w:sz w:val="24"/>
                <w:szCs w:val="24"/>
                <w:lang w:eastAsia="zh-CN"/>
              </w:rPr>
              <w:t>社保证明</w:t>
            </w:r>
            <w:proofErr w:type="gramEnd"/>
            <w:r>
              <w:rPr>
                <w:rFonts w:cs="仿宋" w:hint="eastAsia"/>
                <w:sz w:val="24"/>
                <w:szCs w:val="24"/>
                <w:lang w:eastAsia="zh-CN"/>
              </w:rPr>
              <w:t>。</w:t>
            </w:r>
          </w:p>
          <w:p w:rsidR="001552B7" w:rsidRDefault="00346752" w:rsidP="00346752">
            <w:pPr>
              <w:pStyle w:val="TableParagraph"/>
              <w:spacing w:before="77" w:line="360" w:lineRule="auto"/>
              <w:ind w:left="89" w:right="82"/>
              <w:rPr>
                <w:rFonts w:cs="仿宋"/>
                <w:sz w:val="24"/>
                <w:szCs w:val="24"/>
                <w:lang w:eastAsia="zh-CN"/>
              </w:rPr>
            </w:pPr>
            <w:r>
              <w:rPr>
                <w:rFonts w:cs="仿宋" w:hint="eastAsia"/>
                <w:sz w:val="24"/>
                <w:szCs w:val="24"/>
                <w:lang w:eastAsia="zh-CN"/>
              </w:rPr>
              <w:t>（5）参加政府采购活动前三年内，在经营活动中没有重大违法记录。</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（6）投标人法定代表人（负责人）身份证复印件，若</w:t>
            </w:r>
            <w:r>
              <w:rPr>
                <w:rFonts w:cs="仿宋" w:hint="eastAsia"/>
                <w:sz w:val="24"/>
                <w:szCs w:val="24"/>
                <w:lang w:eastAsia="zh-CN"/>
              </w:rPr>
              <w:lastRenderedPageBreak/>
              <w:t>由取得授权的代理人参加投标，则应提供法定代表人（负责人）授权书原件及代理人身份证复印件（法定代表人（负责人）授权委托书原件需装订在投标文件正本中，格式参见附件四）；</w:t>
            </w:r>
          </w:p>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w:t>
            </w:r>
            <w:r>
              <w:rPr>
                <w:rFonts w:cs="仿宋"/>
                <w:sz w:val="24"/>
                <w:szCs w:val="24"/>
                <w:lang w:eastAsia="zh-CN"/>
              </w:rPr>
              <w:t>7</w:t>
            </w:r>
            <w:r>
              <w:rPr>
                <w:rFonts w:cs="仿宋" w:hint="eastAsia"/>
                <w:sz w:val="24"/>
                <w:szCs w:val="24"/>
                <w:lang w:eastAsia="zh-CN"/>
              </w:rPr>
              <w:t>）信用中国网站截图，承诺</w:t>
            </w:r>
            <w:r>
              <w:rPr>
                <w:rFonts w:asciiTheme="minorEastAsia" w:eastAsiaTheme="minorEastAsia" w:hAnsiTheme="minorEastAsia" w:cs="仿宋" w:hint="eastAsia"/>
                <w:sz w:val="24"/>
                <w:szCs w:val="24"/>
                <w:lang w:eastAsia="zh-CN"/>
              </w:rPr>
              <w:t>未被中国政府采购网列入严重违法失信行为记录名单；</w:t>
            </w:r>
          </w:p>
          <w:p w:rsidR="001552B7" w:rsidRDefault="00346752">
            <w:pPr>
              <w:pStyle w:val="TableParagraph"/>
              <w:spacing w:before="77" w:line="360" w:lineRule="auto"/>
              <w:ind w:left="89" w:right="82"/>
              <w:rPr>
                <w:rFonts w:cs="仿宋"/>
                <w:sz w:val="24"/>
                <w:szCs w:val="24"/>
                <w:lang w:eastAsia="zh-CN"/>
              </w:rPr>
            </w:pP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8</w:t>
            </w:r>
            <w:r>
              <w:rPr>
                <w:rFonts w:asciiTheme="minorEastAsia" w:eastAsiaTheme="minorEastAsia" w:hAnsiTheme="minorEastAsia" w:cs="仿宋" w:hint="eastAsia"/>
                <w:bCs/>
                <w:sz w:val="24"/>
                <w:szCs w:val="24"/>
                <w:lang w:eastAsia="zh-CN"/>
              </w:rPr>
              <w:t>）无行贿犯罪记录截图；</w:t>
            </w:r>
          </w:p>
        </w:tc>
      </w:tr>
    </w:tbl>
    <w:p w:rsidR="001552B7" w:rsidRDefault="001552B7">
      <w:pPr>
        <w:spacing w:line="360" w:lineRule="auto"/>
        <w:rPr>
          <w:rFonts w:eastAsia="宋体"/>
          <w:vanish/>
          <w:sz w:val="24"/>
          <w:szCs w:val="24"/>
          <w:lang w:eastAsia="zh-CN"/>
        </w:rPr>
      </w:pPr>
    </w:p>
    <w:p w:rsidR="001552B7" w:rsidRDefault="001552B7">
      <w:pPr>
        <w:spacing w:line="360" w:lineRule="auto"/>
        <w:rPr>
          <w:rFonts w:eastAsia="宋体"/>
          <w:vanish/>
          <w:sz w:val="24"/>
          <w:szCs w:val="24"/>
          <w:lang w:eastAsia="zh-CN"/>
        </w:rPr>
      </w:pPr>
    </w:p>
    <w:tbl>
      <w:tblPr>
        <w:tblpPr w:leftFromText="180" w:rightFromText="180" w:vertAnchor="text" w:horzAnchor="page" w:tblpX="1552" w:tblpY="1"/>
        <w:tblOverlap w:val="neve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1"/>
        <w:gridCol w:w="1984"/>
        <w:gridCol w:w="5954"/>
      </w:tblGrid>
      <w:tr w:rsidR="001552B7">
        <w:trPr>
          <w:trHeight w:val="841"/>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w:t>
            </w:r>
            <w:r>
              <w:rPr>
                <w:rFonts w:cs="仿宋"/>
                <w:sz w:val="24"/>
                <w:szCs w:val="24"/>
                <w:lang w:eastAsia="zh-CN"/>
              </w:rPr>
              <w:t>6</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 xml:space="preserve">签字和（或） </w:t>
            </w:r>
            <w:r>
              <w:rPr>
                <w:rFonts w:cs="仿宋"/>
                <w:sz w:val="24"/>
                <w:szCs w:val="24"/>
                <w:lang w:eastAsia="zh-CN"/>
              </w:rPr>
              <w:t xml:space="preserve">   </w:t>
            </w:r>
            <w:r>
              <w:rPr>
                <w:rFonts w:cs="仿宋" w:hint="eastAsia"/>
                <w:sz w:val="24"/>
                <w:szCs w:val="24"/>
                <w:lang w:eastAsia="zh-CN"/>
              </w:rPr>
              <w:t>盖章要求</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按招标文件规定的格式要求签字或盖章。</w:t>
            </w:r>
          </w:p>
        </w:tc>
      </w:tr>
      <w:tr w:rsidR="001552B7">
        <w:trPr>
          <w:trHeight w:val="572"/>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w:t>
            </w:r>
            <w:r>
              <w:rPr>
                <w:rFonts w:cs="仿宋"/>
                <w:sz w:val="24"/>
                <w:szCs w:val="24"/>
                <w:lang w:eastAsia="zh-CN"/>
              </w:rPr>
              <w:t>7</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投标文件份数</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本次招标项目投标文件正本壹份，副本肆份。所有投标文件概不退还。投标文件应标明“投标文件”字样，单独装订后，封装在一个包装袋内。</w:t>
            </w:r>
          </w:p>
        </w:tc>
      </w:tr>
      <w:tr w:rsidR="001552B7">
        <w:trPr>
          <w:trHeight w:val="572"/>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1</w:t>
            </w:r>
            <w:r>
              <w:rPr>
                <w:rFonts w:cs="仿宋"/>
                <w:sz w:val="24"/>
                <w:szCs w:val="24"/>
                <w:lang w:eastAsia="zh-CN"/>
              </w:rPr>
              <w:t>8</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投标文件递交截止时间及地点</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时间：2020年</w:t>
            </w:r>
            <w:r>
              <w:rPr>
                <w:rFonts w:cs="仿宋"/>
                <w:sz w:val="24"/>
                <w:szCs w:val="24"/>
                <w:lang w:eastAsia="zh-CN"/>
              </w:rPr>
              <w:t>8</w:t>
            </w:r>
            <w:r>
              <w:rPr>
                <w:rFonts w:cs="仿宋" w:hint="eastAsia"/>
                <w:sz w:val="24"/>
                <w:szCs w:val="24"/>
                <w:lang w:eastAsia="zh-CN"/>
              </w:rPr>
              <w:t>月</w:t>
            </w:r>
            <w:r>
              <w:rPr>
                <w:rFonts w:cs="仿宋"/>
                <w:sz w:val="24"/>
                <w:szCs w:val="24"/>
                <w:lang w:eastAsia="zh-CN"/>
              </w:rPr>
              <w:t>13</w:t>
            </w:r>
            <w:r>
              <w:rPr>
                <w:rFonts w:cs="仿宋" w:hint="eastAsia"/>
                <w:sz w:val="24"/>
                <w:szCs w:val="24"/>
                <w:lang w:eastAsia="zh-CN"/>
              </w:rPr>
              <w:t>日</w:t>
            </w:r>
            <w:r>
              <w:rPr>
                <w:rFonts w:cs="仿宋"/>
                <w:sz w:val="24"/>
                <w:szCs w:val="24"/>
                <w:lang w:eastAsia="zh-CN"/>
              </w:rPr>
              <w:t>15</w:t>
            </w:r>
            <w:r>
              <w:rPr>
                <w:rFonts w:cs="仿宋" w:hint="eastAsia"/>
                <w:sz w:val="24"/>
                <w:szCs w:val="24"/>
                <w:lang w:eastAsia="zh-CN"/>
              </w:rPr>
              <w:t>时0</w:t>
            </w:r>
            <w:r>
              <w:rPr>
                <w:rFonts w:cs="仿宋"/>
                <w:sz w:val="24"/>
                <w:szCs w:val="24"/>
                <w:lang w:eastAsia="zh-CN"/>
              </w:rPr>
              <w:t>0分</w:t>
            </w:r>
          </w:p>
          <w:p w:rsidR="001552B7" w:rsidRDefault="00346752">
            <w:pPr>
              <w:widowControl/>
              <w:spacing w:line="360" w:lineRule="auto"/>
              <w:rPr>
                <w:rFonts w:eastAsia="宋体" w:cs="宋体"/>
                <w:sz w:val="24"/>
                <w:szCs w:val="24"/>
                <w:lang w:eastAsia="zh-CN"/>
              </w:rPr>
            </w:pPr>
            <w:r>
              <w:rPr>
                <w:rFonts w:eastAsia="宋体" w:cs="仿宋" w:hint="eastAsia"/>
                <w:sz w:val="24"/>
                <w:szCs w:val="24"/>
                <w:lang w:eastAsia="zh-CN"/>
              </w:rPr>
              <w:t>地点：</w:t>
            </w:r>
            <w:r>
              <w:rPr>
                <w:rFonts w:eastAsia="宋体" w:cs="仿宋"/>
                <w:sz w:val="24"/>
                <w:szCs w:val="24"/>
                <w:lang w:eastAsia="zh-CN"/>
              </w:rPr>
              <w:t xml:space="preserve"> </w:t>
            </w:r>
            <w:r>
              <w:rPr>
                <w:rFonts w:eastAsia="宋体" w:cs="宋体" w:hint="eastAsia"/>
                <w:sz w:val="24"/>
                <w:szCs w:val="24"/>
                <w:lang w:eastAsia="zh-CN"/>
              </w:rPr>
              <w:t>阳新县公共资源交易中心</w:t>
            </w:r>
            <w:r>
              <w:rPr>
                <w:rFonts w:cs="宋体" w:hint="eastAsia"/>
                <w:sz w:val="24"/>
                <w:szCs w:val="24"/>
                <w:lang w:eastAsia="zh-CN"/>
              </w:rPr>
              <w:t>二</w:t>
            </w:r>
            <w:r>
              <w:rPr>
                <w:rFonts w:eastAsia="宋体" w:cs="宋体" w:hint="eastAsia"/>
                <w:sz w:val="24"/>
                <w:szCs w:val="24"/>
                <w:lang w:eastAsia="zh-CN"/>
              </w:rPr>
              <w:t>楼开标大厅（阳新县熊家</w:t>
            </w:r>
            <w:proofErr w:type="gramStart"/>
            <w:r>
              <w:rPr>
                <w:rFonts w:eastAsia="宋体" w:cs="宋体" w:hint="eastAsia"/>
                <w:sz w:val="24"/>
                <w:szCs w:val="24"/>
                <w:lang w:eastAsia="zh-CN"/>
              </w:rPr>
              <w:t>垴</w:t>
            </w:r>
            <w:proofErr w:type="gramEnd"/>
            <w:r>
              <w:rPr>
                <w:rFonts w:eastAsia="宋体" w:cs="宋体" w:hint="eastAsia"/>
                <w:sz w:val="24"/>
                <w:szCs w:val="24"/>
                <w:lang w:eastAsia="zh-CN"/>
              </w:rPr>
              <w:t>安置小区东侧）</w:t>
            </w:r>
          </w:p>
        </w:tc>
      </w:tr>
      <w:tr w:rsidR="001552B7">
        <w:trPr>
          <w:trHeight w:val="572"/>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sz w:val="24"/>
                <w:szCs w:val="24"/>
                <w:lang w:eastAsia="zh-CN"/>
              </w:rPr>
              <w:t>19</w:t>
            </w:r>
          </w:p>
        </w:tc>
        <w:tc>
          <w:tcPr>
            <w:tcW w:w="198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开标时间及地点</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时间：2020年</w:t>
            </w:r>
            <w:r>
              <w:rPr>
                <w:rFonts w:cs="仿宋"/>
                <w:sz w:val="24"/>
                <w:szCs w:val="24"/>
                <w:lang w:eastAsia="zh-CN"/>
              </w:rPr>
              <w:t>8</w:t>
            </w:r>
            <w:r>
              <w:rPr>
                <w:rFonts w:cs="仿宋" w:hint="eastAsia"/>
                <w:sz w:val="24"/>
                <w:szCs w:val="24"/>
                <w:lang w:eastAsia="zh-CN"/>
              </w:rPr>
              <w:t>月</w:t>
            </w:r>
            <w:r>
              <w:rPr>
                <w:rFonts w:cs="仿宋"/>
                <w:sz w:val="24"/>
                <w:szCs w:val="24"/>
                <w:lang w:eastAsia="zh-CN"/>
              </w:rPr>
              <w:t>13</w:t>
            </w:r>
            <w:r>
              <w:rPr>
                <w:rFonts w:cs="仿宋" w:hint="eastAsia"/>
                <w:sz w:val="24"/>
                <w:szCs w:val="24"/>
                <w:lang w:eastAsia="zh-CN"/>
              </w:rPr>
              <w:t>日</w:t>
            </w:r>
            <w:r>
              <w:rPr>
                <w:rFonts w:cs="仿宋"/>
                <w:sz w:val="24"/>
                <w:szCs w:val="24"/>
                <w:lang w:eastAsia="zh-CN"/>
              </w:rPr>
              <w:t>15</w:t>
            </w:r>
            <w:r>
              <w:rPr>
                <w:rFonts w:cs="仿宋" w:hint="eastAsia"/>
                <w:sz w:val="24"/>
                <w:szCs w:val="24"/>
                <w:lang w:eastAsia="zh-CN"/>
              </w:rPr>
              <w:t>时0</w:t>
            </w:r>
            <w:r>
              <w:rPr>
                <w:rFonts w:cs="仿宋"/>
                <w:sz w:val="24"/>
                <w:szCs w:val="24"/>
                <w:lang w:eastAsia="zh-CN"/>
              </w:rPr>
              <w:t>0分</w:t>
            </w:r>
          </w:p>
          <w:p w:rsidR="001552B7" w:rsidRDefault="00346752">
            <w:pPr>
              <w:widowControl/>
              <w:spacing w:line="360" w:lineRule="auto"/>
              <w:rPr>
                <w:rFonts w:eastAsia="宋体" w:cs="宋体"/>
                <w:sz w:val="24"/>
                <w:szCs w:val="24"/>
                <w:lang w:eastAsia="zh-CN"/>
              </w:rPr>
            </w:pPr>
            <w:r>
              <w:rPr>
                <w:rFonts w:eastAsia="宋体" w:cs="宋体" w:hint="eastAsia"/>
                <w:sz w:val="24"/>
                <w:szCs w:val="24"/>
                <w:lang w:eastAsia="zh-CN"/>
              </w:rPr>
              <w:t>阳新县公共资源交易中心</w:t>
            </w:r>
            <w:r>
              <w:rPr>
                <w:rFonts w:cs="宋体" w:hint="eastAsia"/>
                <w:sz w:val="24"/>
                <w:szCs w:val="24"/>
                <w:lang w:eastAsia="zh-CN"/>
              </w:rPr>
              <w:t>二</w:t>
            </w:r>
            <w:r>
              <w:rPr>
                <w:rFonts w:eastAsia="宋体" w:cs="宋体" w:hint="eastAsia"/>
                <w:sz w:val="24"/>
                <w:szCs w:val="24"/>
                <w:lang w:eastAsia="zh-CN"/>
              </w:rPr>
              <w:t>楼开标大厅（阳新县熊家</w:t>
            </w:r>
            <w:proofErr w:type="gramStart"/>
            <w:r>
              <w:rPr>
                <w:rFonts w:eastAsia="宋体" w:cs="宋体" w:hint="eastAsia"/>
                <w:sz w:val="24"/>
                <w:szCs w:val="24"/>
                <w:lang w:eastAsia="zh-CN"/>
              </w:rPr>
              <w:t>垴</w:t>
            </w:r>
            <w:proofErr w:type="gramEnd"/>
            <w:r>
              <w:rPr>
                <w:rFonts w:eastAsia="宋体" w:cs="宋体" w:hint="eastAsia"/>
                <w:sz w:val="24"/>
                <w:szCs w:val="24"/>
                <w:lang w:eastAsia="zh-CN"/>
              </w:rPr>
              <w:t>安置小区东侧）</w:t>
            </w:r>
          </w:p>
        </w:tc>
      </w:tr>
      <w:tr w:rsidR="001552B7">
        <w:trPr>
          <w:trHeight w:val="572"/>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0</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评标委员会人数</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评标委员会由招标人代表一名和评审专家四名（技术、经济等方面）共五人及以上单数组成，评审专家从综合评审专家库中随机抽取产生。</w:t>
            </w:r>
          </w:p>
        </w:tc>
      </w:tr>
      <w:tr w:rsidR="001552B7">
        <w:trPr>
          <w:trHeight w:val="519"/>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1</w:t>
            </w:r>
          </w:p>
        </w:tc>
        <w:tc>
          <w:tcPr>
            <w:tcW w:w="1984" w:type="dxa"/>
            <w:vAlign w:val="center"/>
          </w:tcPr>
          <w:p w:rsidR="001552B7" w:rsidRDefault="00346752">
            <w:pPr>
              <w:pStyle w:val="TableParagraph"/>
              <w:spacing w:before="77" w:line="360" w:lineRule="auto"/>
              <w:ind w:left="89" w:right="82" w:hanging="420"/>
              <w:jc w:val="center"/>
              <w:rPr>
                <w:rFonts w:cs="仿宋"/>
                <w:sz w:val="24"/>
                <w:szCs w:val="24"/>
                <w:lang w:eastAsia="zh-CN"/>
              </w:rPr>
            </w:pPr>
            <w:r>
              <w:rPr>
                <w:rFonts w:cs="仿宋" w:hint="eastAsia"/>
                <w:sz w:val="24"/>
                <w:szCs w:val="24"/>
                <w:lang w:eastAsia="zh-CN"/>
              </w:rPr>
              <w:t>招标控制价</w:t>
            </w:r>
          </w:p>
        </w:tc>
        <w:tc>
          <w:tcPr>
            <w:tcW w:w="5954" w:type="dxa"/>
          </w:tcPr>
          <w:p w:rsidR="001552B7" w:rsidRDefault="00346752" w:rsidP="00346752">
            <w:pPr>
              <w:pStyle w:val="a5"/>
              <w:spacing w:before="21" w:line="360" w:lineRule="auto"/>
              <w:jc w:val="both"/>
              <w:rPr>
                <w:rFonts w:asciiTheme="minorEastAsia" w:eastAsiaTheme="minorEastAsia" w:hAnsiTheme="minorEastAsia" w:cs="仿宋"/>
                <w:sz w:val="24"/>
                <w:szCs w:val="24"/>
                <w:lang w:eastAsia="zh-CN"/>
              </w:rPr>
            </w:pPr>
            <w:r>
              <w:rPr>
                <w:rFonts w:asciiTheme="minorEastAsia" w:eastAsiaTheme="minorEastAsia" w:hAnsiTheme="minorEastAsia" w:cs="仿宋" w:hint="eastAsia"/>
                <w:sz w:val="24"/>
                <w:szCs w:val="24"/>
                <w:lang w:eastAsia="zh-CN"/>
              </w:rPr>
              <w:t>共计3</w:t>
            </w:r>
            <w:r>
              <w:rPr>
                <w:rFonts w:asciiTheme="minorEastAsia" w:eastAsiaTheme="minorEastAsia" w:hAnsiTheme="minorEastAsia" w:cs="仿宋"/>
                <w:sz w:val="24"/>
                <w:szCs w:val="24"/>
                <w:lang w:eastAsia="zh-CN"/>
              </w:rPr>
              <w:t>50</w:t>
            </w:r>
            <w:r>
              <w:rPr>
                <w:rFonts w:asciiTheme="minorEastAsia" w:eastAsiaTheme="minorEastAsia" w:hAnsiTheme="minorEastAsia" w:cs="仿宋" w:hint="eastAsia"/>
                <w:sz w:val="24"/>
                <w:szCs w:val="24"/>
                <w:lang w:eastAsia="zh-CN"/>
              </w:rPr>
              <w:t>万元（人民币</w:t>
            </w:r>
            <w:r>
              <w:rPr>
                <w:rFonts w:asciiTheme="minorEastAsia" w:eastAsiaTheme="minorEastAsia" w:hAnsiTheme="minorEastAsia" w:cs="仿宋"/>
                <w:sz w:val="24"/>
                <w:szCs w:val="24"/>
                <w:lang w:eastAsia="zh-CN"/>
              </w:rPr>
              <w:t>12.5</w:t>
            </w:r>
            <w:r>
              <w:rPr>
                <w:rFonts w:asciiTheme="minorEastAsia" w:eastAsiaTheme="minorEastAsia" w:hAnsiTheme="minorEastAsia" w:cs="仿宋" w:hint="eastAsia"/>
                <w:sz w:val="24"/>
                <w:szCs w:val="24"/>
                <w:lang w:eastAsia="zh-CN"/>
              </w:rPr>
              <w:t>万元/月）；服务期</w:t>
            </w:r>
            <w:r>
              <w:rPr>
                <w:rFonts w:asciiTheme="minorEastAsia" w:eastAsiaTheme="minorEastAsia" w:hAnsiTheme="minorEastAsia" w:cs="仿宋"/>
                <w:sz w:val="24"/>
                <w:szCs w:val="24"/>
                <w:lang w:eastAsia="zh-CN"/>
              </w:rPr>
              <w:t>28</w:t>
            </w:r>
            <w:r>
              <w:rPr>
                <w:rFonts w:asciiTheme="minorEastAsia" w:eastAsiaTheme="minorEastAsia" w:hAnsiTheme="minorEastAsia" w:cs="仿宋" w:hint="eastAsia"/>
                <w:sz w:val="24"/>
                <w:szCs w:val="24"/>
                <w:lang w:eastAsia="zh-CN"/>
              </w:rPr>
              <w:t>个月（合同按年</w:t>
            </w:r>
            <w:proofErr w:type="gramStart"/>
            <w:r>
              <w:rPr>
                <w:rFonts w:asciiTheme="minorEastAsia" w:eastAsiaTheme="minorEastAsia" w:hAnsiTheme="minorEastAsia" w:cs="仿宋" w:hint="eastAsia"/>
                <w:sz w:val="24"/>
                <w:szCs w:val="24"/>
                <w:lang w:eastAsia="zh-CN"/>
              </w:rPr>
              <w:t>签定</w:t>
            </w:r>
            <w:proofErr w:type="gramEnd"/>
            <w:r>
              <w:rPr>
                <w:rFonts w:asciiTheme="minorEastAsia" w:eastAsiaTheme="minorEastAsia" w:hAnsiTheme="minorEastAsia" w:cs="仿宋" w:hint="eastAsia"/>
                <w:sz w:val="24"/>
                <w:szCs w:val="24"/>
                <w:lang w:eastAsia="zh-CN"/>
              </w:rPr>
              <w:t>，考核合格可续签一年）。</w:t>
            </w:r>
          </w:p>
        </w:tc>
      </w:tr>
      <w:tr w:rsidR="001552B7">
        <w:trPr>
          <w:trHeight w:val="519"/>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2</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投标人参加开标会要求</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投标人拟派的委托人（或项目负责人）当作为投标人代表按时参加开标会，并在招标人按开标程序进行点名时，向招标人提交二代身份证和法人授权委托书查验，</w:t>
            </w:r>
            <w:r>
              <w:rPr>
                <w:rFonts w:cs="仿宋" w:hint="eastAsia"/>
                <w:sz w:val="24"/>
                <w:szCs w:val="24"/>
                <w:lang w:eastAsia="zh-CN"/>
              </w:rPr>
              <w:lastRenderedPageBreak/>
              <w:t>以证明其出席。招标人核实确认并如实记入开标记录。投标人的委托人（或项目负责人）未参加开标会的，或参加开标会的投标人代表与投标文件中拟派的委托人（或项目负责人）不一致的，其投标将被否决。</w:t>
            </w:r>
          </w:p>
        </w:tc>
      </w:tr>
      <w:tr w:rsidR="001552B7">
        <w:trPr>
          <w:trHeight w:val="416"/>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lastRenderedPageBreak/>
              <w:t>2</w:t>
            </w:r>
            <w:r>
              <w:rPr>
                <w:rFonts w:cs="仿宋"/>
                <w:sz w:val="24"/>
                <w:szCs w:val="24"/>
                <w:lang w:eastAsia="zh-CN"/>
              </w:rPr>
              <w:t>3</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中标公示</w:t>
            </w:r>
          </w:p>
        </w:tc>
        <w:tc>
          <w:tcPr>
            <w:tcW w:w="5954" w:type="dxa"/>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在中标通知书发出前，招标人将中标候选人的情况在本招标项目招标公告发布的同一媒介予以公示，公示期不少于</w:t>
            </w:r>
            <w:r>
              <w:rPr>
                <w:rFonts w:cs="仿宋"/>
                <w:sz w:val="24"/>
                <w:szCs w:val="24"/>
                <w:lang w:eastAsia="zh-CN"/>
              </w:rPr>
              <w:t>1</w:t>
            </w:r>
            <w:r>
              <w:rPr>
                <w:rFonts w:cs="仿宋" w:hint="eastAsia"/>
                <w:sz w:val="24"/>
                <w:szCs w:val="24"/>
                <w:lang w:eastAsia="zh-CN"/>
              </w:rPr>
              <w:t>个工作日。</w:t>
            </w:r>
          </w:p>
        </w:tc>
      </w:tr>
      <w:tr w:rsidR="001552B7">
        <w:trPr>
          <w:trHeight w:val="519"/>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4</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推荐成交候选投标人数量</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本项目推荐3名中标候选人。</w:t>
            </w:r>
          </w:p>
        </w:tc>
      </w:tr>
      <w:tr w:rsidR="001552B7">
        <w:trPr>
          <w:trHeight w:val="519"/>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5</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知识产权</w:t>
            </w:r>
          </w:p>
        </w:tc>
        <w:tc>
          <w:tcPr>
            <w:tcW w:w="5954" w:type="dxa"/>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构成本招标文件各个组成部分的文件，未经招标人书面同意，投标人不得擅自复印和用于非招标项目所需的其他目的。招标人全部或者部分使用未中标人投标文件中的技术成果或技术方案时，需征得其书面同意，并不得擅自复印或提供给第三人。</w:t>
            </w:r>
          </w:p>
        </w:tc>
      </w:tr>
      <w:tr w:rsidR="001552B7">
        <w:trPr>
          <w:trHeight w:val="640"/>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6</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同义词语</w:t>
            </w:r>
          </w:p>
        </w:tc>
        <w:tc>
          <w:tcPr>
            <w:tcW w:w="5954" w:type="dxa"/>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构成招标文件组成部分的“通用合同条款”、“专用合同条款”、“技术标准和要求”等章节中出现的措辞“发包人”和“承包人”，在招标投标阶段应当分别按“招标人”和“投标人”进行理解。</w:t>
            </w:r>
          </w:p>
        </w:tc>
      </w:tr>
      <w:tr w:rsidR="001552B7">
        <w:trPr>
          <w:trHeight w:val="702"/>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7</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监督</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本项目的投标招标活动及其相关当事人应当接受有管辖权的项目招标投标行政监督部门依法实施的监督。</w:t>
            </w:r>
          </w:p>
        </w:tc>
      </w:tr>
      <w:tr w:rsidR="001552B7">
        <w:trPr>
          <w:trHeight w:val="416"/>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2</w:t>
            </w:r>
            <w:r>
              <w:rPr>
                <w:rFonts w:cs="仿宋"/>
                <w:sz w:val="24"/>
                <w:szCs w:val="24"/>
                <w:lang w:eastAsia="zh-CN"/>
              </w:rPr>
              <w:t>8</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解释权</w:t>
            </w:r>
          </w:p>
        </w:tc>
        <w:tc>
          <w:tcPr>
            <w:tcW w:w="5954" w:type="dxa"/>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w:t>
            </w:r>
            <w:proofErr w:type="gramStart"/>
            <w:r>
              <w:rPr>
                <w:rFonts w:cs="仿宋" w:hint="eastAsia"/>
                <w:sz w:val="24"/>
                <w:szCs w:val="24"/>
                <w:lang w:eastAsia="zh-CN"/>
              </w:rPr>
              <w:t>一组成</w:t>
            </w:r>
            <w:proofErr w:type="gramEnd"/>
            <w:r>
              <w:rPr>
                <w:rFonts w:cs="仿宋" w:hint="eastAsia"/>
                <w:sz w:val="24"/>
                <w:szCs w:val="24"/>
                <w:lang w:eastAsia="zh-CN"/>
              </w:rPr>
              <w:t>文件中就同一事项的规定或约定不一致的，以编排顺序在</w:t>
            </w:r>
            <w:r>
              <w:rPr>
                <w:rFonts w:cs="仿宋" w:hint="eastAsia"/>
                <w:sz w:val="24"/>
                <w:szCs w:val="24"/>
                <w:lang w:eastAsia="zh-CN"/>
              </w:rPr>
              <w:lastRenderedPageBreak/>
              <w:t>后者为准；同</w:t>
            </w:r>
            <w:proofErr w:type="gramStart"/>
            <w:r>
              <w:rPr>
                <w:rFonts w:cs="仿宋" w:hint="eastAsia"/>
                <w:sz w:val="24"/>
                <w:szCs w:val="24"/>
                <w:lang w:eastAsia="zh-CN"/>
              </w:rPr>
              <w:t>一组成</w:t>
            </w:r>
            <w:proofErr w:type="gramEnd"/>
            <w:r>
              <w:rPr>
                <w:rFonts w:cs="仿宋" w:hint="eastAsia"/>
                <w:sz w:val="24"/>
                <w:szCs w:val="24"/>
                <w:lang w:eastAsia="zh-CN"/>
              </w:rPr>
              <w:t>文件不同版本之间有不一致的，以形成时间在后者为准。按本款前述规定仍不能形成结论的，由招标人负责解释。</w:t>
            </w:r>
          </w:p>
        </w:tc>
      </w:tr>
      <w:tr w:rsidR="001552B7">
        <w:trPr>
          <w:trHeight w:val="994"/>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sz w:val="24"/>
                <w:szCs w:val="24"/>
                <w:lang w:eastAsia="zh-CN"/>
              </w:rPr>
              <w:lastRenderedPageBreak/>
              <w:t>29</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质疑期</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详见招标公告</w:t>
            </w:r>
          </w:p>
        </w:tc>
      </w:tr>
      <w:tr w:rsidR="001552B7">
        <w:trPr>
          <w:trHeight w:val="519"/>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3</w:t>
            </w:r>
            <w:r>
              <w:rPr>
                <w:rFonts w:cs="仿宋"/>
                <w:sz w:val="24"/>
                <w:szCs w:val="24"/>
                <w:lang w:eastAsia="zh-CN"/>
              </w:rPr>
              <w:t>0</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质疑回复</w:t>
            </w:r>
          </w:p>
        </w:tc>
        <w:tc>
          <w:tcPr>
            <w:tcW w:w="5954" w:type="dxa"/>
            <w:vAlign w:val="center"/>
          </w:tcPr>
          <w:p w:rsidR="001552B7" w:rsidRDefault="00346752">
            <w:pPr>
              <w:pStyle w:val="TableParagraph"/>
              <w:spacing w:before="77" w:line="360" w:lineRule="auto"/>
              <w:ind w:left="89" w:right="82"/>
              <w:rPr>
                <w:rFonts w:cs="仿宋"/>
                <w:sz w:val="24"/>
                <w:szCs w:val="24"/>
                <w:lang w:eastAsia="zh-CN"/>
              </w:rPr>
            </w:pPr>
            <w:r>
              <w:rPr>
                <w:rFonts w:cs="仿宋" w:hint="eastAsia"/>
                <w:sz w:val="24"/>
                <w:szCs w:val="24"/>
                <w:lang w:eastAsia="zh-CN"/>
              </w:rPr>
              <w:t>招标人或招标代理机构应当在收到投标人的书面质疑后7个工作日内</w:t>
            </w:r>
            <w:proofErr w:type="gramStart"/>
            <w:r>
              <w:rPr>
                <w:rFonts w:cs="仿宋" w:hint="eastAsia"/>
                <w:sz w:val="24"/>
                <w:szCs w:val="24"/>
                <w:lang w:eastAsia="zh-CN"/>
              </w:rPr>
              <w:t>作出</w:t>
            </w:r>
            <w:proofErr w:type="gramEnd"/>
            <w:r>
              <w:rPr>
                <w:rFonts w:cs="仿宋" w:hint="eastAsia"/>
                <w:sz w:val="24"/>
                <w:szCs w:val="24"/>
                <w:lang w:eastAsia="zh-CN"/>
              </w:rPr>
              <w:t>答复，并以书面形式通知质疑投标人和其他有关投标人，但答复的内容不得涉及商业秘密。</w:t>
            </w:r>
          </w:p>
        </w:tc>
      </w:tr>
      <w:tr w:rsidR="001552B7">
        <w:trPr>
          <w:trHeight w:val="1135"/>
        </w:trPr>
        <w:tc>
          <w:tcPr>
            <w:tcW w:w="861"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cs="仿宋" w:hint="eastAsia"/>
                <w:sz w:val="24"/>
                <w:szCs w:val="24"/>
                <w:lang w:eastAsia="zh-CN"/>
              </w:rPr>
              <w:t>3</w:t>
            </w:r>
            <w:r>
              <w:rPr>
                <w:rFonts w:cs="仿宋"/>
                <w:sz w:val="24"/>
                <w:szCs w:val="24"/>
                <w:lang w:eastAsia="zh-CN"/>
              </w:rPr>
              <w:t>1</w:t>
            </w:r>
          </w:p>
        </w:tc>
        <w:tc>
          <w:tcPr>
            <w:tcW w:w="1984" w:type="dxa"/>
            <w:vAlign w:val="center"/>
          </w:tcPr>
          <w:p w:rsidR="001552B7" w:rsidRDefault="00346752">
            <w:pPr>
              <w:pStyle w:val="TableParagraph"/>
              <w:spacing w:before="77" w:line="360" w:lineRule="auto"/>
              <w:ind w:left="89" w:right="82"/>
              <w:jc w:val="center"/>
              <w:rPr>
                <w:rFonts w:cs="仿宋"/>
                <w:sz w:val="24"/>
                <w:szCs w:val="24"/>
                <w:lang w:eastAsia="zh-CN"/>
              </w:rPr>
            </w:pPr>
            <w:r>
              <w:rPr>
                <w:rFonts w:asciiTheme="minorEastAsia" w:eastAsiaTheme="minorEastAsia" w:hAnsiTheme="minorEastAsia" w:cstheme="minorEastAsia" w:hint="eastAsia"/>
                <w:sz w:val="24"/>
              </w:rPr>
              <w:t>履约保证金</w:t>
            </w:r>
          </w:p>
        </w:tc>
        <w:tc>
          <w:tcPr>
            <w:tcW w:w="5954" w:type="dxa"/>
            <w:vAlign w:val="center"/>
          </w:tcPr>
          <w:p w:rsidR="001552B7" w:rsidRDefault="00346752">
            <w:pPr>
              <w:pStyle w:val="TableParagraph"/>
              <w:spacing w:before="77"/>
              <w:ind w:left="89" w:right="82"/>
              <w:rPr>
                <w:rFonts w:cs="仿宋"/>
                <w:sz w:val="24"/>
                <w:szCs w:val="24"/>
                <w:lang w:eastAsia="zh-CN"/>
              </w:rPr>
            </w:pPr>
            <w:r>
              <w:rPr>
                <w:rFonts w:cs="仿宋" w:hint="eastAsia"/>
                <w:sz w:val="24"/>
                <w:szCs w:val="24"/>
                <w:lang w:eastAsia="zh-CN"/>
              </w:rPr>
              <w:t>缴纳方式：银行保函</w:t>
            </w:r>
          </w:p>
          <w:p w:rsidR="001552B7" w:rsidRDefault="00346752">
            <w:pPr>
              <w:pStyle w:val="TableParagraph"/>
              <w:spacing w:before="77"/>
              <w:ind w:left="89" w:right="82"/>
              <w:rPr>
                <w:rFonts w:cs="仿宋"/>
                <w:sz w:val="24"/>
                <w:szCs w:val="24"/>
                <w:lang w:eastAsia="zh-CN"/>
              </w:rPr>
            </w:pPr>
            <w:r>
              <w:rPr>
                <w:rFonts w:cs="仿宋" w:hint="eastAsia"/>
                <w:sz w:val="24"/>
                <w:szCs w:val="24"/>
                <w:lang w:eastAsia="zh-CN"/>
              </w:rPr>
              <w:t>缴纳金额：合同金额的1</w:t>
            </w:r>
            <w:r>
              <w:rPr>
                <w:rFonts w:cs="仿宋"/>
                <w:sz w:val="24"/>
                <w:szCs w:val="24"/>
                <w:lang w:eastAsia="zh-CN"/>
              </w:rPr>
              <w:t>0%</w:t>
            </w:r>
          </w:p>
        </w:tc>
      </w:tr>
    </w:tbl>
    <w:p w:rsidR="001552B7" w:rsidRDefault="00346752">
      <w:pPr>
        <w:pStyle w:val="a5"/>
        <w:spacing w:before="94" w:line="360" w:lineRule="auto"/>
        <w:ind w:firstLineChars="200" w:firstLine="480"/>
        <w:jc w:val="center"/>
        <w:rPr>
          <w:rFonts w:cs="仿宋"/>
          <w:b/>
          <w:bCs/>
          <w:sz w:val="24"/>
          <w:szCs w:val="24"/>
          <w:lang w:eastAsia="zh-CN"/>
        </w:rPr>
      </w:pPr>
      <w:bookmarkStart w:id="7" w:name="供应商须知"/>
      <w:bookmarkEnd w:id="7"/>
      <w:r>
        <w:rPr>
          <w:rFonts w:cs="仿宋" w:hint="eastAsia"/>
          <w:sz w:val="24"/>
          <w:szCs w:val="24"/>
          <w:lang w:eastAsia="zh-CN"/>
        </w:rPr>
        <w:br w:type="page"/>
      </w:r>
      <w:r>
        <w:rPr>
          <w:rFonts w:cs="仿宋" w:hint="eastAsia"/>
          <w:b/>
          <w:sz w:val="24"/>
          <w:szCs w:val="24"/>
          <w:lang w:eastAsia="zh-CN"/>
        </w:rPr>
        <w:lastRenderedPageBreak/>
        <w:t>投</w:t>
      </w:r>
      <w:r>
        <w:rPr>
          <w:rFonts w:cs="仿宋" w:hint="eastAsia"/>
          <w:b/>
          <w:bCs/>
          <w:sz w:val="24"/>
          <w:szCs w:val="24"/>
          <w:lang w:eastAsia="zh-CN"/>
        </w:rPr>
        <w:t>标人须知</w:t>
      </w:r>
    </w:p>
    <w:p w:rsidR="001552B7" w:rsidRDefault="00346752">
      <w:pPr>
        <w:pStyle w:val="a5"/>
        <w:spacing w:before="94" w:line="360" w:lineRule="auto"/>
        <w:ind w:firstLineChars="200" w:firstLine="482"/>
        <w:jc w:val="both"/>
        <w:rPr>
          <w:rFonts w:cs="仿宋"/>
          <w:b/>
          <w:sz w:val="24"/>
          <w:szCs w:val="24"/>
          <w:lang w:eastAsia="zh-CN"/>
        </w:rPr>
      </w:pPr>
      <w:r>
        <w:rPr>
          <w:rFonts w:cs="仿宋" w:hint="eastAsia"/>
          <w:b/>
          <w:sz w:val="24"/>
          <w:szCs w:val="24"/>
          <w:lang w:eastAsia="zh-CN"/>
        </w:rPr>
        <w:t>一、总则</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w:t>
      </w:r>
      <w:bookmarkStart w:id="8" w:name="1、适用范围"/>
      <w:bookmarkEnd w:id="8"/>
      <w:r>
        <w:rPr>
          <w:rFonts w:cs="仿宋" w:hint="eastAsia"/>
          <w:bCs/>
          <w:sz w:val="24"/>
          <w:szCs w:val="24"/>
          <w:lang w:eastAsia="zh-CN"/>
        </w:rPr>
        <w:t>.适用范围</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1.1 本招标文件仅适用于本次招标中所述项目的招标活动。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w:t>
      </w:r>
      <w:bookmarkStart w:id="9" w:name="2、定义"/>
      <w:bookmarkEnd w:id="9"/>
      <w:r>
        <w:rPr>
          <w:rFonts w:cs="仿宋" w:hint="eastAsia"/>
          <w:bCs/>
          <w:sz w:val="24"/>
          <w:szCs w:val="24"/>
          <w:lang w:eastAsia="zh-CN"/>
        </w:rPr>
        <w:t>.定义</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2.1 “招标人”是指阳新县第一中学。</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2.2 “投标人”是指参加本项目投标人。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2.3 “合格的投标人”是指：</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(1)符合招标公告第二款条件的投标人。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(2)按本《招标文件》要求报名登记并按时参加投标的投标人。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(3)经评标委员会资格性审查和符合性审查，符合本招标文件规定的资格要求，有能力提供本项目服务的投标人。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2.4 “中标人”是指经评标委员会评审确定的中标人。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2.5 本文件中“公章”特指与投标人全称相一致的行政公章（不包含投标专用章、财务专用章、合同专用章等其他公章）。</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3</w:t>
      </w:r>
      <w:bookmarkStart w:id="10" w:name="3、工程、货物及服务"/>
      <w:bookmarkEnd w:id="10"/>
      <w:r>
        <w:rPr>
          <w:rFonts w:cs="仿宋" w:hint="eastAsia"/>
          <w:bCs/>
          <w:sz w:val="24"/>
          <w:szCs w:val="24"/>
          <w:lang w:eastAsia="zh-CN"/>
        </w:rPr>
        <w:t>.服务</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3.1 “服务”是指除货物（指各种形态和种类的物品，包括原材料、燃料、设备、产品等）和工程（指建设工程，包括建筑物和构筑物的新建、改建、扩建及其相关的装修、拆除、修缮等）以外的其他招标对象。</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4</w:t>
      </w:r>
      <w:bookmarkStart w:id="11" w:name="4、费用__"/>
      <w:bookmarkEnd w:id="11"/>
      <w:r>
        <w:rPr>
          <w:rFonts w:cs="仿宋" w:hint="eastAsia"/>
          <w:bCs/>
          <w:sz w:val="24"/>
          <w:szCs w:val="24"/>
          <w:lang w:eastAsia="zh-CN"/>
        </w:rPr>
        <w:t>.费用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4.1 投标人应承担所有与准备和参加投标有关的费用，不论结果如何，投标人应自行承担这些费用。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4.</w:t>
      </w:r>
      <w:r>
        <w:rPr>
          <w:rFonts w:cs="仿宋"/>
          <w:bCs/>
          <w:sz w:val="24"/>
          <w:szCs w:val="24"/>
          <w:lang w:eastAsia="zh-CN"/>
        </w:rPr>
        <w:t>2</w:t>
      </w:r>
      <w:r>
        <w:rPr>
          <w:rFonts w:cs="仿宋" w:hint="eastAsia"/>
          <w:bCs/>
          <w:sz w:val="24"/>
          <w:szCs w:val="24"/>
          <w:lang w:eastAsia="zh-CN"/>
        </w:rPr>
        <w:t>根据《省物价局省公共资源交易监督管理局关于降低公共资源交易平台信息服务收费标准的通知》（鄂价工服〔2017〕61号）、《市物价局市公共资源交易监督管理局转发关于降低公共资源交易平台信息服务费标准的通知》（黄价工服发〔2017〕39号）</w:t>
      </w:r>
      <w:r>
        <w:rPr>
          <w:rFonts w:cs="仿宋" w:hint="eastAsia"/>
          <w:bCs/>
          <w:sz w:val="24"/>
          <w:szCs w:val="24"/>
          <w:lang w:eastAsia="zh-CN"/>
        </w:rPr>
        <w:lastRenderedPageBreak/>
        <w:t>和《黄石市财政局、黄石市物价局关于取消减免涉企收费（基金）的通知》（黄财办发〔2013〕69号）精神，交易平台信息服务费由公共资源交易中心向中标人收取。</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二、 招标文件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5</w:t>
      </w:r>
      <w:bookmarkStart w:id="12" w:name="5、磋商文件的构成"/>
      <w:bookmarkEnd w:id="12"/>
      <w:r>
        <w:rPr>
          <w:rFonts w:cs="仿宋" w:hint="eastAsia"/>
          <w:bCs/>
          <w:sz w:val="24"/>
          <w:szCs w:val="24"/>
          <w:lang w:eastAsia="zh-CN"/>
        </w:rPr>
        <w:t>.招标文件的构成</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5.1 本招标文件包括：</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（1）招标公告</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（2）投标人须知</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（3）项目招标需求</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（4）合同主要条款</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（5）评审程序、方法及标准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（6）投标文件的格式</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（7）招标过程中由招标代理机构发出的澄清和修正文件（如有）</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（8）小组在过程中发出的对本文件的实质性变动（如有）</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w:t>
      </w:r>
      <w:bookmarkStart w:id="13" w:name="6、磋商文件的澄清或者修改"/>
      <w:bookmarkEnd w:id="13"/>
      <w:r>
        <w:rPr>
          <w:rFonts w:cs="仿宋" w:hint="eastAsia"/>
          <w:bCs/>
          <w:sz w:val="24"/>
          <w:szCs w:val="24"/>
          <w:lang w:eastAsia="zh-CN"/>
        </w:rPr>
        <w:t>.招标文件的澄清或者修改</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6.1任何要求对招标文件进行澄清的投标人，均应以书面形式（网上提出澄清）在投标截止时间十(10)日之前通知招标代理机构和招标人。招标代理机构将组织招标人对投标人所要求澄清的内容进行答复。必要时，招标代理机构将组织相关专家召开答疑会，并通知投标人（答复中不包括问题的来源）。</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6.2 在投标截止时间十五(15)日以前，招标代理机构和招标人可对招标文件进行修改或补充。</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6.3 招标文件澄清、修改或补充的内容是招标文件的组成部分，将以书面或网上公告的形式通知所有的潜在投标人，并对潜在投标人具有约束力。</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6.4 招标人可视情况延长投标截止时间和开标时间，并以书面或网上公告的形式通知所有的潜在投标人。</w:t>
      </w:r>
    </w:p>
    <w:p w:rsidR="001552B7" w:rsidRDefault="00346752">
      <w:pPr>
        <w:pStyle w:val="a5"/>
        <w:spacing w:before="94" w:line="360" w:lineRule="auto"/>
        <w:ind w:firstLineChars="200" w:firstLine="482"/>
        <w:jc w:val="both"/>
        <w:rPr>
          <w:rFonts w:cs="仿宋"/>
          <w:b/>
          <w:bCs/>
          <w:sz w:val="24"/>
          <w:szCs w:val="24"/>
          <w:lang w:eastAsia="zh-CN"/>
        </w:rPr>
      </w:pPr>
      <w:r>
        <w:rPr>
          <w:rFonts w:cs="仿宋" w:hint="eastAsia"/>
          <w:b/>
          <w:bCs/>
          <w:sz w:val="24"/>
          <w:szCs w:val="24"/>
          <w:lang w:eastAsia="zh-CN"/>
        </w:rPr>
        <w:t>三、 投标文件</w:t>
      </w:r>
    </w:p>
    <w:p w:rsidR="001552B7" w:rsidRDefault="00346752">
      <w:pPr>
        <w:pStyle w:val="a5"/>
        <w:spacing w:before="94" w:line="360" w:lineRule="auto"/>
        <w:ind w:firstLineChars="200" w:firstLine="480"/>
        <w:jc w:val="both"/>
        <w:rPr>
          <w:rFonts w:cs="仿宋"/>
          <w:bCs/>
          <w:sz w:val="24"/>
          <w:szCs w:val="24"/>
          <w:lang w:eastAsia="zh-CN"/>
        </w:rPr>
      </w:pPr>
      <w:bookmarkStart w:id="14" w:name="8、语言和计量单位"/>
      <w:bookmarkEnd w:id="14"/>
      <w:r>
        <w:rPr>
          <w:rFonts w:cs="仿宋" w:hint="eastAsia"/>
          <w:bCs/>
          <w:sz w:val="24"/>
          <w:szCs w:val="24"/>
          <w:lang w:eastAsia="zh-CN"/>
        </w:rPr>
        <w:lastRenderedPageBreak/>
        <w:t>7.语言和计量单位</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7.1 投标人提交的投标文件以及投标人与招标人或招标代理机构就有关的所有来往函电均应使用中文。投标人提交的支持文件或印刷的文献可以用另一种语言，但相应内容应附有中文翻译本，在解释投标文件时以中文翻译本为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7.2 除非文件中另有规定，计量单位均采用中华人民共和国法定的计量单位。</w:t>
      </w:r>
    </w:p>
    <w:p w:rsidR="001552B7" w:rsidRDefault="00346752">
      <w:pPr>
        <w:pStyle w:val="a5"/>
        <w:spacing w:before="94" w:line="360" w:lineRule="auto"/>
        <w:ind w:firstLineChars="200" w:firstLine="480"/>
        <w:jc w:val="both"/>
        <w:rPr>
          <w:rFonts w:cs="仿宋"/>
          <w:bCs/>
          <w:sz w:val="24"/>
          <w:szCs w:val="24"/>
          <w:lang w:eastAsia="zh-CN"/>
        </w:rPr>
      </w:pPr>
      <w:bookmarkStart w:id="15" w:name="9、竞争性磋商响应文件的构成"/>
      <w:bookmarkEnd w:id="15"/>
      <w:r>
        <w:rPr>
          <w:rFonts w:cs="仿宋" w:hint="eastAsia"/>
          <w:bCs/>
          <w:sz w:val="24"/>
          <w:szCs w:val="24"/>
          <w:lang w:eastAsia="zh-CN"/>
        </w:rPr>
        <w:t>8.投标文件的构成</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8.1 投标人编制的投标文件应包括但不少于下列内容：</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（1）投标文件目录；</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（2）投标函；</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（3）投标承诺函；</w:t>
      </w:r>
      <w:r>
        <w:rPr>
          <w:rFonts w:cs="仿宋"/>
          <w:bCs/>
          <w:sz w:val="24"/>
          <w:szCs w:val="24"/>
          <w:lang w:eastAsia="zh-CN"/>
        </w:rPr>
        <w:t xml:space="preserve"> </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8.2 报价文件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（1）投标报价表；</w:t>
      </w:r>
      <w:r>
        <w:rPr>
          <w:rFonts w:cs="仿宋"/>
          <w:bCs/>
          <w:sz w:val="24"/>
          <w:szCs w:val="24"/>
          <w:lang w:eastAsia="zh-CN"/>
        </w:rPr>
        <w:t xml:space="preserve"> </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8.3 投标资格证明文件包含：</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（1）</w:t>
      </w:r>
      <w:r>
        <w:rPr>
          <w:rFonts w:asciiTheme="minorEastAsia" w:eastAsiaTheme="minorEastAsia" w:hAnsiTheme="minorEastAsia" w:cs="仿宋" w:hint="eastAsia"/>
          <w:bCs/>
          <w:sz w:val="24"/>
          <w:szCs w:val="24"/>
          <w:lang w:eastAsia="zh-CN"/>
        </w:rPr>
        <w:t>具有本项目范围内有效的营业执照、资质证书</w:t>
      </w:r>
      <w:r>
        <w:rPr>
          <w:rFonts w:cs="仿宋" w:hint="eastAsia"/>
          <w:sz w:val="24"/>
          <w:szCs w:val="24"/>
          <w:lang w:eastAsia="zh-CN"/>
        </w:rPr>
        <w:t>复印件。</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（2）投标人财务审计报告或财务报表。</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（3）投标人完成本项目所需专业设备和技术能力。</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（4）投标人近一年缴纳税收和缴纳</w:t>
      </w:r>
      <w:proofErr w:type="gramStart"/>
      <w:r>
        <w:rPr>
          <w:rFonts w:cs="仿宋" w:hint="eastAsia"/>
          <w:sz w:val="24"/>
          <w:szCs w:val="24"/>
          <w:lang w:eastAsia="zh-CN"/>
        </w:rPr>
        <w:t>社保证明</w:t>
      </w:r>
      <w:proofErr w:type="gramEnd"/>
      <w:r>
        <w:rPr>
          <w:rFonts w:cs="仿宋" w:hint="eastAsia"/>
          <w:sz w:val="24"/>
          <w:szCs w:val="24"/>
          <w:lang w:eastAsia="zh-CN"/>
        </w:rPr>
        <w:t>。</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（5）参加政府采购活动前三年内，在经营活动中没有重大违法记录。</w:t>
      </w:r>
    </w:p>
    <w:p w:rsidR="001552B7" w:rsidRDefault="00346752">
      <w:pPr>
        <w:pStyle w:val="a5"/>
        <w:spacing w:before="94" w:line="360" w:lineRule="auto"/>
        <w:ind w:firstLineChars="200" w:firstLine="480"/>
        <w:jc w:val="both"/>
        <w:rPr>
          <w:rFonts w:cs="仿宋"/>
          <w:sz w:val="24"/>
          <w:szCs w:val="24"/>
          <w:lang w:eastAsia="zh-CN"/>
        </w:rPr>
      </w:pPr>
      <w:r>
        <w:rPr>
          <w:rFonts w:cs="仿宋" w:hint="eastAsia"/>
          <w:sz w:val="24"/>
          <w:szCs w:val="24"/>
          <w:lang w:eastAsia="zh-CN"/>
        </w:rPr>
        <w:t>（6）投标人法定代表人（负责人）身份证复印件，若由取得授权的代理人参加投标，则应提供法定代表人（负责人）授权书原件及代理人身份证复印件（法定代表人（负责人）授权委托书原件需装订在投标文件正本中，格式参见附件）；</w:t>
      </w:r>
    </w:p>
    <w:p w:rsidR="001552B7" w:rsidRDefault="00346752">
      <w:pPr>
        <w:pStyle w:val="TableParagraph"/>
        <w:spacing w:before="77" w:line="360" w:lineRule="auto"/>
        <w:ind w:left="89" w:right="82" w:firstLineChars="200" w:firstLine="480"/>
        <w:rPr>
          <w:rFonts w:cs="仿宋"/>
          <w:sz w:val="24"/>
          <w:szCs w:val="24"/>
          <w:lang w:eastAsia="zh-CN"/>
        </w:rPr>
      </w:pPr>
      <w:r>
        <w:rPr>
          <w:rFonts w:cs="仿宋" w:hint="eastAsia"/>
          <w:sz w:val="24"/>
          <w:szCs w:val="24"/>
          <w:lang w:eastAsia="zh-CN"/>
        </w:rPr>
        <w:t>（</w:t>
      </w:r>
      <w:r>
        <w:rPr>
          <w:rFonts w:cs="仿宋"/>
          <w:sz w:val="24"/>
          <w:szCs w:val="24"/>
          <w:lang w:eastAsia="zh-CN"/>
        </w:rPr>
        <w:t>7</w:t>
      </w:r>
      <w:r>
        <w:rPr>
          <w:rFonts w:cs="仿宋" w:hint="eastAsia"/>
          <w:sz w:val="24"/>
          <w:szCs w:val="24"/>
          <w:lang w:eastAsia="zh-CN"/>
        </w:rPr>
        <w:t>）信用中国网站截图，承诺</w:t>
      </w:r>
      <w:r>
        <w:rPr>
          <w:rFonts w:asciiTheme="minorEastAsia" w:eastAsiaTheme="minorEastAsia" w:hAnsiTheme="minorEastAsia" w:cs="仿宋" w:hint="eastAsia"/>
          <w:sz w:val="24"/>
          <w:szCs w:val="24"/>
          <w:lang w:eastAsia="zh-CN"/>
        </w:rPr>
        <w:t>未被中国政府采购网列入严重违法失信行为记录名单；</w:t>
      </w:r>
    </w:p>
    <w:p w:rsidR="001552B7" w:rsidRDefault="00346752">
      <w:pPr>
        <w:pStyle w:val="a5"/>
        <w:spacing w:before="94" w:line="360" w:lineRule="auto"/>
        <w:ind w:firstLineChars="200" w:firstLine="480"/>
        <w:jc w:val="both"/>
        <w:rPr>
          <w:rFonts w:cs="仿宋"/>
          <w:bCs/>
          <w:sz w:val="24"/>
          <w:szCs w:val="24"/>
          <w:lang w:eastAsia="zh-CN"/>
        </w:rPr>
      </w:pP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8</w:t>
      </w:r>
      <w:r>
        <w:rPr>
          <w:rFonts w:asciiTheme="minorEastAsia" w:eastAsiaTheme="minorEastAsia" w:hAnsiTheme="minorEastAsia" w:cs="仿宋" w:hint="eastAsia"/>
          <w:bCs/>
          <w:sz w:val="24"/>
          <w:szCs w:val="24"/>
          <w:lang w:eastAsia="zh-CN"/>
        </w:rPr>
        <w:t>）无行贿犯罪记录截图</w:t>
      </w:r>
      <w:r>
        <w:rPr>
          <w:rFonts w:cs="仿宋" w:hint="eastAsia"/>
          <w:bCs/>
          <w:sz w:val="24"/>
          <w:szCs w:val="24"/>
          <w:lang w:eastAsia="zh-CN"/>
        </w:rPr>
        <w:t xml:space="preserve"> </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w:t>
      </w:r>
      <w:r>
        <w:rPr>
          <w:rFonts w:cs="仿宋"/>
          <w:bCs/>
          <w:sz w:val="24"/>
          <w:szCs w:val="24"/>
          <w:lang w:eastAsia="zh-CN"/>
        </w:rPr>
        <w:t>9</w:t>
      </w:r>
      <w:r>
        <w:rPr>
          <w:rFonts w:cs="仿宋" w:hint="eastAsia"/>
          <w:bCs/>
          <w:sz w:val="24"/>
          <w:szCs w:val="24"/>
          <w:lang w:eastAsia="zh-CN"/>
        </w:rPr>
        <w:t>）招标文件要求提供或投标人认为需要提供的其它材料。</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lastRenderedPageBreak/>
        <w:t>8.4 商务文件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(1)投标人基本情况介绍以及针对本项目的历史经验和实力与优势；</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(2)招标文件要求提供或投标人认为需要提供的其它材料。</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8.5 技术服务文件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由各投标人根据招标要求自行编写。内容详尽、易于理解和评审并富有建设性的技术方案将在评标时具有优势。包括但不限于：</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w:t>
      </w:r>
      <w:r>
        <w:rPr>
          <w:rFonts w:cs="仿宋"/>
          <w:bCs/>
          <w:sz w:val="24"/>
          <w:szCs w:val="24"/>
          <w:lang w:eastAsia="zh-CN"/>
        </w:rPr>
        <w:t>1</w:t>
      </w:r>
      <w:r>
        <w:rPr>
          <w:rFonts w:cs="仿宋" w:hint="eastAsia"/>
          <w:bCs/>
          <w:sz w:val="24"/>
          <w:szCs w:val="24"/>
          <w:lang w:eastAsia="zh-CN"/>
        </w:rPr>
        <w:t>）拟派出的项目团队组成、人员资历情况：包括总负责人、项目组构成等；</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w:t>
      </w:r>
      <w:r>
        <w:rPr>
          <w:rFonts w:cs="仿宋"/>
          <w:bCs/>
          <w:sz w:val="24"/>
          <w:szCs w:val="24"/>
          <w:lang w:eastAsia="zh-CN"/>
        </w:rPr>
        <w:t>2</w:t>
      </w:r>
      <w:r>
        <w:rPr>
          <w:rFonts w:cs="仿宋" w:hint="eastAsia"/>
          <w:bCs/>
          <w:sz w:val="24"/>
          <w:szCs w:val="24"/>
          <w:lang w:eastAsia="zh-CN"/>
        </w:rPr>
        <w:t>）招标文件要求提供或投标人认为需要提供的其它材料。</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 xml:space="preserve"> 注：投标文件目录及内容每页须顺序编写页码。</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9.投标文件的编制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9.1 投标人应当按照本文件的要求编制投标文件，并对其提交的投标文件及全部资料的真实性、合法性承担法律责任，并接受招标代理机构对其中任何资料进一步核实的要求。</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9.2 投标人应认真阅读本招标文件中的所有内容，并对本文件提出的要求和条件</w:t>
      </w:r>
      <w:proofErr w:type="gramStart"/>
      <w:r>
        <w:rPr>
          <w:rFonts w:cs="仿宋" w:hint="eastAsia"/>
          <w:bCs/>
          <w:sz w:val="24"/>
          <w:szCs w:val="24"/>
          <w:lang w:eastAsia="zh-CN"/>
        </w:rPr>
        <w:t>作出</w:t>
      </w:r>
      <w:proofErr w:type="gramEnd"/>
      <w:r>
        <w:rPr>
          <w:rFonts w:cs="仿宋" w:hint="eastAsia"/>
          <w:bCs/>
          <w:sz w:val="24"/>
          <w:szCs w:val="24"/>
          <w:lang w:eastAsia="zh-CN"/>
        </w:rPr>
        <w:t>实质性响应。如投标人没有按照本文件的要求提交全部资料，或者没有对本招标文件在各方面都做出实质性响应的，其投标文件将被视为无效文件。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9.3 投标人应完整地按本文件的要求提交所有资料并按要求的格式填写规定的所有内容，无相应内容可填项的，应填写“无”、“未测试”、“没有相应指标”等明确的回答文字。如未规定格式的，相关格式由投标人自定。</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9.4 投标文件用纸外形尺寸应统一为A4纸规格。</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10.投标报价须知</w:t>
      </w:r>
    </w:p>
    <w:p w:rsidR="001552B7" w:rsidRDefault="00346752">
      <w:pPr>
        <w:pStyle w:val="a5"/>
        <w:spacing w:before="94" w:line="360" w:lineRule="auto"/>
        <w:ind w:firstLineChars="200" w:firstLine="482"/>
        <w:jc w:val="both"/>
        <w:rPr>
          <w:rFonts w:cs="仿宋"/>
          <w:b/>
          <w:bCs/>
          <w:sz w:val="24"/>
          <w:szCs w:val="24"/>
          <w:lang w:eastAsia="zh-CN"/>
        </w:rPr>
      </w:pPr>
      <w:r>
        <w:rPr>
          <w:rFonts w:cs="仿宋" w:hint="eastAsia"/>
          <w:b/>
          <w:bCs/>
          <w:sz w:val="24"/>
          <w:szCs w:val="24"/>
          <w:lang w:eastAsia="zh-CN"/>
        </w:rPr>
        <w:t>10.1 投标人所提供的服务报价，</w:t>
      </w:r>
      <w:r>
        <w:rPr>
          <w:rFonts w:cs="仿宋"/>
          <w:b/>
          <w:bCs/>
          <w:sz w:val="24"/>
          <w:szCs w:val="24"/>
          <w:lang w:eastAsia="zh-CN"/>
        </w:rPr>
        <w:t>350</w:t>
      </w:r>
      <w:r>
        <w:rPr>
          <w:rFonts w:cs="仿宋" w:hint="eastAsia"/>
          <w:b/>
          <w:bCs/>
          <w:sz w:val="24"/>
          <w:szCs w:val="24"/>
          <w:lang w:eastAsia="zh-CN"/>
        </w:rPr>
        <w:t>万元为上限，超过最高控制价按无效标处理。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10.2投标人应按照“第三章 招标项目采购要求”规定的内容及合同条款进行报价，并按文件确定的格式报出。报价中不得包含文件要求以外的内容，否则，在评审时不予核减。报价中也不得缺漏文件所要求的内容，否则，其投标文件将被视为无效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10.3投标人应根据本文件的规定和要求、市场价格水平及其走势、投标人的管理水</w:t>
      </w:r>
      <w:r>
        <w:rPr>
          <w:rFonts w:cs="仿宋" w:hint="eastAsia"/>
          <w:bCs/>
          <w:sz w:val="24"/>
          <w:szCs w:val="24"/>
          <w:lang w:eastAsia="zh-CN"/>
        </w:rPr>
        <w:lastRenderedPageBreak/>
        <w:t>平、投标人的方案和由这些因素决定的投标人之于本项目的成本水平等提出自己的报价。报价应包含完成本文件招标需求全部内容的所有费用，文件中注明免费的项目将视为包含在报价中。所有根据本招标文件或其它原因应由投标人支付的税款和其他应交纳的费用都应包括在报价中。但投标人不得以低于其成本的价格进行报价。</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10.4投标人只允许有一个报价，招标人不接受有任何选择的报价。</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10.5投标报价以投标文件正本中的《投标报价表》为准，开标时只宣读投标文件正本中的《投标报价表》，投标文件正本中没有投标报价或出现两个及两个以上报价且未说明以哪个报价为准的投标都将被视为无效投标。</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10.6投标文件中的大写金额和小写金额不一致时，以大写金额为准；总价金额与按单价汇总金额不一致时，以单价金额计算结果为准；单价金额小数点有明显错位的，应以总价为准，并修改单价。</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10.7投标人的报价在合同执行过程中是固定不变的，不得以任何理由予以变更。投标人的投标报价应包含本招标项目全部工作内容所需一切费用。对在合同实施过程中可能发生的其它费用，招标人将不予支付。</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10.8对于本招标文件未列明，而投标人认为必需的费用也需列入投标总报价。在合同实施时，招标人将不予支付投标人没有列入的项目费用，并认为此项目的费用已包括在投标总报价中。</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11.备选方案</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11.1 本项目不允许有备选方案的，若在投标文件中提交了备选方案，其投标文件将被视为无效文件。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12.联合体</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本项目不接受联合体投标。</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13.投标人资格证明文件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13.1 投标人应在投标文件提交证明其有资格参加的证明文件，证明文件应包括：详见第六章“投标文件”。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13.2 文件要求投标人应提交的其它资格证明文件，应提交的其它资格证明文件见《投标人须知前附表》。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lastRenderedPageBreak/>
        <w:t>13.3 除上述要求的资格证明文件外，如国家法律法规对市场准入有要求的还应提交相关资格证明文件。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13.4 投标人不得存在下列情形：详见《投标人须知前附表》。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13.5 所有证书、证明文件包括按要求提供的</w:t>
      </w:r>
      <w:proofErr w:type="gramStart"/>
      <w:r>
        <w:rPr>
          <w:rFonts w:cs="仿宋" w:hint="eastAsia"/>
          <w:bCs/>
          <w:sz w:val="24"/>
          <w:szCs w:val="24"/>
          <w:lang w:eastAsia="zh-CN"/>
        </w:rPr>
        <w:t>官网截图必须是真实可</w:t>
      </w:r>
      <w:proofErr w:type="gramEnd"/>
      <w:r>
        <w:rPr>
          <w:rFonts w:cs="仿宋" w:hint="eastAsia"/>
          <w:bCs/>
          <w:sz w:val="24"/>
          <w:szCs w:val="24"/>
          <w:lang w:eastAsia="zh-CN"/>
        </w:rPr>
        <w:t>查证的，</w:t>
      </w:r>
      <w:proofErr w:type="gramStart"/>
      <w:r>
        <w:rPr>
          <w:rFonts w:cs="仿宋" w:hint="eastAsia"/>
          <w:bCs/>
          <w:sz w:val="24"/>
          <w:szCs w:val="24"/>
          <w:lang w:eastAsia="zh-CN"/>
        </w:rPr>
        <w:t>官网截</w:t>
      </w:r>
      <w:proofErr w:type="gramEnd"/>
      <w:r>
        <w:rPr>
          <w:rFonts w:cs="仿宋" w:hint="eastAsia"/>
          <w:bCs/>
          <w:sz w:val="24"/>
          <w:szCs w:val="24"/>
          <w:lang w:eastAsia="zh-CN"/>
        </w:rPr>
        <w:t>图等须注明资料来源。资格证明文件应为原件的扫描件，投标文件中须编入清晰的扫描件或复印件。所有证明材料须清晰可辨认，如</w:t>
      </w:r>
      <w:proofErr w:type="gramStart"/>
      <w:r>
        <w:rPr>
          <w:rFonts w:cs="仿宋" w:hint="eastAsia"/>
          <w:bCs/>
          <w:sz w:val="24"/>
          <w:szCs w:val="24"/>
          <w:lang w:eastAsia="zh-CN"/>
        </w:rPr>
        <w:t>因证明</w:t>
      </w:r>
      <w:proofErr w:type="gramEnd"/>
      <w:r>
        <w:rPr>
          <w:rFonts w:cs="仿宋" w:hint="eastAsia"/>
          <w:bCs/>
          <w:sz w:val="24"/>
          <w:szCs w:val="24"/>
          <w:lang w:eastAsia="zh-CN"/>
        </w:rPr>
        <w:t>材料模糊无法辨认，缺页、漏</w:t>
      </w:r>
      <w:proofErr w:type="gramStart"/>
      <w:r>
        <w:rPr>
          <w:rFonts w:cs="仿宋" w:hint="eastAsia"/>
          <w:bCs/>
          <w:sz w:val="24"/>
          <w:szCs w:val="24"/>
          <w:lang w:eastAsia="zh-CN"/>
        </w:rPr>
        <w:t>页导致</w:t>
      </w:r>
      <w:proofErr w:type="gramEnd"/>
      <w:r>
        <w:rPr>
          <w:rFonts w:cs="仿宋" w:hint="eastAsia"/>
          <w:bCs/>
          <w:sz w:val="24"/>
          <w:szCs w:val="24"/>
          <w:lang w:eastAsia="zh-CN"/>
        </w:rPr>
        <w:t>无法进行评审认定的责任由投标人自负。如发现弄虚作假将按照有关规定严肃处理。证明材料仅限于参与投标人单位本身，参股或控股单位及独立法人子公司的材料不能作为证明材料，但参与投标人单位兼并的企业的材料可作为证明材料。</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14.证明报价内容、服务合格性和符合文件规定的文件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14.1 证明报价内容符合文件要求的文件和文件规定的其他资料，具体要求见《投标人须知前附表》。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15.投标保证金：无</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16.投标有效期</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16.1 本项目投标有效期为开标之日起至合同实际签订之日止，在此期间内投标文件有效。投标人未在投标文件中明确投标有效期者，招标代理公司（或招标人）将视为投标人接受该条款之规定。投标人可以根据情况约定具体的投标有效期，但投标有效期不得少于60天，投标有效期少于60天的，招标人可以视其为非响应性投标并认定其投标无效。</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16.2 特殊情况下，在原投标文件有效期截止之前，招标人或招标代理机构可要求投标人延长投标文件有效期。需要延长投标文件有效期时，招标人或招标代理机构将以书面形式通知所有投标人，投标人应以书面形式答复是否同意延长投标文件有效期。</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16.3 投标人同意延长的，不得要求或被允许修改或撤销其投标文件；投标人拒绝延长的，其投标文件在原投标文件有效期满后将不再有效。</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17.投标文件的装订、签署和数量</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17.1 投标人提交的投标文件应包括正本、副本、完整的电子文档及单独提供的法定代表人（负责人）授权委托书（或法定代表人（负责人）身份证明书）、报价表、优</w:t>
      </w:r>
      <w:r>
        <w:rPr>
          <w:rFonts w:cs="仿宋" w:hint="eastAsia"/>
          <w:bCs/>
          <w:sz w:val="24"/>
          <w:szCs w:val="24"/>
          <w:lang w:eastAsia="zh-CN"/>
        </w:rPr>
        <w:lastRenderedPageBreak/>
        <w:t>惠声明（如有）。本次投标人提交投标文件正、副本和电子文档的数量见《投标人须知前附表》。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每套投标文件须清楚地标明“正本”、“副本”，投标文件的副本可采用正本的复印件，若副本与正本不符，以正本为准；如单独提供的法定代表人（负责人）授权委托书（或法定代表人（负责人）身份证明书）、报价一览表、优惠声明（如有）与投标文件正本不符，以正本为准。电子文档与纸质文件不符，以纸质文件为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17.2 正本需打印或用不褪色墨水书写，并由法定代表人（负责人）或授权代表签章并加盖公章。由授权代表签章的，投标文件中应提交《法定代表人（负责人）授权书》。</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17.3 投标文件中的任何行间插字、涂改和增删，必须由法定代表人（负责人）或授权代表在旁边签字才有效。</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17.4 投标文件应当采用不可拆卸的方法的装订，对未经装订的投标文件可能发生的文件散落或缺损及由此产生的后果由投标人承担。</w:t>
      </w:r>
    </w:p>
    <w:p w:rsidR="001552B7" w:rsidRDefault="00346752">
      <w:pPr>
        <w:pStyle w:val="a5"/>
        <w:spacing w:before="94" w:line="360" w:lineRule="auto"/>
        <w:ind w:firstLineChars="200" w:firstLine="482"/>
        <w:jc w:val="both"/>
        <w:rPr>
          <w:rFonts w:cs="仿宋"/>
          <w:b/>
          <w:bCs/>
          <w:sz w:val="24"/>
          <w:szCs w:val="24"/>
          <w:lang w:eastAsia="zh-CN"/>
        </w:rPr>
      </w:pPr>
      <w:r>
        <w:rPr>
          <w:rFonts w:cs="仿宋" w:hint="eastAsia"/>
          <w:b/>
          <w:bCs/>
          <w:sz w:val="24"/>
          <w:szCs w:val="24"/>
          <w:lang w:eastAsia="zh-CN"/>
        </w:rPr>
        <w:t>四、投标文件的递交</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18.投标文件的密封和标记</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18.1 投标文件的正本、所有副本和电子文档必须合并密封和加盖投标人公章后递交，包装上应注明项目编号、项目名称、投标人名称及“ （时间）</w:t>
      </w:r>
      <w:r>
        <w:rPr>
          <w:rFonts w:cs="仿宋" w:hint="eastAsia"/>
          <w:bCs/>
          <w:sz w:val="24"/>
          <w:szCs w:val="24"/>
          <w:lang w:eastAsia="zh-CN"/>
        </w:rPr>
        <w:tab/>
        <w:t>前不得启封”的字样。</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(1)为方便记录，投标人还应将一份《报价表》（原件）与一份《授权委托书》（原件）及报价优惠声明（如果有的话）单独密封提交，除需按上款要求注明外还应在信封上标明“报价一览表”字样。</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(2)未按要求密封和加写标记的投标文件为无效文件，招标人、招标代理机构将拒收。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19.投标文件的送达地点及截止时间</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19.1 投标人应在招标文件中规定的投标截止日期和时间之前将投标文件递交至文件规定的投标文件送达地点。本次投标文件的送达地点及截止时间见《投标人须知前附表》。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20.迟交的投标文件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lastRenderedPageBreak/>
        <w:t>20.1 在本次递交投标文件的截止时间以后送达的投标文件，不论何种原因，招标代理机构将拒收。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21.投标文件的补充、修改或者撤回</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21.1 在提交投标文件截止时间前，投标人可以对已提交的投标文件进行补充、修改或者撤回。投标人需要补充、修改或者撤回投标文件时，应以书面形式通知招标人、招标代理机构。补充、修改的内容是投标文件的组成部分，补充、修改的内容与投标文件不一致的，以补充、修改的内容为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21.2 投标人在递交投标文件后，可以撤回其投标，但投标人必须在规定的投标截止时间之前以书面形式告知招标代理机构。</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21.3 从提交投标文件截止时间至投标文件有效期期满这段时间，投标人不得修改或撤销其投标文件。</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 xml:space="preserve">21.4 投标人所提交的投标文件在结束后，无论成交与否都不退还。  </w:t>
      </w:r>
    </w:p>
    <w:p w:rsidR="001552B7" w:rsidRDefault="00346752">
      <w:pPr>
        <w:pStyle w:val="a5"/>
        <w:spacing w:before="94" w:line="360" w:lineRule="auto"/>
        <w:jc w:val="both"/>
        <w:rPr>
          <w:rFonts w:cs="仿宋"/>
          <w:b/>
          <w:bCs/>
          <w:sz w:val="24"/>
          <w:szCs w:val="24"/>
          <w:lang w:eastAsia="zh-CN"/>
        </w:rPr>
      </w:pPr>
      <w:r>
        <w:rPr>
          <w:rFonts w:cs="仿宋" w:hint="eastAsia"/>
          <w:b/>
          <w:bCs/>
          <w:sz w:val="24"/>
          <w:szCs w:val="24"/>
          <w:lang w:eastAsia="zh-CN"/>
        </w:rPr>
        <w:t>五、开标、评标与定标</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22.评标委员会的组成和评标方法</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22.1 评标由依照有关法律法规组建的评标委员会负责。评标委员会由招标人代表一名和评审专家四名（技术、经济等方面）共五人及以上单数组成。</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22.2 评标委员会将按照招标文件确定的评标方法进行评标。评标委员会对投标文件的评审分为投标文件初审、澄清有关问题、比较与评价投标文件、出具评标报告、确定投标人排序和中标人名单。评审专家的产生详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22.3 本项目评标方法详见招标文件“第六章 评审程序、方法及标准”。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23.投标人代表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23.1 投标人拟派的委托人（或项目负责人）作为投标人代表按时参加开标会，并在招标人按开标程序进行点名时，须向招标人提交二代身份证和法人授权委托书查验，以证明其出席。招标人核实确认并如实记入开标记录。投标人的委托人（或项目负责人）未参加开标会的，或参加开标会的投标人代表与投标文件中拟派的委托人（或项目负责人）不一致的，其投标将被否决。</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lastRenderedPageBreak/>
        <w:t>24.开标</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24.1 开标时，由投标人代表检查各自投标文件的密封情况，经确认无误后由采购工作人员当众拆封，宣读投标人名称、投标报价等内容。</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24.2 对不同文字文本投标文件的解释发生异议的，以中文文本为准。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25.资格审查和符合性审查</w:t>
      </w:r>
    </w:p>
    <w:p w:rsidR="001552B7" w:rsidRDefault="00346752">
      <w:pPr>
        <w:pStyle w:val="a5"/>
        <w:spacing w:before="94" w:line="360" w:lineRule="auto"/>
        <w:ind w:firstLineChars="200" w:firstLine="480"/>
        <w:jc w:val="both"/>
        <w:rPr>
          <w:rFonts w:cs="仿宋"/>
          <w:bCs/>
          <w:sz w:val="24"/>
          <w:szCs w:val="24"/>
          <w:lang w:eastAsia="zh-CN"/>
        </w:rPr>
      </w:pPr>
      <w:r>
        <w:rPr>
          <w:rFonts w:cs="仿宋"/>
          <w:bCs/>
          <w:sz w:val="24"/>
          <w:szCs w:val="24"/>
          <w:lang w:eastAsia="zh-CN"/>
        </w:rPr>
        <w:t>2</w:t>
      </w:r>
      <w:r>
        <w:rPr>
          <w:rFonts w:cs="仿宋" w:hint="eastAsia"/>
          <w:bCs/>
          <w:sz w:val="24"/>
          <w:szCs w:val="24"/>
          <w:lang w:eastAsia="zh-CN"/>
        </w:rPr>
        <w:t>5</w:t>
      </w:r>
      <w:r>
        <w:rPr>
          <w:rFonts w:cs="仿宋"/>
          <w:bCs/>
          <w:sz w:val="24"/>
          <w:szCs w:val="24"/>
          <w:lang w:eastAsia="zh-CN"/>
        </w:rPr>
        <w:t>.1</w:t>
      </w:r>
      <w:r>
        <w:rPr>
          <w:rFonts w:cs="仿宋" w:hint="eastAsia"/>
          <w:bCs/>
          <w:sz w:val="24"/>
          <w:szCs w:val="24"/>
          <w:lang w:eastAsia="zh-CN"/>
        </w:rPr>
        <w:t xml:space="preserve"> 在正式前，小组按照本文件第五章规定的程序、方法和标准，对投标人进行资格性审查和符合性审查，通过资格性审查和符合性审查的投标人方可进入程序。资格性审查和符合性审查内容详见第五章“评审程序、方法及标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26.推荐中标人</w:t>
      </w:r>
    </w:p>
    <w:p w:rsidR="001552B7" w:rsidRDefault="00346752">
      <w:pPr>
        <w:pStyle w:val="a5"/>
        <w:spacing w:before="94" w:line="360" w:lineRule="auto"/>
        <w:ind w:firstLineChars="200" w:firstLine="480"/>
        <w:jc w:val="both"/>
        <w:rPr>
          <w:rFonts w:cs="仿宋"/>
          <w:bCs/>
          <w:sz w:val="24"/>
          <w:szCs w:val="24"/>
          <w:lang w:eastAsia="zh-CN"/>
        </w:rPr>
      </w:pPr>
      <w:r>
        <w:rPr>
          <w:rFonts w:cs="仿宋"/>
          <w:bCs/>
          <w:sz w:val="24"/>
          <w:szCs w:val="24"/>
          <w:lang w:eastAsia="zh-CN"/>
        </w:rPr>
        <w:t>2</w:t>
      </w:r>
      <w:r>
        <w:rPr>
          <w:rFonts w:cs="仿宋" w:hint="eastAsia"/>
          <w:bCs/>
          <w:sz w:val="24"/>
          <w:szCs w:val="24"/>
          <w:lang w:eastAsia="zh-CN"/>
        </w:rPr>
        <w:t>6</w:t>
      </w:r>
      <w:r>
        <w:rPr>
          <w:rFonts w:cs="仿宋"/>
          <w:bCs/>
          <w:sz w:val="24"/>
          <w:szCs w:val="24"/>
          <w:lang w:eastAsia="zh-CN"/>
        </w:rPr>
        <w:t>.1</w:t>
      </w:r>
      <w:r>
        <w:rPr>
          <w:rFonts w:cs="仿宋" w:hint="eastAsia"/>
          <w:bCs/>
          <w:sz w:val="24"/>
          <w:szCs w:val="24"/>
          <w:lang w:eastAsia="zh-CN"/>
        </w:rPr>
        <w:t xml:space="preserve"> 评标委员会将按照本招标文件的相关要求对投标文件进行评审并按照评审得分由高到低的顺序及《投标人须知前附表》规定的数量推荐中标人候选人，并编写评审报告。评审报告应当有评标委员会全体成员签字认可。详见招标文件“第五章 评审程序、方法及标准”。</w:t>
      </w:r>
    </w:p>
    <w:p w:rsidR="001552B7" w:rsidRDefault="00346752">
      <w:pPr>
        <w:pStyle w:val="a5"/>
        <w:spacing w:before="94" w:line="360" w:lineRule="auto"/>
        <w:ind w:firstLineChars="200" w:firstLine="482"/>
        <w:jc w:val="both"/>
        <w:rPr>
          <w:rFonts w:cs="仿宋"/>
          <w:b/>
          <w:bCs/>
          <w:sz w:val="24"/>
          <w:szCs w:val="24"/>
          <w:lang w:eastAsia="zh-CN"/>
        </w:rPr>
      </w:pPr>
      <w:r>
        <w:rPr>
          <w:rFonts w:cs="仿宋" w:hint="eastAsia"/>
          <w:b/>
          <w:bCs/>
          <w:sz w:val="24"/>
          <w:szCs w:val="24"/>
          <w:lang w:eastAsia="zh-CN"/>
        </w:rPr>
        <w:t>六、成交与签订合同</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27.确定中标人</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27</w:t>
      </w:r>
      <w:r>
        <w:rPr>
          <w:rFonts w:cs="仿宋"/>
          <w:bCs/>
          <w:sz w:val="24"/>
          <w:szCs w:val="24"/>
          <w:lang w:eastAsia="zh-CN"/>
        </w:rPr>
        <w:t>.1</w:t>
      </w:r>
      <w:r>
        <w:rPr>
          <w:rFonts w:cs="仿宋" w:hint="eastAsia"/>
          <w:bCs/>
          <w:sz w:val="24"/>
          <w:szCs w:val="24"/>
          <w:lang w:eastAsia="zh-CN"/>
        </w:rPr>
        <w:t xml:space="preserve"> 招标代理机构应当在评审结束后3个工作日内将评审报告送招标人确认。</w:t>
      </w:r>
    </w:p>
    <w:p w:rsidR="001552B7" w:rsidRDefault="00346752">
      <w:pPr>
        <w:pStyle w:val="a5"/>
        <w:spacing w:before="94" w:line="360" w:lineRule="auto"/>
        <w:ind w:firstLineChars="200" w:firstLine="480"/>
        <w:jc w:val="both"/>
        <w:rPr>
          <w:rFonts w:cs="仿宋"/>
          <w:bCs/>
          <w:sz w:val="24"/>
          <w:szCs w:val="24"/>
          <w:lang w:eastAsia="zh-CN"/>
        </w:rPr>
      </w:pPr>
      <w:r>
        <w:rPr>
          <w:rFonts w:cs="仿宋"/>
          <w:bCs/>
          <w:sz w:val="24"/>
          <w:szCs w:val="24"/>
          <w:lang w:eastAsia="zh-CN"/>
        </w:rPr>
        <w:t>2</w:t>
      </w:r>
      <w:r>
        <w:rPr>
          <w:rFonts w:cs="仿宋" w:hint="eastAsia"/>
          <w:bCs/>
          <w:sz w:val="24"/>
          <w:szCs w:val="24"/>
          <w:lang w:eastAsia="zh-CN"/>
        </w:rPr>
        <w:t>7</w:t>
      </w:r>
      <w:r>
        <w:rPr>
          <w:rFonts w:cs="仿宋"/>
          <w:bCs/>
          <w:sz w:val="24"/>
          <w:szCs w:val="24"/>
          <w:lang w:eastAsia="zh-CN"/>
        </w:rPr>
        <w:t>.2</w:t>
      </w:r>
      <w:r>
        <w:rPr>
          <w:rFonts w:cs="仿宋" w:hint="eastAsia"/>
          <w:bCs/>
          <w:sz w:val="24"/>
          <w:szCs w:val="24"/>
          <w:lang w:eastAsia="zh-CN"/>
        </w:rPr>
        <w:t xml:space="preserve"> </w:t>
      </w:r>
      <w:r>
        <w:rPr>
          <w:rFonts w:cs="仿宋"/>
          <w:bCs/>
          <w:sz w:val="24"/>
          <w:szCs w:val="24"/>
          <w:lang w:eastAsia="zh-CN"/>
        </w:rPr>
        <w:t>招标人应当在收到评审报告后</w:t>
      </w:r>
      <w:r>
        <w:rPr>
          <w:rFonts w:cs="仿宋" w:hint="eastAsia"/>
          <w:bCs/>
          <w:sz w:val="24"/>
          <w:szCs w:val="24"/>
          <w:lang w:eastAsia="zh-CN"/>
        </w:rPr>
        <w:t>5</w:t>
      </w:r>
      <w:r>
        <w:rPr>
          <w:rFonts w:cs="仿宋"/>
          <w:bCs/>
          <w:sz w:val="24"/>
          <w:szCs w:val="24"/>
          <w:lang w:eastAsia="zh-CN"/>
        </w:rPr>
        <w:t>个工作日内，按《中华人民共和国</w:t>
      </w:r>
      <w:r>
        <w:rPr>
          <w:rFonts w:cs="仿宋" w:hint="eastAsia"/>
          <w:bCs/>
          <w:sz w:val="24"/>
          <w:szCs w:val="24"/>
          <w:lang w:eastAsia="zh-CN"/>
        </w:rPr>
        <w:t>政府采购法</w:t>
      </w:r>
      <w:r>
        <w:rPr>
          <w:rFonts w:cs="仿宋"/>
          <w:bCs/>
          <w:sz w:val="24"/>
          <w:szCs w:val="24"/>
          <w:lang w:eastAsia="zh-CN"/>
        </w:rPr>
        <w:t>》</w:t>
      </w:r>
      <w:r>
        <w:rPr>
          <w:rFonts w:cs="仿宋" w:hint="eastAsia"/>
          <w:bCs/>
          <w:sz w:val="24"/>
          <w:szCs w:val="24"/>
          <w:lang w:eastAsia="zh-CN"/>
        </w:rPr>
        <w:t>规定从</w:t>
      </w:r>
      <w:r>
        <w:rPr>
          <w:rFonts w:cs="仿宋"/>
          <w:bCs/>
          <w:sz w:val="24"/>
          <w:szCs w:val="24"/>
          <w:lang w:eastAsia="zh-CN"/>
        </w:rPr>
        <w:t>推荐的中标人候选人中，确定中标人</w:t>
      </w:r>
      <w:r>
        <w:rPr>
          <w:rFonts w:cs="仿宋" w:hint="eastAsia"/>
          <w:bCs/>
          <w:sz w:val="24"/>
          <w:szCs w:val="24"/>
          <w:lang w:eastAsia="zh-CN"/>
        </w:rPr>
        <w:t>。</w:t>
      </w:r>
    </w:p>
    <w:p w:rsidR="001552B7" w:rsidRDefault="00346752">
      <w:pPr>
        <w:pStyle w:val="a5"/>
        <w:spacing w:before="94" w:line="360" w:lineRule="auto"/>
        <w:ind w:firstLineChars="200" w:firstLine="480"/>
        <w:jc w:val="both"/>
        <w:rPr>
          <w:rFonts w:cs="仿宋"/>
          <w:bCs/>
          <w:sz w:val="24"/>
          <w:szCs w:val="24"/>
          <w:lang w:eastAsia="zh-CN"/>
        </w:rPr>
      </w:pPr>
      <w:r>
        <w:rPr>
          <w:rFonts w:cs="仿宋"/>
          <w:bCs/>
          <w:sz w:val="24"/>
          <w:szCs w:val="24"/>
          <w:lang w:eastAsia="zh-CN"/>
        </w:rPr>
        <w:t>2</w:t>
      </w:r>
      <w:r>
        <w:rPr>
          <w:rFonts w:cs="仿宋" w:hint="eastAsia"/>
          <w:bCs/>
          <w:sz w:val="24"/>
          <w:szCs w:val="24"/>
          <w:lang w:eastAsia="zh-CN"/>
        </w:rPr>
        <w:t>7</w:t>
      </w:r>
      <w:r>
        <w:rPr>
          <w:rFonts w:cs="仿宋"/>
          <w:bCs/>
          <w:sz w:val="24"/>
          <w:szCs w:val="24"/>
          <w:lang w:eastAsia="zh-CN"/>
        </w:rPr>
        <w:t>.3</w:t>
      </w:r>
      <w:r>
        <w:rPr>
          <w:rFonts w:cs="仿宋" w:hint="eastAsia"/>
          <w:bCs/>
          <w:sz w:val="24"/>
          <w:szCs w:val="24"/>
          <w:lang w:eastAsia="zh-CN"/>
        </w:rPr>
        <w:t xml:space="preserve"> 招标人或者招标代理机构应当在中标人确定后2个工作日内，在本招标项目招标公告发布的同一媒介予以公告成交结果，同时向中标人发出中标通知书。</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27.4 中标通知书的领取时间详见《投标人须知前附表》。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28、签订合同</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28</w:t>
      </w:r>
      <w:r>
        <w:rPr>
          <w:rFonts w:cs="仿宋"/>
          <w:bCs/>
          <w:sz w:val="24"/>
          <w:szCs w:val="24"/>
          <w:lang w:eastAsia="zh-CN"/>
        </w:rPr>
        <w:t>.1</w:t>
      </w:r>
      <w:r>
        <w:rPr>
          <w:rFonts w:cs="仿宋" w:hint="eastAsia"/>
          <w:bCs/>
          <w:sz w:val="24"/>
          <w:szCs w:val="24"/>
          <w:lang w:eastAsia="zh-CN"/>
        </w:rPr>
        <w:t xml:space="preserve"> 招标文件对履约保证金有规定的，中标人应按规定在签订合同前交纳履约保证金。有关履约保证金的规定详见《投标人须知前附表》。</w:t>
      </w:r>
    </w:p>
    <w:p w:rsidR="001552B7" w:rsidRDefault="00346752">
      <w:pPr>
        <w:pStyle w:val="a5"/>
        <w:spacing w:before="94" w:line="360" w:lineRule="auto"/>
        <w:ind w:firstLineChars="200" w:firstLine="480"/>
        <w:jc w:val="both"/>
        <w:rPr>
          <w:rFonts w:cs="仿宋"/>
          <w:bCs/>
          <w:sz w:val="24"/>
          <w:szCs w:val="24"/>
          <w:lang w:eastAsia="zh-CN"/>
        </w:rPr>
      </w:pPr>
      <w:r>
        <w:rPr>
          <w:rFonts w:cs="仿宋"/>
          <w:bCs/>
          <w:sz w:val="24"/>
          <w:szCs w:val="24"/>
          <w:lang w:eastAsia="zh-CN"/>
        </w:rPr>
        <w:t>2</w:t>
      </w:r>
      <w:r>
        <w:rPr>
          <w:rFonts w:cs="仿宋" w:hint="eastAsia"/>
          <w:bCs/>
          <w:sz w:val="24"/>
          <w:szCs w:val="24"/>
          <w:lang w:eastAsia="zh-CN"/>
        </w:rPr>
        <w:t>8</w:t>
      </w:r>
      <w:r>
        <w:rPr>
          <w:rFonts w:cs="仿宋"/>
          <w:bCs/>
          <w:sz w:val="24"/>
          <w:szCs w:val="24"/>
          <w:lang w:eastAsia="zh-CN"/>
        </w:rPr>
        <w:t>.2</w:t>
      </w:r>
      <w:r>
        <w:rPr>
          <w:rFonts w:cs="仿宋" w:hint="eastAsia"/>
          <w:bCs/>
          <w:sz w:val="24"/>
          <w:szCs w:val="24"/>
          <w:lang w:eastAsia="zh-CN"/>
        </w:rPr>
        <w:t xml:space="preserve"> 招标人与中标人应当在中标通知书发出之日起30日内，按《中标通知书》指定的时间、地点，按招标文件要求和投标文件的承诺与招标人订立书面合同，该合同不</w:t>
      </w:r>
      <w:r>
        <w:rPr>
          <w:rFonts w:cs="仿宋" w:hint="eastAsia"/>
          <w:bCs/>
          <w:sz w:val="24"/>
          <w:szCs w:val="24"/>
          <w:lang w:eastAsia="zh-CN"/>
        </w:rPr>
        <w:lastRenderedPageBreak/>
        <w:t>得超出招标文件和中标人投标文件的范围，也不得另行订立背离合同实质性内容的其他协议。</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 xml:space="preserve">28.3中标人无正当理由拒签合同或在签订合同时向招标人提出附加条件的，招标人取消其中标资格，其投标保证金不予退还；给招标人造成的损失超过投标保证金数额的，中标人还应当对超过部分予以赔偿。招标人可以按照评标委员会提出的中标候选人名单排序依次确定其他中标候选人为中标人，也可以重新开展招标活动。拒绝签订合同的中标人不得参加对该项目重新开展的招标活动。 </w:t>
      </w:r>
    </w:p>
    <w:p w:rsidR="001552B7" w:rsidRDefault="00346752">
      <w:pPr>
        <w:pStyle w:val="a5"/>
        <w:spacing w:before="94" w:line="360" w:lineRule="auto"/>
        <w:ind w:firstLineChars="200" w:firstLine="480"/>
        <w:jc w:val="both"/>
        <w:rPr>
          <w:rFonts w:asciiTheme="minorEastAsia" w:eastAsiaTheme="minorEastAsia" w:hAnsiTheme="minorEastAsia" w:cstheme="minorEastAsia"/>
          <w:sz w:val="24"/>
          <w:lang w:eastAsia="zh-CN"/>
        </w:rPr>
      </w:pPr>
      <w:r>
        <w:rPr>
          <w:rFonts w:cs="仿宋" w:hint="eastAsia"/>
          <w:bCs/>
          <w:sz w:val="24"/>
          <w:szCs w:val="24"/>
          <w:lang w:eastAsia="zh-CN"/>
        </w:rPr>
        <w:t>28</w:t>
      </w:r>
      <w:r>
        <w:rPr>
          <w:rFonts w:cs="仿宋"/>
          <w:bCs/>
          <w:sz w:val="24"/>
          <w:szCs w:val="24"/>
          <w:lang w:eastAsia="zh-CN"/>
        </w:rPr>
        <w:t>.</w:t>
      </w:r>
      <w:r>
        <w:rPr>
          <w:rFonts w:cs="仿宋" w:hint="eastAsia"/>
          <w:bCs/>
          <w:sz w:val="24"/>
          <w:szCs w:val="24"/>
          <w:lang w:eastAsia="zh-CN"/>
        </w:rPr>
        <w:t>4</w:t>
      </w:r>
      <w:r>
        <w:rPr>
          <w:rFonts w:asciiTheme="minorEastAsia" w:eastAsiaTheme="minorEastAsia" w:hAnsiTheme="minorEastAsia" w:cstheme="minorEastAsia" w:hint="eastAsia"/>
          <w:sz w:val="24"/>
          <w:lang w:eastAsia="zh-CN"/>
        </w:rPr>
        <w:t xml:space="preserve">招标人无正当理由拒签合同的，招标人向中标人退还投标保证金；给中标人造成损失的，应当赔偿损失。 </w:t>
      </w:r>
    </w:p>
    <w:p w:rsidR="001552B7" w:rsidRDefault="00346752">
      <w:pPr>
        <w:pStyle w:val="a5"/>
        <w:spacing w:before="94" w:line="360" w:lineRule="auto"/>
        <w:ind w:firstLineChars="200" w:firstLine="482"/>
        <w:jc w:val="both"/>
        <w:rPr>
          <w:rFonts w:cs="仿宋"/>
          <w:b/>
          <w:bCs/>
          <w:sz w:val="24"/>
          <w:szCs w:val="24"/>
          <w:lang w:eastAsia="zh-CN"/>
        </w:rPr>
      </w:pPr>
      <w:bookmarkStart w:id="16" w:name="七、质疑和投诉"/>
      <w:bookmarkEnd w:id="16"/>
      <w:r>
        <w:rPr>
          <w:rFonts w:cs="仿宋" w:hint="eastAsia"/>
          <w:b/>
          <w:bCs/>
          <w:sz w:val="24"/>
          <w:szCs w:val="24"/>
          <w:lang w:eastAsia="zh-CN"/>
        </w:rPr>
        <w:t>七、质疑及提交</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29.质疑</w:t>
      </w:r>
    </w:p>
    <w:p w:rsidR="001552B7" w:rsidRDefault="00346752">
      <w:pPr>
        <w:spacing w:line="360" w:lineRule="auto"/>
        <w:ind w:firstLineChars="200" w:firstLine="480"/>
        <w:rPr>
          <w:rFonts w:eastAsia="宋体"/>
          <w:sz w:val="24"/>
          <w:szCs w:val="20"/>
          <w:lang w:val="zh-CN" w:eastAsia="zh-CN"/>
        </w:rPr>
      </w:pPr>
      <w:r>
        <w:rPr>
          <w:rFonts w:cs="仿宋" w:hint="eastAsia"/>
          <w:bCs/>
          <w:sz w:val="24"/>
          <w:szCs w:val="24"/>
          <w:lang w:eastAsia="zh-CN"/>
        </w:rPr>
        <w:t>29</w:t>
      </w:r>
      <w:r>
        <w:rPr>
          <w:rFonts w:cs="仿宋"/>
          <w:bCs/>
          <w:sz w:val="24"/>
          <w:szCs w:val="24"/>
          <w:lang w:eastAsia="zh-CN"/>
        </w:rPr>
        <w:t>.1</w:t>
      </w:r>
      <w:r>
        <w:rPr>
          <w:rFonts w:eastAsia="宋体" w:hint="eastAsia"/>
          <w:sz w:val="24"/>
          <w:szCs w:val="20"/>
          <w:lang w:val="zh-CN" w:eastAsia="zh-CN"/>
        </w:rPr>
        <w:t>投标人认为招标文件、招标过程和中标结果使自己的权益受到损害的，可以在知道或者应知其权益受到损害之日起7个工作日内，</w:t>
      </w:r>
      <w:r>
        <w:rPr>
          <w:rFonts w:eastAsia="宋体"/>
          <w:sz w:val="24"/>
          <w:szCs w:val="20"/>
          <w:lang w:val="zh-CN" w:eastAsia="zh-CN"/>
        </w:rPr>
        <w:t>向</w:t>
      </w:r>
      <w:r>
        <w:rPr>
          <w:rFonts w:asciiTheme="minorEastAsia" w:eastAsiaTheme="minorEastAsia" w:hAnsiTheme="minorEastAsia" w:hint="eastAsia"/>
          <w:sz w:val="24"/>
          <w:szCs w:val="20"/>
          <w:lang w:val="zh-CN" w:eastAsia="zh-CN"/>
        </w:rPr>
        <w:t>湖北</w:t>
      </w:r>
      <w:r>
        <w:rPr>
          <w:rFonts w:hint="eastAsia"/>
          <w:sz w:val="24"/>
          <w:szCs w:val="20"/>
          <w:lang w:val="zh-CN" w:eastAsia="zh-CN"/>
        </w:rPr>
        <w:t>峰业工程咨询有限公司</w:t>
      </w:r>
      <w:r>
        <w:rPr>
          <w:rFonts w:eastAsia="宋体"/>
          <w:sz w:val="24"/>
          <w:szCs w:val="20"/>
          <w:lang w:val="zh-CN" w:eastAsia="zh-CN"/>
        </w:rPr>
        <w:t>提出质疑</w:t>
      </w:r>
      <w:r>
        <w:rPr>
          <w:rFonts w:eastAsia="宋体" w:hint="eastAsia"/>
          <w:sz w:val="24"/>
          <w:szCs w:val="20"/>
          <w:lang w:val="zh-CN" w:eastAsia="zh-CN"/>
        </w:rPr>
        <w:t>，质疑提出时间以收到之日为准。</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29.2</w:t>
      </w:r>
      <w:r>
        <w:rPr>
          <w:rFonts w:cs="Times New Roman" w:hint="eastAsia"/>
          <w:b/>
          <w:sz w:val="24"/>
          <w:szCs w:val="20"/>
          <w:lang w:val="zh-CN" w:eastAsia="zh-CN"/>
        </w:rPr>
        <w:t>投标人</w:t>
      </w:r>
      <w:r>
        <w:rPr>
          <w:rFonts w:cs="Times New Roman"/>
          <w:b/>
          <w:sz w:val="24"/>
          <w:szCs w:val="20"/>
          <w:lang w:val="zh-CN" w:eastAsia="zh-CN"/>
        </w:rPr>
        <w:t>应知其权益受到损害之日是指：</w:t>
      </w:r>
    </w:p>
    <w:p w:rsidR="001552B7" w:rsidRDefault="00346752">
      <w:pPr>
        <w:autoSpaceDE/>
        <w:autoSpaceDN/>
        <w:spacing w:line="360" w:lineRule="auto"/>
        <w:ind w:left="420"/>
        <w:jc w:val="both"/>
        <w:rPr>
          <w:rFonts w:eastAsia="宋体"/>
          <w:sz w:val="24"/>
          <w:szCs w:val="20"/>
          <w:lang w:val="zh-CN" w:eastAsia="zh-CN"/>
        </w:rPr>
      </w:pPr>
      <w:r>
        <w:rPr>
          <w:rFonts w:eastAsia="宋体" w:hint="eastAsia"/>
          <w:sz w:val="24"/>
          <w:szCs w:val="20"/>
          <w:lang w:eastAsia="zh-CN"/>
        </w:rPr>
        <w:t>（1）</w:t>
      </w:r>
      <w:r>
        <w:rPr>
          <w:rFonts w:eastAsia="宋体"/>
          <w:sz w:val="24"/>
          <w:szCs w:val="20"/>
          <w:lang w:val="zh-CN" w:eastAsia="zh-CN"/>
        </w:rPr>
        <w:t>对可以质疑的</w:t>
      </w:r>
      <w:r>
        <w:rPr>
          <w:rFonts w:eastAsia="宋体" w:hint="eastAsia"/>
          <w:sz w:val="24"/>
          <w:szCs w:val="20"/>
          <w:lang w:val="zh-CN" w:eastAsia="zh-CN"/>
        </w:rPr>
        <w:t>招标</w:t>
      </w:r>
      <w:r>
        <w:rPr>
          <w:rFonts w:eastAsia="宋体"/>
          <w:sz w:val="24"/>
          <w:szCs w:val="20"/>
          <w:lang w:val="zh-CN" w:eastAsia="zh-CN"/>
        </w:rPr>
        <w:t>文件提出质疑的，为收到</w:t>
      </w:r>
      <w:r>
        <w:rPr>
          <w:rFonts w:eastAsia="宋体" w:hint="eastAsia"/>
          <w:sz w:val="24"/>
          <w:szCs w:val="20"/>
          <w:lang w:val="zh-CN" w:eastAsia="zh-CN"/>
        </w:rPr>
        <w:t>招标</w:t>
      </w:r>
      <w:r>
        <w:rPr>
          <w:rFonts w:eastAsia="宋体"/>
          <w:sz w:val="24"/>
          <w:szCs w:val="20"/>
          <w:lang w:val="zh-CN" w:eastAsia="zh-CN"/>
        </w:rPr>
        <w:t>文件之日或者</w:t>
      </w:r>
      <w:r>
        <w:rPr>
          <w:rFonts w:eastAsia="宋体" w:hint="eastAsia"/>
          <w:sz w:val="24"/>
          <w:szCs w:val="20"/>
          <w:lang w:val="zh-CN" w:eastAsia="zh-CN"/>
        </w:rPr>
        <w:t>招标</w:t>
      </w:r>
      <w:r>
        <w:rPr>
          <w:rFonts w:eastAsia="宋体"/>
          <w:sz w:val="24"/>
          <w:szCs w:val="20"/>
          <w:lang w:val="zh-CN" w:eastAsia="zh-CN"/>
        </w:rPr>
        <w:t>文件公告期限届满之日</w:t>
      </w:r>
      <w:r>
        <w:rPr>
          <w:rFonts w:eastAsia="宋体" w:hint="eastAsia"/>
          <w:sz w:val="24"/>
          <w:szCs w:val="20"/>
          <w:lang w:val="zh-CN" w:eastAsia="zh-CN"/>
        </w:rPr>
        <w:t>；</w:t>
      </w:r>
    </w:p>
    <w:p w:rsidR="001552B7" w:rsidRDefault="00346752">
      <w:pPr>
        <w:autoSpaceDE/>
        <w:autoSpaceDN/>
        <w:spacing w:line="360" w:lineRule="auto"/>
        <w:ind w:left="420"/>
        <w:jc w:val="both"/>
        <w:rPr>
          <w:rFonts w:eastAsia="宋体"/>
          <w:sz w:val="24"/>
          <w:szCs w:val="20"/>
          <w:lang w:val="zh-CN" w:eastAsia="zh-CN"/>
        </w:rPr>
      </w:pPr>
      <w:r>
        <w:rPr>
          <w:rFonts w:eastAsia="宋体" w:hint="eastAsia"/>
          <w:sz w:val="24"/>
          <w:szCs w:val="20"/>
          <w:lang w:val="zh-CN" w:eastAsia="zh-CN"/>
        </w:rPr>
        <w:t>（2）</w:t>
      </w:r>
      <w:r>
        <w:rPr>
          <w:rFonts w:eastAsia="宋体"/>
          <w:sz w:val="24"/>
          <w:szCs w:val="20"/>
          <w:lang w:val="zh-CN" w:eastAsia="zh-CN"/>
        </w:rPr>
        <w:t>对</w:t>
      </w:r>
      <w:r>
        <w:rPr>
          <w:rFonts w:eastAsia="宋体" w:hint="eastAsia"/>
          <w:sz w:val="24"/>
          <w:szCs w:val="20"/>
          <w:lang w:val="zh-CN" w:eastAsia="zh-CN"/>
        </w:rPr>
        <w:t>招标</w:t>
      </w:r>
      <w:r>
        <w:rPr>
          <w:rFonts w:eastAsia="宋体"/>
          <w:sz w:val="24"/>
          <w:szCs w:val="20"/>
          <w:lang w:val="zh-CN" w:eastAsia="zh-CN"/>
        </w:rPr>
        <w:t>过程提出质疑的，为各</w:t>
      </w:r>
      <w:r>
        <w:rPr>
          <w:rFonts w:eastAsia="宋体" w:hint="eastAsia"/>
          <w:sz w:val="24"/>
          <w:szCs w:val="20"/>
          <w:lang w:val="zh-CN" w:eastAsia="zh-CN"/>
        </w:rPr>
        <w:t>招标</w:t>
      </w:r>
      <w:r>
        <w:rPr>
          <w:rFonts w:eastAsia="宋体"/>
          <w:sz w:val="24"/>
          <w:szCs w:val="20"/>
          <w:lang w:val="zh-CN" w:eastAsia="zh-CN"/>
        </w:rPr>
        <w:t>程序环节结束之日</w:t>
      </w:r>
      <w:r>
        <w:rPr>
          <w:rFonts w:eastAsia="宋体" w:hint="eastAsia"/>
          <w:sz w:val="24"/>
          <w:szCs w:val="20"/>
          <w:lang w:val="zh-CN" w:eastAsia="zh-CN"/>
        </w:rPr>
        <w:t>；</w:t>
      </w:r>
    </w:p>
    <w:p w:rsidR="001552B7" w:rsidRDefault="00346752">
      <w:pPr>
        <w:autoSpaceDE/>
        <w:autoSpaceDN/>
        <w:spacing w:line="360" w:lineRule="auto"/>
        <w:ind w:left="420"/>
        <w:jc w:val="both"/>
        <w:rPr>
          <w:rFonts w:eastAsia="宋体"/>
          <w:sz w:val="24"/>
          <w:szCs w:val="20"/>
          <w:lang w:val="zh-CN" w:eastAsia="zh-CN"/>
        </w:rPr>
      </w:pPr>
      <w:r>
        <w:rPr>
          <w:rFonts w:eastAsia="宋体" w:hint="eastAsia"/>
          <w:sz w:val="24"/>
          <w:szCs w:val="20"/>
          <w:lang w:val="zh-CN" w:eastAsia="zh-CN"/>
        </w:rPr>
        <w:t>（3）</w:t>
      </w:r>
      <w:r>
        <w:rPr>
          <w:rFonts w:eastAsia="宋体"/>
          <w:sz w:val="24"/>
          <w:szCs w:val="20"/>
          <w:lang w:val="zh-CN" w:eastAsia="zh-CN"/>
        </w:rPr>
        <w:t>对中标结果提出质疑的，为中标公告期限届满之日。</w:t>
      </w:r>
    </w:p>
    <w:p w:rsidR="001552B7" w:rsidRDefault="00346752">
      <w:pPr>
        <w:pStyle w:val="a5"/>
        <w:spacing w:before="94" w:line="360" w:lineRule="auto"/>
        <w:ind w:firstLineChars="200" w:firstLine="480"/>
        <w:jc w:val="both"/>
        <w:rPr>
          <w:rFonts w:cs="仿宋"/>
          <w:bCs/>
          <w:sz w:val="24"/>
          <w:szCs w:val="24"/>
          <w:lang w:eastAsia="zh-CN"/>
        </w:rPr>
      </w:pPr>
      <w:r>
        <w:rPr>
          <w:rFonts w:cs="仿宋" w:hint="eastAsia"/>
          <w:bCs/>
          <w:sz w:val="24"/>
          <w:szCs w:val="24"/>
          <w:lang w:eastAsia="zh-CN"/>
        </w:rPr>
        <w:t>29.3</w:t>
      </w:r>
      <w:proofErr w:type="gramStart"/>
      <w:r>
        <w:rPr>
          <w:rFonts w:cs="仿宋" w:hint="eastAsia"/>
          <w:bCs/>
          <w:sz w:val="24"/>
          <w:szCs w:val="24"/>
          <w:lang w:eastAsia="zh-CN"/>
        </w:rPr>
        <w:t>质疑书</w:t>
      </w:r>
      <w:proofErr w:type="gramEnd"/>
      <w:r>
        <w:rPr>
          <w:rFonts w:cs="仿宋" w:hint="eastAsia"/>
          <w:bCs/>
          <w:sz w:val="24"/>
          <w:szCs w:val="24"/>
          <w:lang w:eastAsia="zh-CN"/>
        </w:rPr>
        <w:t>应当包括下列主要内容：</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（1）质疑人的名称、地址、联系人及联系电话等；</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（2）被质疑人的名称、地址、联系人及联系电话等；</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（3）质疑项目名称及编号、质疑事项和明确的请求；</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（4）质疑事项的事实根据、法律依据及其他必要的证明材料；</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（5）提出质疑的日期；</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（6）质疑人的署名及签章（质疑人为自然人的，应当由本人签字；质疑人为法人或者其他组织的，应当由法定代表人或者主要负责人签字盖章并加盖公章）；</w:t>
      </w:r>
    </w:p>
    <w:p w:rsidR="001552B7" w:rsidRDefault="00346752">
      <w:pPr>
        <w:autoSpaceDE/>
        <w:autoSpaceDN/>
        <w:spacing w:line="360" w:lineRule="auto"/>
        <w:ind w:left="616"/>
        <w:jc w:val="both"/>
        <w:rPr>
          <w:rFonts w:eastAsia="宋体"/>
          <w:sz w:val="24"/>
          <w:szCs w:val="20"/>
          <w:lang w:val="zh-CN" w:eastAsia="zh-CN"/>
        </w:rPr>
      </w:pPr>
      <w:r>
        <w:rPr>
          <w:rFonts w:eastAsia="宋体" w:hint="eastAsia"/>
          <w:sz w:val="24"/>
          <w:szCs w:val="20"/>
          <w:lang w:val="zh-CN" w:eastAsia="zh-CN"/>
        </w:rPr>
        <w:t>（7）法人授权委托书（质疑人或法人委托代理人办理质疑事务的，应当提供授权</w:t>
      </w:r>
      <w:r>
        <w:rPr>
          <w:rFonts w:eastAsia="宋体" w:hint="eastAsia"/>
          <w:sz w:val="24"/>
          <w:szCs w:val="20"/>
          <w:lang w:val="zh-CN" w:eastAsia="zh-CN"/>
        </w:rPr>
        <w:lastRenderedPageBreak/>
        <w:t>委托书，授权委托书应当载明委托代理的具体权限和事项）。</w:t>
      </w:r>
    </w:p>
    <w:p w:rsidR="001552B7" w:rsidRDefault="00346752">
      <w:pPr>
        <w:autoSpaceDE/>
        <w:autoSpaceDN/>
        <w:spacing w:line="360" w:lineRule="auto"/>
        <w:ind w:left="560"/>
        <w:jc w:val="both"/>
        <w:rPr>
          <w:rFonts w:eastAsia="宋体"/>
          <w:b/>
          <w:sz w:val="24"/>
          <w:szCs w:val="20"/>
          <w:lang w:val="zh-CN" w:eastAsia="zh-CN"/>
        </w:rPr>
      </w:pPr>
      <w:r>
        <w:rPr>
          <w:rFonts w:cs="仿宋" w:hint="eastAsia"/>
          <w:b/>
          <w:sz w:val="24"/>
          <w:szCs w:val="24"/>
          <w:lang w:eastAsia="zh-CN"/>
        </w:rPr>
        <w:t>29.4</w:t>
      </w:r>
      <w:r>
        <w:rPr>
          <w:rFonts w:eastAsia="宋体" w:hint="eastAsia"/>
          <w:b/>
          <w:sz w:val="24"/>
          <w:szCs w:val="20"/>
          <w:lang w:val="zh-CN" w:eastAsia="zh-CN"/>
        </w:rPr>
        <w:t>不予受理的情形</w:t>
      </w:r>
    </w:p>
    <w:p w:rsidR="001552B7" w:rsidRDefault="00346752">
      <w:pPr>
        <w:spacing w:line="360" w:lineRule="auto"/>
        <w:ind w:firstLineChars="200" w:firstLine="480"/>
        <w:rPr>
          <w:rFonts w:eastAsia="宋体"/>
          <w:sz w:val="24"/>
          <w:szCs w:val="20"/>
          <w:lang w:val="zh-CN" w:eastAsia="zh-CN"/>
        </w:rPr>
      </w:pPr>
      <w:r>
        <w:rPr>
          <w:rFonts w:eastAsia="宋体" w:hint="eastAsia"/>
          <w:sz w:val="24"/>
          <w:szCs w:val="20"/>
          <w:lang w:val="zh-CN" w:eastAsia="zh-CN"/>
        </w:rPr>
        <w:t>投标人未按本章“质疑及提交”规定的时限、内容及方式进行质疑的，采购机构不予受理。</w:t>
      </w:r>
    </w:p>
    <w:p w:rsidR="001552B7" w:rsidRDefault="00346752">
      <w:pPr>
        <w:pStyle w:val="a5"/>
        <w:numPr>
          <w:ilvl w:val="0"/>
          <w:numId w:val="3"/>
        </w:numPr>
        <w:spacing w:before="94" w:line="360" w:lineRule="auto"/>
        <w:jc w:val="both"/>
        <w:rPr>
          <w:rFonts w:cs="仿宋"/>
          <w:b/>
          <w:bCs/>
          <w:sz w:val="24"/>
          <w:szCs w:val="24"/>
          <w:lang w:eastAsia="zh-CN"/>
        </w:rPr>
      </w:pPr>
      <w:bookmarkStart w:id="17" w:name="_Toc511894503"/>
      <w:bookmarkStart w:id="18" w:name="_Toc511889425"/>
      <w:bookmarkStart w:id="19" w:name="_Toc28033"/>
      <w:r>
        <w:rPr>
          <w:rFonts w:cs="仿宋" w:hint="eastAsia"/>
          <w:b/>
          <w:bCs/>
          <w:sz w:val="24"/>
          <w:szCs w:val="24"/>
          <w:lang w:eastAsia="zh-CN"/>
        </w:rPr>
        <w:t>相关条文解读</w:t>
      </w:r>
      <w:bookmarkEnd w:id="17"/>
      <w:bookmarkEnd w:id="18"/>
      <w:bookmarkEnd w:id="19"/>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政府采购法第二十二条第一款第五项所</w:t>
      </w:r>
      <w:proofErr w:type="gramStart"/>
      <w:r>
        <w:rPr>
          <w:rFonts w:eastAsia="宋体" w:hint="eastAsia"/>
          <w:sz w:val="24"/>
          <w:szCs w:val="20"/>
          <w:lang w:val="zh-CN" w:eastAsia="zh-CN"/>
        </w:rPr>
        <w:t>称重大</w:t>
      </w:r>
      <w:proofErr w:type="gramEnd"/>
      <w:r>
        <w:rPr>
          <w:rFonts w:eastAsia="宋体" w:hint="eastAsia"/>
          <w:sz w:val="24"/>
          <w:szCs w:val="20"/>
          <w:lang w:val="zh-CN" w:eastAsia="zh-CN"/>
        </w:rPr>
        <w:t>违法记录，是指供应商因违法</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经营受到刑事处罚或者责令停产停业、吊销许可证或者执照、较大数额罚款等行政处罚。</w:t>
      </w:r>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按照财政部《关于规范政府采购行政处罚有关问题的通知》的规定，</w:t>
      </w:r>
      <w:r>
        <w:rPr>
          <w:rFonts w:eastAsia="宋体"/>
          <w:sz w:val="24"/>
          <w:szCs w:val="20"/>
          <w:lang w:val="zh-CN" w:eastAsia="zh-CN"/>
        </w:rPr>
        <w:t>各级人</w:t>
      </w:r>
    </w:p>
    <w:p w:rsidR="001552B7" w:rsidRDefault="00346752">
      <w:pPr>
        <w:autoSpaceDE/>
        <w:autoSpaceDN/>
        <w:spacing w:line="360" w:lineRule="auto"/>
        <w:jc w:val="both"/>
        <w:rPr>
          <w:rFonts w:eastAsia="宋体"/>
          <w:sz w:val="24"/>
          <w:szCs w:val="20"/>
          <w:lang w:val="zh-CN" w:eastAsia="zh-CN"/>
        </w:rPr>
      </w:pPr>
      <w:r>
        <w:rPr>
          <w:rFonts w:eastAsia="宋体"/>
          <w:sz w:val="24"/>
          <w:szCs w:val="20"/>
          <w:lang w:val="zh-CN" w:eastAsia="zh-CN"/>
        </w:rPr>
        <w:t>民政府财政部门依法对参加政府采购活动的供应商</w:t>
      </w:r>
      <w:proofErr w:type="gramStart"/>
      <w:r>
        <w:rPr>
          <w:rFonts w:eastAsia="宋体"/>
          <w:sz w:val="24"/>
          <w:szCs w:val="20"/>
          <w:lang w:val="zh-CN" w:eastAsia="zh-CN"/>
        </w:rPr>
        <w:t>作出</w:t>
      </w:r>
      <w:proofErr w:type="gramEnd"/>
      <w:r>
        <w:rPr>
          <w:rFonts w:eastAsia="宋体"/>
          <w:sz w:val="24"/>
          <w:szCs w:val="20"/>
          <w:lang w:val="zh-CN" w:eastAsia="zh-CN"/>
        </w:rPr>
        <w:t>的禁止参加政府采购活动等行政处罚决定在全国范围内生效。</w:t>
      </w:r>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供应商在参加政府采购活动前3年内因违法经营被禁止在一定期限内参加政</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府采购活动，期限届满的，可以参加政府采购活动。</w:t>
      </w:r>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根据财政部《政府采购法实施条例》释义中关于供应商资格条件的解释，对</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于银行、保险、石油石化、电力、电信等有行业特殊情况的，采购人和招标代理机构允许其分支机构参与投标。</w:t>
      </w:r>
    </w:p>
    <w:p w:rsidR="001552B7" w:rsidRDefault="00346752">
      <w:pPr>
        <w:pStyle w:val="a5"/>
        <w:numPr>
          <w:ilvl w:val="0"/>
          <w:numId w:val="3"/>
        </w:numPr>
        <w:spacing w:before="94" w:line="360" w:lineRule="auto"/>
        <w:jc w:val="both"/>
        <w:rPr>
          <w:rFonts w:cs="仿宋"/>
          <w:b/>
          <w:bCs/>
          <w:sz w:val="24"/>
          <w:szCs w:val="24"/>
          <w:lang w:eastAsia="zh-CN"/>
        </w:rPr>
      </w:pPr>
      <w:bookmarkStart w:id="20" w:name="_Toc511889426"/>
      <w:bookmarkStart w:id="21" w:name="_Toc19162"/>
      <w:bookmarkStart w:id="22" w:name="_Toc511894504"/>
      <w:r>
        <w:rPr>
          <w:rFonts w:cs="仿宋" w:hint="eastAsia"/>
          <w:b/>
          <w:bCs/>
          <w:sz w:val="24"/>
          <w:szCs w:val="24"/>
          <w:lang w:eastAsia="zh-CN"/>
        </w:rPr>
        <w:t>其他注意事项</w:t>
      </w:r>
      <w:bookmarkEnd w:id="20"/>
      <w:bookmarkEnd w:id="21"/>
      <w:bookmarkEnd w:id="22"/>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单位负责人为同一人或者存在直接控股、管理关系的不同供应商，不得参加</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同一合同项下的政府采购活动。</w:t>
      </w:r>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除单一来源采购项目外，为采购项目提供整体设计、规范编制或者项目管理、</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监理、检测等服务的供应商，不得再参加该采购项目的其他采购活动。</w:t>
      </w:r>
    </w:p>
    <w:p w:rsidR="001552B7" w:rsidRDefault="00346752">
      <w:pPr>
        <w:pStyle w:val="a5"/>
        <w:numPr>
          <w:ilvl w:val="0"/>
          <w:numId w:val="3"/>
        </w:numPr>
        <w:spacing w:before="94" w:line="360" w:lineRule="auto"/>
        <w:jc w:val="both"/>
        <w:rPr>
          <w:rFonts w:cs="仿宋"/>
          <w:b/>
          <w:bCs/>
          <w:sz w:val="24"/>
          <w:szCs w:val="24"/>
          <w:lang w:eastAsia="zh-CN"/>
        </w:rPr>
      </w:pPr>
      <w:bookmarkStart w:id="23" w:name="_Toc31729"/>
      <w:bookmarkStart w:id="24" w:name="_Toc511894505"/>
      <w:bookmarkStart w:id="25" w:name="_Toc511889427"/>
      <w:r>
        <w:rPr>
          <w:rFonts w:cs="仿宋" w:hint="eastAsia"/>
          <w:b/>
          <w:bCs/>
          <w:sz w:val="24"/>
          <w:szCs w:val="24"/>
          <w:lang w:eastAsia="zh-CN"/>
        </w:rPr>
        <w:t>适用法律</w:t>
      </w:r>
      <w:bookmarkEnd w:id="23"/>
      <w:bookmarkEnd w:id="24"/>
      <w:bookmarkEnd w:id="25"/>
    </w:p>
    <w:p w:rsidR="001552B7" w:rsidRDefault="00346752">
      <w:pPr>
        <w:pStyle w:val="af6"/>
        <w:numPr>
          <w:ilvl w:val="0"/>
          <w:numId w:val="4"/>
        </w:numPr>
        <w:autoSpaceDE/>
        <w:autoSpaceDN/>
        <w:spacing w:line="360" w:lineRule="auto"/>
        <w:ind w:firstLineChars="0"/>
        <w:jc w:val="both"/>
        <w:rPr>
          <w:rFonts w:eastAsia="宋体"/>
          <w:sz w:val="24"/>
          <w:szCs w:val="20"/>
          <w:lang w:val="zh-CN" w:eastAsia="zh-CN"/>
        </w:rPr>
      </w:pPr>
      <w:r>
        <w:rPr>
          <w:rFonts w:eastAsia="宋体" w:hint="eastAsia"/>
          <w:sz w:val="24"/>
          <w:szCs w:val="20"/>
          <w:lang w:val="zh-CN" w:eastAsia="zh-CN"/>
        </w:rPr>
        <w:t>采购人、招标代理机构及投标人的一切招标投标活动均适用《政府采购法》、</w:t>
      </w:r>
    </w:p>
    <w:p w:rsidR="001552B7" w:rsidRDefault="00346752">
      <w:pPr>
        <w:autoSpaceDE/>
        <w:autoSpaceDN/>
        <w:spacing w:line="360" w:lineRule="auto"/>
        <w:jc w:val="both"/>
        <w:rPr>
          <w:rFonts w:eastAsia="宋体"/>
          <w:sz w:val="24"/>
          <w:szCs w:val="20"/>
          <w:lang w:val="zh-CN" w:eastAsia="zh-CN"/>
        </w:rPr>
      </w:pPr>
      <w:r>
        <w:rPr>
          <w:rFonts w:eastAsia="宋体" w:hint="eastAsia"/>
          <w:sz w:val="24"/>
          <w:szCs w:val="20"/>
          <w:lang w:val="zh-CN" w:eastAsia="zh-CN"/>
        </w:rPr>
        <w:t>《政府采购法实施条例》、</w:t>
      </w:r>
      <w:r>
        <w:rPr>
          <w:rFonts w:eastAsia="宋体"/>
          <w:sz w:val="24"/>
          <w:szCs w:val="20"/>
          <w:lang w:val="zh-CN" w:eastAsia="zh-CN"/>
        </w:rPr>
        <w:t>《政府采购货物和服务招标投标管理办法》</w:t>
      </w:r>
      <w:r>
        <w:rPr>
          <w:rFonts w:eastAsia="宋体" w:hint="eastAsia"/>
          <w:sz w:val="24"/>
          <w:szCs w:val="20"/>
          <w:lang w:val="zh-CN" w:eastAsia="zh-CN"/>
        </w:rPr>
        <w:t>及相关法律法规。</w:t>
      </w:r>
    </w:p>
    <w:p w:rsidR="001552B7" w:rsidRDefault="00346752">
      <w:pPr>
        <w:autoSpaceDE/>
        <w:autoSpaceDN/>
        <w:spacing w:line="360" w:lineRule="auto"/>
        <w:ind w:left="560"/>
        <w:jc w:val="both"/>
        <w:rPr>
          <w:rFonts w:eastAsia="宋体"/>
          <w:sz w:val="24"/>
          <w:szCs w:val="20"/>
          <w:lang w:val="zh-CN" w:eastAsia="zh-CN"/>
        </w:rPr>
      </w:pPr>
      <w:r>
        <w:rPr>
          <w:rFonts w:eastAsia="宋体" w:hint="eastAsia"/>
          <w:sz w:val="24"/>
          <w:szCs w:val="20"/>
          <w:lang w:val="zh-CN" w:eastAsia="zh-CN"/>
        </w:rPr>
        <w:t>37、</w:t>
      </w:r>
      <w:r>
        <w:rPr>
          <w:rFonts w:eastAsia="宋体"/>
          <w:sz w:val="24"/>
          <w:szCs w:val="20"/>
          <w:lang w:val="zh-CN" w:eastAsia="zh-CN"/>
        </w:rPr>
        <w:t>政府采购合同的履行、违约责任和解决争议的方法等适用《合同法》。</w:t>
      </w:r>
    </w:p>
    <w:p w:rsidR="001552B7" w:rsidRDefault="00346752">
      <w:pPr>
        <w:pStyle w:val="a5"/>
        <w:numPr>
          <w:ilvl w:val="0"/>
          <w:numId w:val="3"/>
        </w:numPr>
        <w:spacing w:before="94" w:line="360" w:lineRule="auto"/>
        <w:jc w:val="both"/>
        <w:rPr>
          <w:rFonts w:cs="仿宋"/>
          <w:b/>
          <w:bCs/>
          <w:sz w:val="24"/>
          <w:szCs w:val="24"/>
          <w:lang w:eastAsia="zh-CN"/>
        </w:rPr>
      </w:pPr>
      <w:bookmarkStart w:id="26" w:name="_Toc511894506"/>
      <w:bookmarkStart w:id="27" w:name="_Toc511889428"/>
      <w:bookmarkStart w:id="28" w:name="_Toc22837"/>
      <w:r>
        <w:rPr>
          <w:rFonts w:cs="仿宋" w:hint="eastAsia"/>
          <w:b/>
          <w:bCs/>
          <w:sz w:val="24"/>
          <w:szCs w:val="24"/>
          <w:lang w:eastAsia="zh-CN"/>
        </w:rPr>
        <w:t>招标文件的解释权</w:t>
      </w:r>
      <w:bookmarkEnd w:id="26"/>
      <w:bookmarkEnd w:id="27"/>
      <w:bookmarkEnd w:id="28"/>
    </w:p>
    <w:p w:rsidR="001552B7" w:rsidRDefault="00346752">
      <w:pPr>
        <w:pStyle w:val="af6"/>
        <w:numPr>
          <w:ilvl w:val="0"/>
          <w:numId w:val="5"/>
        </w:numPr>
        <w:autoSpaceDE/>
        <w:autoSpaceDN/>
        <w:spacing w:line="360" w:lineRule="auto"/>
        <w:ind w:firstLineChars="0"/>
        <w:jc w:val="both"/>
        <w:rPr>
          <w:rFonts w:eastAsia="宋体"/>
          <w:sz w:val="24"/>
          <w:szCs w:val="20"/>
          <w:lang w:val="zh-CN" w:eastAsia="zh-CN"/>
        </w:rPr>
        <w:sectPr w:rsidR="001552B7">
          <w:headerReference w:type="default" r:id="rId13"/>
          <w:footerReference w:type="default" r:id="rId14"/>
          <w:pgSz w:w="11910" w:h="16840"/>
          <w:pgMar w:top="1560" w:right="1420" w:bottom="1701" w:left="1418" w:header="913" w:footer="890" w:gutter="0"/>
          <w:cols w:space="720"/>
        </w:sectPr>
      </w:pPr>
      <w:r>
        <w:rPr>
          <w:rFonts w:eastAsia="宋体" w:hint="eastAsia"/>
          <w:sz w:val="24"/>
          <w:szCs w:val="20"/>
          <w:lang w:val="zh-CN" w:eastAsia="zh-CN"/>
        </w:rPr>
        <w:t>招标文件的最终解释权为采购人、招标代理机构所有</w:t>
      </w:r>
    </w:p>
    <w:p w:rsidR="001552B7" w:rsidRDefault="001552B7">
      <w:pPr>
        <w:pStyle w:val="a5"/>
        <w:spacing w:before="94" w:line="360" w:lineRule="auto"/>
        <w:jc w:val="both"/>
        <w:rPr>
          <w:rFonts w:cs="仿宋"/>
          <w:bCs/>
          <w:sz w:val="24"/>
          <w:szCs w:val="24"/>
          <w:lang w:eastAsia="zh-CN"/>
        </w:rPr>
      </w:pPr>
    </w:p>
    <w:p w:rsidR="001552B7" w:rsidRDefault="00346752">
      <w:pPr>
        <w:pStyle w:val="10"/>
        <w:numPr>
          <w:ilvl w:val="0"/>
          <w:numId w:val="2"/>
        </w:numPr>
        <w:spacing w:line="360" w:lineRule="auto"/>
        <w:jc w:val="center"/>
        <w:rPr>
          <w:rFonts w:ascii="宋体" w:eastAsia="宋体" w:hAnsi="宋体" w:cs="仿宋"/>
          <w:sz w:val="28"/>
          <w:szCs w:val="28"/>
          <w:lang w:eastAsia="zh-CN"/>
        </w:rPr>
      </w:pPr>
      <w:bookmarkStart w:id="29" w:name="_bookmark11"/>
      <w:bookmarkStart w:id="30" w:name="一、采购设备名称及数量"/>
      <w:bookmarkStart w:id="31" w:name="第三章_项目采购需求"/>
      <w:bookmarkStart w:id="32" w:name="_Toc46178171"/>
      <w:bookmarkEnd w:id="29"/>
      <w:bookmarkEnd w:id="30"/>
      <w:bookmarkEnd w:id="31"/>
      <w:r>
        <w:rPr>
          <w:rFonts w:ascii="宋体" w:eastAsia="宋体" w:hAnsi="宋体" w:cs="仿宋" w:hint="eastAsia"/>
          <w:sz w:val="28"/>
          <w:szCs w:val="28"/>
          <w:lang w:eastAsia="zh-CN"/>
        </w:rPr>
        <w:t>服务标准及要求</w:t>
      </w:r>
      <w:bookmarkEnd w:id="32"/>
    </w:p>
    <w:p w:rsidR="001552B7" w:rsidRDefault="00346752">
      <w:pPr>
        <w:spacing w:line="360" w:lineRule="auto"/>
        <w:ind w:firstLineChars="200" w:firstLine="442"/>
        <w:rPr>
          <w:rFonts w:eastAsiaTheme="minorEastAsia"/>
          <w:b/>
          <w:lang w:eastAsia="zh-CN"/>
        </w:rPr>
      </w:pPr>
      <w:r>
        <w:rPr>
          <w:rFonts w:eastAsiaTheme="minorEastAsia" w:hint="eastAsia"/>
          <w:b/>
          <w:lang w:eastAsia="zh-CN"/>
        </w:rPr>
        <w:t>一、项目概况：</w:t>
      </w:r>
    </w:p>
    <w:p w:rsidR="001552B7" w:rsidRDefault="00346752">
      <w:pPr>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1.0目标外包项目地址：湖北省阳新县第一中学（新校区）双港大道2</w:t>
      </w:r>
      <w:r>
        <w:rPr>
          <w:rFonts w:asciiTheme="minorEastAsia" w:eastAsiaTheme="minorEastAsia" w:hAnsiTheme="minorEastAsia" w:cs="仿宋"/>
          <w:bCs/>
          <w:sz w:val="24"/>
          <w:szCs w:val="24"/>
          <w:lang w:eastAsia="zh-CN"/>
        </w:rPr>
        <w:t>#</w:t>
      </w:r>
    </w:p>
    <w:p w:rsidR="001552B7" w:rsidRDefault="00346752">
      <w:pPr>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1.1物业功能：综合寄宿学校</w:t>
      </w:r>
    </w:p>
    <w:p w:rsidR="001552B7" w:rsidRDefault="00346752">
      <w:pPr>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1.2阳新县第一中学新校区：占地面积</w:t>
      </w:r>
      <w:r>
        <w:rPr>
          <w:rFonts w:asciiTheme="minorEastAsia" w:eastAsiaTheme="minorEastAsia" w:hAnsiTheme="minorEastAsia" w:cs="仿宋"/>
          <w:bCs/>
          <w:sz w:val="24"/>
          <w:szCs w:val="24"/>
          <w:lang w:eastAsia="zh-CN"/>
        </w:rPr>
        <w:t>17.2</w:t>
      </w:r>
      <w:r>
        <w:rPr>
          <w:rFonts w:asciiTheme="minorEastAsia" w:eastAsiaTheme="minorEastAsia" w:hAnsiTheme="minorEastAsia" w:cs="仿宋" w:hint="eastAsia"/>
          <w:bCs/>
          <w:sz w:val="24"/>
          <w:szCs w:val="24"/>
          <w:lang w:eastAsia="zh-CN"/>
        </w:rPr>
        <w:t>万平方米，1</w:t>
      </w:r>
      <w:r>
        <w:rPr>
          <w:rFonts w:asciiTheme="minorEastAsia" w:eastAsiaTheme="minorEastAsia" w:hAnsiTheme="minorEastAsia" w:cs="仿宋"/>
          <w:bCs/>
          <w:sz w:val="24"/>
          <w:szCs w:val="24"/>
          <w:lang w:eastAsia="zh-CN"/>
        </w:rPr>
        <w:t>8</w:t>
      </w:r>
      <w:r>
        <w:rPr>
          <w:rFonts w:asciiTheme="minorEastAsia" w:eastAsiaTheme="minorEastAsia" w:hAnsiTheme="minorEastAsia" w:cs="仿宋" w:hint="eastAsia"/>
          <w:bCs/>
          <w:sz w:val="24"/>
          <w:szCs w:val="24"/>
          <w:lang w:eastAsia="zh-CN"/>
        </w:rPr>
        <w:t>栋建筑物总建筑面积1</w:t>
      </w:r>
      <w:r>
        <w:rPr>
          <w:rFonts w:asciiTheme="minorEastAsia" w:eastAsiaTheme="minorEastAsia" w:hAnsiTheme="minorEastAsia" w:cs="仿宋"/>
          <w:bCs/>
          <w:sz w:val="24"/>
          <w:szCs w:val="24"/>
          <w:lang w:eastAsia="zh-CN"/>
        </w:rPr>
        <w:t>0.11</w:t>
      </w:r>
      <w:r>
        <w:rPr>
          <w:rFonts w:asciiTheme="minorEastAsia" w:eastAsiaTheme="minorEastAsia" w:hAnsiTheme="minorEastAsia" w:cs="仿宋" w:hint="eastAsia"/>
          <w:bCs/>
          <w:sz w:val="24"/>
          <w:szCs w:val="24"/>
          <w:lang w:eastAsia="zh-CN"/>
        </w:rPr>
        <w:t>万平方米，绿化面积</w:t>
      </w:r>
      <w:r>
        <w:rPr>
          <w:rFonts w:asciiTheme="minorEastAsia" w:eastAsiaTheme="minorEastAsia" w:hAnsiTheme="minorEastAsia" w:cs="仿宋"/>
          <w:bCs/>
          <w:sz w:val="24"/>
          <w:szCs w:val="24"/>
          <w:lang w:eastAsia="zh-CN"/>
        </w:rPr>
        <w:t>6.5</w:t>
      </w:r>
      <w:r>
        <w:rPr>
          <w:rFonts w:asciiTheme="minorEastAsia" w:eastAsiaTheme="minorEastAsia" w:hAnsiTheme="minorEastAsia" w:cs="仿宋" w:hint="eastAsia"/>
          <w:bCs/>
          <w:sz w:val="24"/>
          <w:szCs w:val="24"/>
          <w:lang w:eastAsia="zh-CN"/>
        </w:rPr>
        <w:t>万平方米，地下人防工程7456平方米，</w:t>
      </w:r>
      <w:proofErr w:type="gramStart"/>
      <w:r>
        <w:rPr>
          <w:rFonts w:asciiTheme="minorEastAsia" w:eastAsiaTheme="minorEastAsia" w:hAnsiTheme="minorEastAsia" w:cs="仿宋" w:hint="eastAsia"/>
          <w:bCs/>
          <w:sz w:val="24"/>
          <w:szCs w:val="24"/>
          <w:lang w:eastAsia="zh-CN"/>
        </w:rPr>
        <w:t>本校区</w:t>
      </w:r>
      <w:proofErr w:type="gramEnd"/>
      <w:r>
        <w:rPr>
          <w:rFonts w:asciiTheme="minorEastAsia" w:eastAsiaTheme="minorEastAsia" w:hAnsiTheme="minorEastAsia" w:cs="仿宋" w:hint="eastAsia"/>
          <w:bCs/>
          <w:sz w:val="24"/>
          <w:szCs w:val="24"/>
          <w:lang w:eastAsia="zh-CN"/>
        </w:rPr>
        <w:t>3个主出入口。</w:t>
      </w:r>
    </w:p>
    <w:p w:rsidR="001552B7" w:rsidRDefault="00346752">
      <w:pPr>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1.3招标范围：校园安全保卫服务、绿化管理服务、</w:t>
      </w:r>
      <w:r>
        <w:rPr>
          <w:rFonts w:asciiTheme="minorEastAsia" w:eastAsiaTheme="minorEastAsia" w:hAnsiTheme="minorEastAsia" w:cs="仿宋"/>
          <w:bCs/>
          <w:sz w:val="24"/>
          <w:szCs w:val="24"/>
          <w:lang w:eastAsia="zh-CN"/>
        </w:rPr>
        <w:t>设备管理与保养服务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保洁卫生服务</w:t>
      </w:r>
      <w:r>
        <w:rPr>
          <w:rFonts w:asciiTheme="minorEastAsia" w:eastAsiaTheme="minorEastAsia" w:hAnsiTheme="minorEastAsia" w:cs="仿宋" w:hint="eastAsia"/>
          <w:bCs/>
          <w:sz w:val="24"/>
          <w:szCs w:val="24"/>
          <w:lang w:eastAsia="zh-CN"/>
        </w:rPr>
        <w:t>、人防及</w:t>
      </w:r>
      <w:r>
        <w:rPr>
          <w:rFonts w:asciiTheme="minorEastAsia" w:eastAsiaTheme="minorEastAsia" w:hAnsiTheme="minorEastAsia" w:cs="仿宋"/>
          <w:bCs/>
          <w:sz w:val="24"/>
          <w:szCs w:val="24"/>
          <w:lang w:eastAsia="zh-CN"/>
        </w:rPr>
        <w:t>消防安全管理服务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学生公寓</w:t>
      </w:r>
      <w:r>
        <w:rPr>
          <w:rFonts w:asciiTheme="minorEastAsia" w:eastAsiaTheme="minorEastAsia" w:hAnsiTheme="minorEastAsia" w:cs="仿宋" w:hint="eastAsia"/>
          <w:bCs/>
          <w:sz w:val="24"/>
          <w:szCs w:val="24"/>
          <w:lang w:eastAsia="zh-CN"/>
        </w:rPr>
        <w:t>、地下室</w:t>
      </w:r>
      <w:r>
        <w:rPr>
          <w:rFonts w:asciiTheme="minorEastAsia" w:eastAsiaTheme="minorEastAsia" w:hAnsiTheme="minorEastAsia" w:cs="仿宋"/>
          <w:bCs/>
          <w:sz w:val="24"/>
          <w:szCs w:val="24"/>
          <w:lang w:eastAsia="zh-CN"/>
        </w:rPr>
        <w:t>管理服务</w:t>
      </w:r>
      <w:r>
        <w:rPr>
          <w:rFonts w:asciiTheme="minorEastAsia" w:eastAsiaTheme="minorEastAsia" w:hAnsiTheme="minorEastAsia" w:cs="仿宋" w:hint="eastAsia"/>
          <w:bCs/>
          <w:sz w:val="24"/>
          <w:szCs w:val="24"/>
          <w:lang w:eastAsia="zh-CN"/>
        </w:rPr>
        <w:t>、</w:t>
      </w:r>
      <w:r>
        <w:rPr>
          <w:rFonts w:asciiTheme="minorEastAsia" w:eastAsiaTheme="minorEastAsia" w:hAnsiTheme="minorEastAsia" w:cs="仿宋"/>
          <w:bCs/>
          <w:sz w:val="24"/>
          <w:szCs w:val="24"/>
          <w:lang w:eastAsia="zh-CN"/>
        </w:rPr>
        <w:t>房屋维修与保养服务</w:t>
      </w:r>
      <w:r>
        <w:rPr>
          <w:rFonts w:asciiTheme="minorEastAsia" w:eastAsiaTheme="minorEastAsia" w:hAnsiTheme="minorEastAsia" w:cs="仿宋" w:hint="eastAsia"/>
          <w:bCs/>
          <w:sz w:val="24"/>
          <w:szCs w:val="24"/>
          <w:lang w:eastAsia="zh-CN"/>
        </w:rPr>
        <w:t>等。</w:t>
      </w:r>
    </w:p>
    <w:p w:rsidR="001552B7" w:rsidRDefault="00346752">
      <w:pPr>
        <w:spacing w:line="360" w:lineRule="auto"/>
        <w:ind w:firstLineChars="200" w:firstLine="480"/>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（详见服务标准及要求一览表）。</w:t>
      </w: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0"/>
        <w:gridCol w:w="9262"/>
      </w:tblGrid>
      <w:tr w:rsidR="001552B7">
        <w:trPr>
          <w:trHeight w:val="865"/>
          <w:jc w:val="center"/>
        </w:trPr>
        <w:tc>
          <w:tcPr>
            <w:tcW w:w="709" w:type="dxa"/>
            <w:vAlign w:val="center"/>
          </w:tcPr>
          <w:p w:rsidR="001552B7" w:rsidRDefault="001552B7">
            <w:pPr>
              <w:spacing w:line="360" w:lineRule="auto"/>
              <w:rPr>
                <w:rFonts w:eastAsiaTheme="minorEastAsia"/>
                <w:lang w:eastAsia="zh-CN"/>
              </w:rPr>
            </w:pPr>
          </w:p>
        </w:tc>
        <w:tc>
          <w:tcPr>
            <w:tcW w:w="800" w:type="dxa"/>
            <w:vAlign w:val="center"/>
          </w:tcPr>
          <w:p w:rsidR="001552B7" w:rsidRDefault="00346752">
            <w:pPr>
              <w:rPr>
                <w:rFonts w:eastAsiaTheme="minorEastAsia"/>
                <w:lang w:eastAsia="zh-CN"/>
              </w:rPr>
            </w:pPr>
            <w:r>
              <w:rPr>
                <w:rFonts w:eastAsiaTheme="minorEastAsia" w:hint="eastAsia"/>
                <w:lang w:eastAsia="zh-CN"/>
              </w:rPr>
              <w:t>设计学生数量</w:t>
            </w:r>
          </w:p>
        </w:tc>
        <w:tc>
          <w:tcPr>
            <w:tcW w:w="9262" w:type="dxa"/>
            <w:vAlign w:val="center"/>
          </w:tcPr>
          <w:p w:rsidR="001552B7" w:rsidRDefault="00346752">
            <w:pPr>
              <w:spacing w:line="360" w:lineRule="auto"/>
              <w:jc w:val="center"/>
              <w:rPr>
                <w:rFonts w:eastAsiaTheme="minorEastAsia"/>
                <w:lang w:eastAsia="zh-CN"/>
              </w:rPr>
            </w:pPr>
            <w:r>
              <w:rPr>
                <w:rFonts w:eastAsiaTheme="minorEastAsia" w:hint="eastAsia"/>
                <w:lang w:eastAsia="zh-CN"/>
              </w:rPr>
              <w:t>人员配置</w:t>
            </w:r>
          </w:p>
        </w:tc>
      </w:tr>
      <w:tr w:rsidR="001552B7">
        <w:trPr>
          <w:trHeight w:val="6420"/>
          <w:jc w:val="center"/>
        </w:trPr>
        <w:tc>
          <w:tcPr>
            <w:tcW w:w="709" w:type="dxa"/>
            <w:vAlign w:val="center"/>
          </w:tcPr>
          <w:p w:rsidR="001552B7" w:rsidRDefault="00346752">
            <w:pPr>
              <w:spacing w:line="360" w:lineRule="auto"/>
              <w:rPr>
                <w:rFonts w:eastAsiaTheme="minorEastAsia"/>
                <w:lang w:eastAsia="zh-CN"/>
              </w:rPr>
            </w:pPr>
            <w:r>
              <w:rPr>
                <w:rFonts w:eastAsiaTheme="minorEastAsia" w:hint="eastAsia"/>
                <w:lang w:eastAsia="zh-CN"/>
              </w:rPr>
              <w:t>学生</w:t>
            </w:r>
          </w:p>
        </w:tc>
        <w:tc>
          <w:tcPr>
            <w:tcW w:w="800" w:type="dxa"/>
            <w:vAlign w:val="center"/>
          </w:tcPr>
          <w:p w:rsidR="001552B7" w:rsidRDefault="00346752">
            <w:pPr>
              <w:spacing w:line="360" w:lineRule="auto"/>
              <w:jc w:val="center"/>
              <w:rPr>
                <w:rFonts w:eastAsiaTheme="minorEastAsia"/>
                <w:lang w:eastAsia="zh-CN"/>
              </w:rPr>
            </w:pPr>
            <w:r>
              <w:rPr>
                <w:rFonts w:eastAsiaTheme="minorEastAsia" w:hint="eastAsia"/>
                <w:lang w:eastAsia="zh-CN"/>
              </w:rPr>
              <w:t>4000人</w:t>
            </w:r>
          </w:p>
        </w:tc>
        <w:tc>
          <w:tcPr>
            <w:tcW w:w="9262" w:type="dxa"/>
            <w:vAlign w:val="center"/>
          </w:tcPr>
          <w:p w:rsidR="001552B7" w:rsidRDefault="00346752">
            <w:pPr>
              <w:spacing w:line="360" w:lineRule="auto"/>
              <w:ind w:firstLineChars="200" w:firstLine="442"/>
              <w:rPr>
                <w:rFonts w:asciiTheme="minorEastAsia" w:eastAsiaTheme="minorEastAsia" w:hAnsiTheme="minorEastAsia"/>
                <w:lang w:eastAsia="zh-CN"/>
              </w:rPr>
            </w:pPr>
            <w:r>
              <w:rPr>
                <w:rFonts w:asciiTheme="minorEastAsia" w:eastAsiaTheme="minorEastAsia" w:hAnsiTheme="minorEastAsia" w:hint="eastAsia"/>
                <w:b/>
                <w:lang w:eastAsia="zh-CN"/>
              </w:rPr>
              <w:t>安保人员18人</w:t>
            </w:r>
            <w:r>
              <w:rPr>
                <w:rFonts w:asciiTheme="minorEastAsia" w:eastAsiaTheme="minorEastAsia" w:hAnsiTheme="minorEastAsia" w:hint="eastAsia"/>
                <w:lang w:eastAsia="zh-CN"/>
              </w:rPr>
              <w:t>，学校共有3个出入口， 3个主出入口，考虑到学校的特殊性，早上5点—晚上12点期间都有大量人员出入，每个主出入口配,3名保安，需配置9人,每班配2名巡逻保安共4人，监控室2人、消防人员1人、安保主管1人、共需配18人；</w:t>
            </w:r>
          </w:p>
          <w:p w:rsidR="001552B7" w:rsidRDefault="00346752">
            <w:pPr>
              <w:spacing w:line="360" w:lineRule="auto"/>
              <w:ind w:firstLineChars="200" w:firstLine="442"/>
              <w:rPr>
                <w:rFonts w:asciiTheme="minorEastAsia" w:eastAsiaTheme="minorEastAsia" w:hAnsiTheme="minorEastAsia"/>
                <w:b/>
                <w:lang w:eastAsia="zh-CN"/>
              </w:rPr>
            </w:pPr>
            <w:r>
              <w:rPr>
                <w:rFonts w:asciiTheme="minorEastAsia" w:eastAsiaTheme="minorEastAsia" w:hAnsiTheme="minorEastAsia" w:hint="eastAsia"/>
                <w:b/>
                <w:lang w:eastAsia="zh-CN"/>
              </w:rPr>
              <w:t>保洁员25人</w:t>
            </w:r>
            <w:r>
              <w:rPr>
                <w:rFonts w:asciiTheme="minorEastAsia" w:eastAsiaTheme="minorEastAsia" w:hAnsiTheme="minorEastAsia" w:hint="eastAsia"/>
                <w:lang w:eastAsia="zh-CN"/>
              </w:rPr>
              <w:t>，(学校共有美术楼、科技楼、图书楼、办公楼共4栋，实验楼3栋、教学楼5栋，宿舍楼5栋，按照每栋楼配备1名（计1</w:t>
            </w:r>
            <w:r>
              <w:rPr>
                <w:rFonts w:asciiTheme="minorEastAsia" w:eastAsiaTheme="minorEastAsia" w:hAnsiTheme="minorEastAsia"/>
                <w:lang w:eastAsia="zh-CN"/>
              </w:rPr>
              <w:t>7</w:t>
            </w:r>
            <w:r>
              <w:rPr>
                <w:rFonts w:asciiTheme="minorEastAsia" w:eastAsiaTheme="minorEastAsia" w:hAnsiTheme="minorEastAsia" w:hint="eastAsia"/>
                <w:lang w:eastAsia="zh-CN"/>
              </w:rPr>
              <w:t>人），运动场1个、</w:t>
            </w:r>
            <w:proofErr w:type="gramStart"/>
            <w:r>
              <w:rPr>
                <w:rFonts w:asciiTheme="minorEastAsia" w:eastAsiaTheme="minorEastAsia" w:hAnsiTheme="minorEastAsia" w:hint="eastAsia"/>
                <w:lang w:eastAsia="zh-CN"/>
              </w:rPr>
              <w:t>蓝球</w:t>
            </w:r>
            <w:proofErr w:type="gramEnd"/>
            <w:r>
              <w:rPr>
                <w:rFonts w:asciiTheme="minorEastAsia" w:eastAsiaTheme="minorEastAsia" w:hAnsiTheme="minorEastAsia" w:hint="eastAsia"/>
                <w:lang w:eastAsia="zh-CN"/>
              </w:rPr>
              <w:t>场2个、网球场1个、羽毛球场1个以及金带、玉带以及校园公共区域配备4人，垃圾清运工1人，保洁主管1人，替班人员1人，共需配备2</w:t>
            </w:r>
            <w:r>
              <w:rPr>
                <w:rFonts w:asciiTheme="minorEastAsia" w:eastAsiaTheme="minorEastAsia" w:hAnsiTheme="minorEastAsia"/>
                <w:lang w:eastAsia="zh-CN"/>
              </w:rPr>
              <w:t>5</w:t>
            </w:r>
            <w:r>
              <w:rPr>
                <w:rFonts w:asciiTheme="minorEastAsia" w:eastAsiaTheme="minorEastAsia" w:hAnsiTheme="minorEastAsia" w:hint="eastAsia"/>
                <w:lang w:eastAsia="zh-CN"/>
              </w:rPr>
              <w:t>人；</w:t>
            </w:r>
            <w:r>
              <w:rPr>
                <w:rFonts w:asciiTheme="minorEastAsia" w:eastAsiaTheme="minorEastAsia" w:hAnsiTheme="minorEastAsia" w:hint="eastAsia"/>
                <w:b/>
                <w:lang w:eastAsia="zh-CN"/>
              </w:rPr>
              <w:t>(4+3+5+5+1+2+1+1)+1+1+1=25（机动人员投标人自行安排）</w:t>
            </w:r>
          </w:p>
          <w:p w:rsidR="001552B7" w:rsidRDefault="00346752">
            <w:pPr>
              <w:spacing w:line="360" w:lineRule="auto"/>
              <w:ind w:firstLineChars="200" w:firstLine="442"/>
              <w:rPr>
                <w:rFonts w:asciiTheme="minorEastAsia" w:eastAsiaTheme="minorEastAsia" w:hAnsiTheme="minorEastAsia"/>
                <w:lang w:eastAsia="zh-CN"/>
              </w:rPr>
            </w:pPr>
            <w:r>
              <w:rPr>
                <w:rFonts w:asciiTheme="minorEastAsia" w:eastAsiaTheme="minorEastAsia" w:hAnsiTheme="minorEastAsia" w:hint="eastAsia"/>
                <w:b/>
                <w:lang w:eastAsia="zh-CN"/>
              </w:rPr>
              <w:t>绿化人员4人</w:t>
            </w:r>
            <w:r>
              <w:rPr>
                <w:rFonts w:asciiTheme="minorEastAsia" w:eastAsiaTheme="minorEastAsia" w:hAnsiTheme="minorEastAsia" w:hint="eastAsia"/>
                <w:lang w:eastAsia="zh-CN"/>
              </w:rPr>
              <w:t>，学校现有绿化面积10万平方米，按照2.5万平方米配备1名绿化人员标准，需配备4人；</w:t>
            </w:r>
          </w:p>
          <w:p w:rsidR="001552B7" w:rsidRDefault="00346752">
            <w:pPr>
              <w:spacing w:line="360" w:lineRule="auto"/>
              <w:ind w:firstLineChars="200" w:firstLine="442"/>
              <w:rPr>
                <w:rFonts w:asciiTheme="minorEastAsia" w:eastAsiaTheme="minorEastAsia" w:hAnsiTheme="minorEastAsia"/>
                <w:lang w:eastAsia="zh-CN"/>
              </w:rPr>
            </w:pPr>
            <w:r>
              <w:rPr>
                <w:rFonts w:asciiTheme="minorEastAsia" w:eastAsiaTheme="minorEastAsia" w:hAnsiTheme="minorEastAsia" w:hint="eastAsia"/>
                <w:b/>
                <w:lang w:eastAsia="zh-CN"/>
              </w:rPr>
              <w:t>宿舍管理员</w:t>
            </w:r>
            <w:r>
              <w:rPr>
                <w:rFonts w:asciiTheme="minorEastAsia" w:eastAsiaTheme="minorEastAsia" w:hAnsiTheme="minorEastAsia"/>
                <w:b/>
                <w:lang w:eastAsia="zh-CN"/>
              </w:rPr>
              <w:t>10</w:t>
            </w:r>
            <w:r>
              <w:rPr>
                <w:rFonts w:asciiTheme="minorEastAsia" w:eastAsiaTheme="minorEastAsia" w:hAnsiTheme="minorEastAsia" w:hint="eastAsia"/>
                <w:b/>
                <w:lang w:eastAsia="zh-CN"/>
              </w:rPr>
              <w:t>人</w:t>
            </w:r>
            <w:r>
              <w:rPr>
                <w:rFonts w:asciiTheme="minorEastAsia" w:eastAsiaTheme="minorEastAsia" w:hAnsiTheme="minorEastAsia" w:hint="eastAsia"/>
                <w:lang w:eastAsia="zh-CN"/>
              </w:rPr>
              <w:t>，学校现有宿舍大门2个、宿舍楼5栋（女生2栋、男生3栋，其中男生有1栋宿舍楼面积略小于女生2栋面积之和），按照每个宿舍大门配备3名管理人员，每栋宿舍楼配备2名管理员计算，共需配备10人（女生宿舍管理员</w:t>
            </w:r>
            <w:r>
              <w:rPr>
                <w:rFonts w:asciiTheme="minorEastAsia" w:eastAsiaTheme="minorEastAsia" w:hAnsiTheme="minorEastAsia"/>
                <w:lang w:eastAsia="zh-CN"/>
              </w:rPr>
              <w:t>4</w:t>
            </w:r>
            <w:r>
              <w:rPr>
                <w:rFonts w:asciiTheme="minorEastAsia" w:eastAsiaTheme="minorEastAsia" w:hAnsiTheme="minorEastAsia" w:hint="eastAsia"/>
                <w:lang w:eastAsia="zh-CN"/>
              </w:rPr>
              <w:t>人、男生宿舍管理员</w:t>
            </w:r>
            <w:r>
              <w:rPr>
                <w:rFonts w:asciiTheme="minorEastAsia" w:eastAsiaTheme="minorEastAsia" w:hAnsiTheme="minorEastAsia"/>
                <w:lang w:eastAsia="zh-CN"/>
              </w:rPr>
              <w:t>6</w:t>
            </w:r>
            <w:r>
              <w:rPr>
                <w:rFonts w:asciiTheme="minorEastAsia" w:eastAsiaTheme="minorEastAsia" w:hAnsiTheme="minorEastAsia" w:hint="eastAsia"/>
                <w:lang w:eastAsia="zh-CN"/>
              </w:rPr>
              <w:t>人）；</w:t>
            </w:r>
          </w:p>
          <w:p w:rsidR="001552B7" w:rsidRDefault="00346752">
            <w:pPr>
              <w:spacing w:line="360" w:lineRule="auto"/>
              <w:ind w:firstLineChars="200" w:firstLine="440"/>
              <w:rPr>
                <w:rFonts w:asciiTheme="minorEastAsia" w:eastAsiaTheme="minorEastAsia" w:hAnsiTheme="minorEastAsia"/>
                <w:lang w:eastAsia="zh-CN"/>
              </w:rPr>
            </w:pPr>
            <w:r>
              <w:rPr>
                <w:rFonts w:asciiTheme="minorEastAsia" w:eastAsiaTheme="minorEastAsia" w:hAnsiTheme="minorEastAsia" w:hint="eastAsia"/>
                <w:lang w:eastAsia="zh-CN"/>
              </w:rPr>
              <w:t>男生、女生宿舍共计570间</w:t>
            </w:r>
          </w:p>
          <w:p w:rsidR="001552B7" w:rsidRDefault="00346752">
            <w:pPr>
              <w:spacing w:line="360" w:lineRule="auto"/>
              <w:ind w:firstLineChars="200" w:firstLine="442"/>
              <w:rPr>
                <w:rFonts w:asciiTheme="minorEastAsia" w:eastAsiaTheme="minorEastAsia" w:hAnsiTheme="minorEastAsia"/>
                <w:lang w:eastAsia="zh-CN"/>
              </w:rPr>
            </w:pPr>
            <w:r>
              <w:rPr>
                <w:rFonts w:asciiTheme="minorEastAsia" w:eastAsiaTheme="minorEastAsia" w:hAnsiTheme="minorEastAsia" w:hint="eastAsia"/>
                <w:b/>
                <w:lang w:eastAsia="zh-CN"/>
              </w:rPr>
              <w:t>工程部维修人员5人</w:t>
            </w:r>
            <w:r>
              <w:rPr>
                <w:rFonts w:asciiTheme="minorEastAsia" w:eastAsiaTheme="minorEastAsia" w:hAnsiTheme="minorEastAsia" w:hint="eastAsia"/>
                <w:lang w:eastAsia="zh-CN"/>
              </w:rPr>
              <w:t>：水电工2人；木工1人；高压电工1人；人防防护人员1人；（人防建筑工程师或结构工程师1人）。</w:t>
            </w:r>
          </w:p>
          <w:p w:rsidR="001552B7" w:rsidRDefault="00346752">
            <w:pPr>
              <w:spacing w:line="360" w:lineRule="auto"/>
              <w:ind w:firstLineChars="200" w:firstLine="440"/>
              <w:rPr>
                <w:rFonts w:eastAsiaTheme="minorEastAsia"/>
                <w:lang w:eastAsia="zh-CN"/>
              </w:rPr>
            </w:pPr>
            <w:r>
              <w:rPr>
                <w:rFonts w:asciiTheme="minorEastAsia" w:eastAsiaTheme="minorEastAsia" w:hAnsiTheme="minorEastAsia" w:hint="eastAsia"/>
                <w:lang w:eastAsia="zh-CN"/>
              </w:rPr>
              <w:t>小计：62人</w:t>
            </w:r>
          </w:p>
        </w:tc>
      </w:tr>
      <w:tr w:rsidR="001552B7">
        <w:trPr>
          <w:trHeight w:val="815"/>
          <w:jc w:val="center"/>
        </w:trPr>
        <w:tc>
          <w:tcPr>
            <w:tcW w:w="709" w:type="dxa"/>
            <w:vAlign w:val="center"/>
          </w:tcPr>
          <w:p w:rsidR="001552B7" w:rsidRDefault="00346752">
            <w:pPr>
              <w:spacing w:line="360" w:lineRule="auto"/>
              <w:rPr>
                <w:rFonts w:eastAsiaTheme="minorEastAsia"/>
                <w:lang w:eastAsia="zh-CN"/>
              </w:rPr>
            </w:pPr>
            <w:r>
              <w:rPr>
                <w:rFonts w:eastAsiaTheme="minorEastAsia" w:hint="eastAsia"/>
                <w:lang w:eastAsia="zh-CN"/>
              </w:rPr>
              <w:t>管理人员</w:t>
            </w:r>
          </w:p>
        </w:tc>
        <w:tc>
          <w:tcPr>
            <w:tcW w:w="800" w:type="dxa"/>
            <w:vAlign w:val="center"/>
          </w:tcPr>
          <w:p w:rsidR="001552B7" w:rsidRDefault="001552B7">
            <w:pPr>
              <w:spacing w:line="360" w:lineRule="auto"/>
              <w:rPr>
                <w:rFonts w:eastAsiaTheme="minorEastAsia"/>
                <w:lang w:eastAsia="zh-CN"/>
              </w:rPr>
            </w:pPr>
          </w:p>
        </w:tc>
        <w:tc>
          <w:tcPr>
            <w:tcW w:w="9262" w:type="dxa"/>
          </w:tcPr>
          <w:p w:rsidR="001552B7" w:rsidRDefault="00346752">
            <w:pPr>
              <w:spacing w:line="360" w:lineRule="auto"/>
              <w:ind w:firstLineChars="200" w:firstLine="440"/>
              <w:rPr>
                <w:rFonts w:eastAsiaTheme="minorEastAsia"/>
                <w:lang w:eastAsia="zh-CN"/>
              </w:rPr>
            </w:pPr>
            <w:r>
              <w:rPr>
                <w:rFonts w:eastAsiaTheme="minorEastAsia" w:hint="eastAsia"/>
                <w:lang w:eastAsia="zh-CN"/>
              </w:rPr>
              <w:t>项目经理1人</w:t>
            </w:r>
          </w:p>
          <w:p w:rsidR="001552B7" w:rsidRDefault="00346752">
            <w:pPr>
              <w:spacing w:line="360" w:lineRule="auto"/>
              <w:ind w:firstLineChars="200" w:firstLine="440"/>
              <w:rPr>
                <w:rFonts w:eastAsiaTheme="minorEastAsia"/>
                <w:lang w:eastAsia="zh-CN"/>
              </w:rPr>
            </w:pPr>
            <w:r>
              <w:rPr>
                <w:rFonts w:eastAsiaTheme="minorEastAsia" w:hint="eastAsia"/>
                <w:lang w:eastAsia="zh-CN"/>
              </w:rPr>
              <w:t>项目主管1人</w:t>
            </w:r>
          </w:p>
        </w:tc>
      </w:tr>
    </w:tbl>
    <w:p w:rsidR="001552B7" w:rsidRDefault="001552B7">
      <w:pPr>
        <w:spacing w:line="360" w:lineRule="auto"/>
        <w:rPr>
          <w:rFonts w:eastAsiaTheme="minorEastAsia"/>
          <w:lang w:eastAsia="zh-CN"/>
        </w:rPr>
        <w:sectPr w:rsidR="001552B7">
          <w:headerReference w:type="default" r:id="rId15"/>
          <w:footerReference w:type="default" r:id="rId16"/>
          <w:pgSz w:w="11906" w:h="16838"/>
          <w:pgMar w:top="1134" w:right="1134" w:bottom="1134" w:left="1134" w:header="851" w:footer="992" w:gutter="0"/>
          <w:pgNumType w:start="1"/>
          <w:cols w:space="720"/>
          <w:docGrid w:linePitch="312"/>
        </w:sect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0"/>
        <w:gridCol w:w="9262"/>
      </w:tblGrid>
      <w:tr w:rsidR="001552B7">
        <w:trPr>
          <w:trHeight w:val="517"/>
          <w:jc w:val="center"/>
        </w:trPr>
        <w:tc>
          <w:tcPr>
            <w:tcW w:w="709" w:type="dxa"/>
            <w:vAlign w:val="center"/>
          </w:tcPr>
          <w:p w:rsidR="001552B7" w:rsidRDefault="001552B7">
            <w:pPr>
              <w:spacing w:line="360" w:lineRule="auto"/>
              <w:rPr>
                <w:rFonts w:eastAsiaTheme="minorEastAsia"/>
                <w:lang w:eastAsia="zh-CN"/>
              </w:rPr>
            </w:pPr>
          </w:p>
        </w:tc>
        <w:tc>
          <w:tcPr>
            <w:tcW w:w="800" w:type="dxa"/>
            <w:vAlign w:val="center"/>
          </w:tcPr>
          <w:p w:rsidR="001552B7" w:rsidRDefault="00346752">
            <w:pPr>
              <w:spacing w:line="360" w:lineRule="auto"/>
              <w:rPr>
                <w:rFonts w:eastAsiaTheme="minorEastAsia"/>
                <w:b/>
                <w:lang w:eastAsia="zh-CN"/>
              </w:rPr>
            </w:pPr>
            <w:r>
              <w:rPr>
                <w:rFonts w:eastAsiaTheme="minorEastAsia" w:hint="eastAsia"/>
                <w:b/>
                <w:lang w:eastAsia="zh-CN"/>
              </w:rPr>
              <w:t>人员共计</w:t>
            </w:r>
          </w:p>
        </w:tc>
        <w:tc>
          <w:tcPr>
            <w:tcW w:w="9262" w:type="dxa"/>
          </w:tcPr>
          <w:p w:rsidR="001552B7" w:rsidRDefault="001552B7">
            <w:pPr>
              <w:spacing w:line="360" w:lineRule="auto"/>
              <w:rPr>
                <w:rFonts w:eastAsiaTheme="minorEastAsia"/>
                <w:b/>
                <w:lang w:eastAsia="zh-CN"/>
              </w:rPr>
            </w:pPr>
          </w:p>
          <w:p w:rsidR="001552B7" w:rsidRDefault="00346752">
            <w:pPr>
              <w:spacing w:line="360" w:lineRule="auto"/>
              <w:rPr>
                <w:rFonts w:eastAsiaTheme="minorEastAsia"/>
                <w:b/>
                <w:lang w:eastAsia="zh-CN"/>
              </w:rPr>
            </w:pPr>
            <w:r>
              <w:rPr>
                <w:rFonts w:eastAsiaTheme="minorEastAsia" w:hint="eastAsia"/>
                <w:b/>
                <w:lang w:eastAsia="zh-CN"/>
              </w:rPr>
              <w:t>64人</w:t>
            </w:r>
          </w:p>
        </w:tc>
      </w:tr>
    </w:tbl>
    <w:p w:rsidR="001552B7" w:rsidRDefault="001552B7">
      <w:pPr>
        <w:tabs>
          <w:tab w:val="left" w:pos="640"/>
        </w:tabs>
        <w:rPr>
          <w:szCs w:val="21"/>
        </w:rPr>
      </w:pPr>
    </w:p>
    <w:p w:rsidR="001552B7" w:rsidRDefault="00346752">
      <w:pPr>
        <w:pStyle w:val="2"/>
        <w:keepNext/>
        <w:keepLines/>
        <w:numPr>
          <w:ilvl w:val="0"/>
          <w:numId w:val="6"/>
        </w:numPr>
        <w:autoSpaceDE/>
        <w:autoSpaceDN/>
        <w:spacing w:before="120"/>
        <w:ind w:left="0"/>
        <w:jc w:val="both"/>
        <w:rPr>
          <w:rFonts w:ascii="宋体" w:hAnsi="宋体"/>
          <w:b w:val="0"/>
          <w:szCs w:val="24"/>
        </w:rPr>
      </w:pPr>
      <w:r>
        <w:rPr>
          <w:rFonts w:ascii="微软雅黑" w:eastAsia="微软雅黑" w:hAnsi="微软雅黑" w:cs="微软雅黑" w:hint="eastAsia"/>
          <w:b w:val="0"/>
          <w:bCs w:val="0"/>
        </w:rPr>
        <w:t>项目</w:t>
      </w:r>
      <w:r>
        <w:rPr>
          <w:rFonts w:ascii="微软雅黑" w:eastAsia="微软雅黑" w:hAnsi="微软雅黑" w:cs="微软雅黑" w:hint="eastAsia"/>
          <w:b w:val="0"/>
          <w:szCs w:val="24"/>
        </w:rPr>
        <w:t>人员需求：</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1.管理团队岗位职责及人员素质要求</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cs="宋体" w:hint="eastAsia"/>
          <w:lang w:eastAsia="zh-CN"/>
        </w:rPr>
        <w:t>1.1</w:t>
      </w:r>
      <w:r>
        <w:rPr>
          <w:rFonts w:asciiTheme="minorEastAsia" w:eastAsiaTheme="minorEastAsia" w:hAnsiTheme="minorEastAsia" w:hint="eastAsia"/>
          <w:lang w:eastAsia="zh-CN"/>
        </w:rPr>
        <w:t>项目经理人员素质要求</w:t>
      </w:r>
    </w:p>
    <w:p w:rsidR="001552B7" w:rsidRDefault="00346752">
      <w:pPr>
        <w:spacing w:line="360" w:lineRule="auto"/>
        <w:ind w:firstLine="42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本科及以上学历，40周岁以下，具有物业经理上岗证；</w:t>
      </w:r>
    </w:p>
    <w:p w:rsidR="001552B7" w:rsidRDefault="00346752">
      <w:pPr>
        <w:spacing w:line="360" w:lineRule="auto"/>
        <w:ind w:firstLine="42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5年以上甲级写字楼或10万平方米以上，高档物业项目第一负责人经验；</w:t>
      </w:r>
    </w:p>
    <w:p w:rsidR="001552B7" w:rsidRDefault="00346752">
      <w:pPr>
        <w:spacing w:line="360" w:lineRule="auto"/>
        <w:ind w:firstLine="42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熟悉物业项目运作和成本控制流程制定，清晰的物业项目管理思路和卓越的服务理念；</w:t>
      </w:r>
    </w:p>
    <w:p w:rsidR="001552B7" w:rsidRDefault="00346752">
      <w:pPr>
        <w:spacing w:line="360" w:lineRule="auto"/>
        <w:ind w:firstLine="42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有良好的决策能力、执行能力、组织能力、协调能力、创新能力，能持续为业主提供有价值、可行的管理策略；</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1.2岗位职责：</w:t>
      </w:r>
    </w:p>
    <w:p w:rsidR="001552B7" w:rsidRDefault="00346752">
      <w:pPr>
        <w:spacing w:line="360" w:lineRule="auto"/>
        <w:ind w:firstLineChars="200" w:firstLine="440"/>
        <w:rPr>
          <w:rFonts w:asciiTheme="minorEastAsia" w:eastAsiaTheme="minorEastAsia" w:hAnsiTheme="minorEastAsia"/>
          <w:lang w:eastAsia="zh-CN"/>
        </w:rPr>
      </w:pPr>
      <w:r>
        <w:rPr>
          <w:rFonts w:asciiTheme="minorEastAsia" w:eastAsiaTheme="minorEastAsia" w:hAnsiTheme="minorEastAsia" w:hint="eastAsia"/>
          <w:lang w:eastAsia="zh-CN"/>
        </w:rPr>
        <w:t>根据物业管理合同、物业管理的法规、应业主运营管理中心要求，全面负责本物业管理项目的现场管理，对项目运营结果负责。</w:t>
      </w:r>
    </w:p>
    <w:p w:rsidR="001552B7" w:rsidRDefault="001552B7">
      <w:pPr>
        <w:spacing w:line="360" w:lineRule="auto"/>
        <w:ind w:firstLineChars="100" w:firstLine="220"/>
        <w:rPr>
          <w:rFonts w:asciiTheme="minorEastAsia" w:eastAsiaTheme="minorEastAsia" w:hAnsiTheme="minorEastAsia"/>
          <w:lang w:eastAsia="zh-CN"/>
        </w:rPr>
      </w:pP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1.3工程主管人员素质要求</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工程专科或以上学历，45岁以下，具有助理工程师及以上技术职称；</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5年以上甲级写字楼或10万平方米以上高档物业工程经理经验</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对建筑结构和装修以及暖通、空调、电力和弱电等方面的专业知识有较全面的了解；</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对写字楼接管验收、档案管理、工程改造、工单管理、流程化专业经验；</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对写字楼全楼生命周期管理有较强执行、控制、指导能力，良好的口头、书面表达能力；</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1.4岗位职责：</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1.负责项目设施</w:t>
      </w:r>
      <w:proofErr w:type="gramStart"/>
      <w:r>
        <w:rPr>
          <w:rFonts w:asciiTheme="minorEastAsia" w:eastAsiaTheme="minorEastAsia" w:hAnsiTheme="minorEastAsia" w:hint="eastAsia"/>
          <w:lang w:eastAsia="zh-CN"/>
        </w:rPr>
        <w:t>设备工</w:t>
      </w:r>
      <w:proofErr w:type="gramEnd"/>
      <w:r>
        <w:rPr>
          <w:rFonts w:asciiTheme="minorEastAsia" w:eastAsiaTheme="minorEastAsia" w:hAnsiTheme="minorEastAsia" w:hint="eastAsia"/>
          <w:lang w:eastAsia="zh-CN"/>
        </w:rPr>
        <w:t>单管理、档案管理、年度维修保养计划制定和实施组织工作；</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2.负责项目工程改造监管、调试验收、档案交接、整改实施工作；</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3.负责项目工程事故组织调查分析处理及善后工作；</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4.负责项目工程人员技术指导，人员管理、工作；</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5.负责项目工程耗材品质、预算、结合审核、控制项目能耗；</w:t>
      </w:r>
    </w:p>
    <w:p w:rsidR="001552B7" w:rsidRDefault="001552B7">
      <w:pPr>
        <w:spacing w:line="360" w:lineRule="auto"/>
        <w:ind w:firstLineChars="100" w:firstLine="220"/>
        <w:rPr>
          <w:rFonts w:asciiTheme="minorEastAsia" w:eastAsiaTheme="minorEastAsia" w:hAnsiTheme="minorEastAsia"/>
          <w:lang w:eastAsia="zh-CN"/>
        </w:rPr>
      </w:pP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1.5安全主管人员素质要求：</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大专及以上学历，年龄40周岁以下；</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从事安全管理岗位5年以上；</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imes New Roman" w:eastAsia="宋体" w:hint="eastAsia"/>
          <w:sz w:val="24"/>
          <w:szCs w:val="24"/>
          <w:lang w:val="zh-CN" w:eastAsia="zh-CN"/>
        </w:rPr>
        <w:t>★</w:t>
      </w:r>
      <w:r>
        <w:rPr>
          <w:rFonts w:asciiTheme="minorEastAsia" w:eastAsiaTheme="minorEastAsia" w:hAnsiTheme="minorEastAsia" w:hint="eastAsia"/>
          <w:lang w:eastAsia="zh-CN"/>
        </w:rPr>
        <w:t>熟悉安全消防相关法律知识，具备一定的组织管理能力和风险管理知识；</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1.6 岗位职责：</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1.制定安全管理团队的目标规划和工作计划，确保管理目标实现；</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2.结合国家法律及业主需求落实人员安全、物品安全、消防安全、施工安全相关工作；</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3.开展组织队伍见识，持续保持队伍人员业务技能达标，队伍稳定；</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4.按要求建立区域内紧急和突发安全事件的处理机制和组织；</w:t>
      </w: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 xml:space="preserve">  5.负责与周边区域安全管理部门的协调，建立联动机制；</w:t>
      </w:r>
    </w:p>
    <w:p w:rsidR="001552B7" w:rsidRDefault="001552B7">
      <w:pPr>
        <w:spacing w:line="360" w:lineRule="auto"/>
        <w:ind w:firstLineChars="100" w:firstLine="220"/>
        <w:rPr>
          <w:rFonts w:asciiTheme="minorEastAsia" w:eastAsiaTheme="minorEastAsia" w:hAnsiTheme="minorEastAsia"/>
          <w:lang w:eastAsia="zh-CN"/>
        </w:rPr>
      </w:pPr>
    </w:p>
    <w:p w:rsidR="001552B7" w:rsidRDefault="00346752">
      <w:pPr>
        <w:spacing w:line="360" w:lineRule="auto"/>
        <w:ind w:firstLineChars="100" w:firstLine="220"/>
        <w:rPr>
          <w:rFonts w:asciiTheme="minorEastAsia" w:eastAsiaTheme="minorEastAsia" w:hAnsiTheme="minorEastAsia"/>
          <w:lang w:eastAsia="zh-CN"/>
        </w:rPr>
      </w:pPr>
      <w:r>
        <w:rPr>
          <w:rFonts w:asciiTheme="minorEastAsia" w:eastAsiaTheme="minorEastAsia" w:hAnsiTheme="minorEastAsia" w:hint="eastAsia"/>
          <w:lang w:eastAsia="zh-CN"/>
        </w:rPr>
        <w:t>1.</w:t>
      </w:r>
      <w:bookmarkStart w:id="33" w:name="_Toc456601387"/>
      <w:r>
        <w:rPr>
          <w:rFonts w:asciiTheme="minorEastAsia" w:eastAsiaTheme="minorEastAsia" w:hAnsiTheme="minorEastAsia" w:hint="eastAsia"/>
          <w:lang w:eastAsia="zh-CN"/>
        </w:rPr>
        <w:t>7保安人员的基本要求</w:t>
      </w:r>
      <w:bookmarkEnd w:id="33"/>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年龄范围：</w:t>
      </w:r>
      <w:r>
        <w:rPr>
          <w:rFonts w:asciiTheme="minorEastAsia" w:eastAsiaTheme="minorEastAsia" w:hAnsiTheme="minorEastAsia"/>
          <w:lang w:eastAsia="zh-CN"/>
        </w:rPr>
        <w:t>18</w:t>
      </w:r>
      <w:r>
        <w:rPr>
          <w:rFonts w:asciiTheme="minorEastAsia" w:eastAsiaTheme="minorEastAsia" w:hAnsiTheme="minorEastAsia" w:hint="eastAsia"/>
          <w:lang w:eastAsia="zh-CN"/>
        </w:rPr>
        <w:t>—40</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周岁；</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资格要求：具有公安部门备案合格通过的保安员证。</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身高和仪表：</w:t>
      </w:r>
      <w:r>
        <w:rPr>
          <w:rFonts w:asciiTheme="minorEastAsia" w:eastAsiaTheme="minorEastAsia" w:hAnsiTheme="minorEastAsia"/>
          <w:lang w:eastAsia="zh-CN"/>
        </w:rPr>
        <w:t xml:space="preserve">1.70 </w:t>
      </w:r>
      <w:r>
        <w:rPr>
          <w:rFonts w:asciiTheme="minorEastAsia" w:eastAsiaTheme="minorEastAsia" w:hAnsiTheme="minorEastAsia" w:hint="eastAsia"/>
          <w:lang w:eastAsia="zh-CN"/>
        </w:rPr>
        <w:t>米以上，五官端正；</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文化程度：</w:t>
      </w:r>
      <w:r>
        <w:rPr>
          <w:rFonts w:asciiTheme="minorEastAsia" w:eastAsiaTheme="minorEastAsia" w:hAnsiTheme="minorEastAsia"/>
          <w:lang w:eastAsia="zh-CN"/>
        </w:rPr>
        <w:t>60%</w:t>
      </w:r>
      <w:r>
        <w:rPr>
          <w:rFonts w:asciiTheme="minorEastAsia" w:eastAsiaTheme="minorEastAsia" w:hAnsiTheme="minorEastAsia" w:hint="eastAsia"/>
          <w:lang w:eastAsia="zh-CN"/>
        </w:rPr>
        <w:t>的人员高中（含高中）以上文化；</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服装方面：统一着装（冬、夏各两套），干净整洁，佩戴工作证；</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成分构成：退伍军人或适龄青年（退伍优秀义务兵优先）；</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个人历史：遵纪守法，品行端正，无违法犯罪记录；</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家庭教育情况：受过良好的家庭教育。</w:t>
      </w:r>
    </w:p>
    <w:p w:rsidR="001552B7" w:rsidRDefault="00346752">
      <w:pPr>
        <w:pStyle w:val="3"/>
        <w:ind w:firstLineChars="100" w:firstLine="321"/>
        <w:rPr>
          <w:bCs w:val="0"/>
          <w:szCs w:val="21"/>
          <w:lang w:eastAsia="zh-CN"/>
        </w:rPr>
      </w:pPr>
      <w:bookmarkStart w:id="34" w:name="_Toc456601388"/>
      <w:r>
        <w:rPr>
          <w:rFonts w:hint="eastAsia"/>
          <w:bCs w:val="0"/>
          <w:lang w:eastAsia="zh-CN"/>
        </w:rPr>
        <w:t>1.</w:t>
      </w:r>
      <w:bookmarkEnd w:id="34"/>
      <w:r>
        <w:rPr>
          <w:rFonts w:hint="eastAsia"/>
          <w:bCs w:val="0"/>
          <w:lang w:eastAsia="zh-CN"/>
        </w:rPr>
        <w:t>8</w:t>
      </w:r>
      <w:r>
        <w:rPr>
          <w:rFonts w:hint="eastAsia"/>
          <w:bCs w:val="0"/>
          <w:szCs w:val="21"/>
          <w:lang w:eastAsia="zh-CN"/>
        </w:rPr>
        <w:t>保安员岗位职责：</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1.学校</w:t>
      </w:r>
      <w:proofErr w:type="gramStart"/>
      <w:r>
        <w:rPr>
          <w:rFonts w:asciiTheme="minorEastAsia" w:eastAsiaTheme="minorEastAsia" w:hAnsiTheme="minorEastAsia" w:hint="eastAsia"/>
          <w:szCs w:val="21"/>
          <w:lang w:eastAsia="zh-CN"/>
        </w:rPr>
        <w:t>保安负责</w:t>
      </w:r>
      <w:proofErr w:type="gramEnd"/>
      <w:r>
        <w:rPr>
          <w:rFonts w:asciiTheme="minorEastAsia" w:eastAsiaTheme="minorEastAsia" w:hAnsiTheme="minorEastAsia" w:hint="eastAsia"/>
          <w:szCs w:val="21"/>
          <w:lang w:eastAsia="zh-CN"/>
        </w:rPr>
        <w:t>守护好学校，保证学校公共财产不受损失，保证师生人身安全。</w:t>
      </w:r>
    </w:p>
    <w:p w:rsidR="001552B7" w:rsidRDefault="00346752">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2.严格遵守公司规章制度，衣容整洁，精神饱满，待人热情，文明执勤树立公司良好形象和个人道德风范。</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3.树立强烈的责任感，全面做好服务单位的治安、消防、报警等工作，确保治安安全。</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4.熟知本岗职责，了解服务单位的地形及各通道布局，做到勤巡逻、勤检查、发现问题及时上报处理。</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5.熟悉保安设施设备的操作及报警设施的使用方法，并能熟练使用各种消防器材正确使用，掌握防火、扑灭小型火灾、逃生自救知识。</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6.加强对服务项目物业管辖区的机动车辆管理，维持车辆停放秩序。</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7.积极参加工作技能培训、消防培训、努力提高自身素质。</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8.负责来访人员的登记，严格遵守客户单位的各项规章制度，提出属于本岗职责内的问题，按客户单位要求开展工作，做好当班记录度。</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9.负责做好服务单位要求的物品进出盘查、车辆进出检查的管理工作，制止闲杂人员随意进入服务单位。</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10.保持值班岗亭、办公室、门房卫生整洁，勤俭办公，节约用水.用电，杜绝一切浪费现象。</w:t>
      </w:r>
    </w:p>
    <w:p w:rsidR="001552B7" w:rsidRDefault="00346752">
      <w:pPr>
        <w:spacing w:line="360" w:lineRule="auto"/>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11.坚守岗位严把校门，按时开、闭大门，严格落实外来人员准入制度，防止来历不明人员进入校内，防止将非教学用的易燃易爆、管制器具等危险物品带入校园。</w:t>
      </w:r>
    </w:p>
    <w:p w:rsidR="001552B7" w:rsidRDefault="00346752">
      <w:pPr>
        <w:pStyle w:val="3"/>
        <w:rPr>
          <w:bCs w:val="0"/>
          <w:lang w:eastAsia="zh-CN"/>
        </w:rPr>
      </w:pPr>
      <w:bookmarkStart w:id="35" w:name="_Toc456601390"/>
      <w:r>
        <w:rPr>
          <w:rFonts w:hint="eastAsia"/>
          <w:bCs w:val="0"/>
          <w:lang w:eastAsia="zh-CN"/>
        </w:rPr>
        <w:t>1.9</w:t>
      </w:r>
      <w:r>
        <w:rPr>
          <w:rFonts w:hint="eastAsia"/>
          <w:bCs w:val="0"/>
          <w:lang w:eastAsia="zh-CN"/>
        </w:rPr>
        <w:t>保洁员的基本要求</w:t>
      </w:r>
      <w:bookmarkEnd w:id="35"/>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年龄范围：30—55</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周岁；</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仪表方面：五官端正；</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健康方面：良好；</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服装方面：统一着装（冬、夏各两套），干净整洁，佩戴工作证；</w:t>
      </w:r>
    </w:p>
    <w:p w:rsidR="001552B7" w:rsidRDefault="00346752">
      <w:pPr>
        <w:spacing w:line="360" w:lineRule="auto"/>
        <w:ind w:firstLineChars="200" w:firstLine="480"/>
        <w:rPr>
          <w:rFonts w:asciiTheme="minorEastAsia" w:eastAsiaTheme="minorEastAsia" w:hAnsiTheme="minorEastAsia"/>
          <w:lang w:eastAsia="zh-CN"/>
        </w:rPr>
      </w:pPr>
      <w:r>
        <w:rPr>
          <w:rFonts w:ascii="Times New Roman" w:eastAsia="宋体" w:hint="eastAsia"/>
          <w:sz w:val="24"/>
          <w:szCs w:val="24"/>
          <w:lang w:eastAsia="zh-CN"/>
        </w:rPr>
        <w:t>★</w:t>
      </w:r>
      <w:r>
        <w:rPr>
          <w:rFonts w:asciiTheme="minorEastAsia" w:eastAsiaTheme="minorEastAsia" w:hAnsiTheme="minorEastAsia" w:hint="eastAsia"/>
          <w:lang w:eastAsia="zh-CN"/>
        </w:rPr>
        <w:t>文化程度：初中以上文化。</w:t>
      </w:r>
      <w:r>
        <w:rPr>
          <w:rFonts w:asciiTheme="minorEastAsia" w:eastAsiaTheme="minorEastAsia" w:hAnsiTheme="minorEastAsia"/>
          <w:lang w:eastAsia="zh-CN"/>
        </w:rPr>
        <w:t xml:space="preserve">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1.10保洁员工作职责</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 负责服务单位指定区域的清洁工作；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2、负责服务单位教学楼内灯箱、管线、消防栓，</w:t>
      </w:r>
      <w:r>
        <w:rPr>
          <w:lang w:eastAsia="zh-CN"/>
        </w:rPr>
        <w:t>井盖</w:t>
      </w:r>
      <w:r>
        <w:rPr>
          <w:rFonts w:asciiTheme="minorEastAsia" w:eastAsiaTheme="minorEastAsia" w:hAnsiTheme="minorEastAsia" w:hint="eastAsia"/>
          <w:lang w:eastAsia="zh-CN"/>
        </w:rPr>
        <w:t>、</w:t>
      </w:r>
      <w:r>
        <w:rPr>
          <w:lang w:eastAsia="zh-CN"/>
        </w:rPr>
        <w:t>公告栏宣传栏及各类指示牌</w:t>
      </w:r>
      <w:r>
        <w:rPr>
          <w:lang w:eastAsia="zh-CN"/>
        </w:rPr>
        <w:t>:</w:t>
      </w:r>
      <w:r>
        <w:rPr>
          <w:lang w:eastAsia="zh-CN"/>
        </w:rPr>
        <w:t>无积尘积垢，无小广告及不良宣传张贴物，每天擦拭，雨棚定期清洗</w:t>
      </w:r>
      <w:r>
        <w:rPr>
          <w:rFonts w:asciiTheme="minorEastAsia" w:eastAsiaTheme="minorEastAsia" w:hAnsiTheme="minorEastAsia" w:hint="eastAsia"/>
          <w:lang w:eastAsia="zh-CN"/>
        </w:rPr>
        <w:t>，</w:t>
      </w:r>
      <w:r>
        <w:rPr>
          <w:lang w:eastAsia="zh-CN"/>
        </w:rPr>
        <w:t>玻璃明亮无积尘</w:t>
      </w:r>
      <w:r>
        <w:rPr>
          <w:rFonts w:asciiTheme="minorEastAsia" w:eastAsiaTheme="minorEastAsia" w:hAnsiTheme="minorEastAsia" w:hint="eastAsia"/>
          <w:lang w:eastAsia="zh-CN"/>
        </w:rPr>
        <w:t>以及</w:t>
      </w:r>
      <w:r>
        <w:rPr>
          <w:lang w:eastAsia="zh-CN"/>
        </w:rPr>
        <w:t>不锈钢部分定期进行防锈及保养。路灯照明杆离地</w:t>
      </w:r>
      <w:r>
        <w:rPr>
          <w:lang w:eastAsia="zh-CN"/>
        </w:rPr>
        <w:t>3</w:t>
      </w:r>
      <w:r>
        <w:rPr>
          <w:lang w:eastAsia="zh-CN"/>
        </w:rPr>
        <w:t>米以下部分，无张贴物，无污渍</w:t>
      </w:r>
      <w:r>
        <w:rPr>
          <w:rFonts w:asciiTheme="minorEastAsia" w:eastAsiaTheme="minorEastAsia" w:hAnsiTheme="minorEastAsia" w:hint="eastAsia"/>
          <w:lang w:eastAsia="zh-CN"/>
        </w:rPr>
        <w:t>，</w:t>
      </w:r>
      <w:r>
        <w:rPr>
          <w:lang w:eastAsia="zh-CN"/>
        </w:rPr>
        <w:t>道</w:t>
      </w:r>
      <w:proofErr w:type="gramStart"/>
      <w:r>
        <w:rPr>
          <w:lang w:eastAsia="zh-CN"/>
        </w:rPr>
        <w:t>闸翼闸</w:t>
      </w:r>
      <w:proofErr w:type="gramEnd"/>
      <w:r>
        <w:rPr>
          <w:lang w:eastAsia="zh-CN"/>
        </w:rPr>
        <w:t>路障以及其它公共设施无积垢和明显污渍</w:t>
      </w:r>
      <w:r>
        <w:rPr>
          <w:rFonts w:asciiTheme="minorEastAsia" w:eastAsiaTheme="minorEastAsia" w:hAnsiTheme="minorEastAsia" w:hint="eastAsia"/>
          <w:lang w:eastAsia="zh-CN"/>
        </w:rPr>
        <w:t>；</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3、负责工作区公共卫生间、茶水间的清洁工作，</w:t>
      </w:r>
      <w:r>
        <w:rPr>
          <w:lang w:eastAsia="zh-CN"/>
        </w:rPr>
        <w:t>每天擦拭，保持整洁无蛛网</w:t>
      </w:r>
      <w:r>
        <w:rPr>
          <w:rFonts w:asciiTheme="minorEastAsia" w:eastAsiaTheme="minorEastAsia" w:hAnsiTheme="minorEastAsia" w:hint="eastAsia"/>
          <w:lang w:eastAsia="zh-CN"/>
        </w:rPr>
        <w:t>，</w:t>
      </w:r>
      <w:r>
        <w:rPr>
          <w:rFonts w:eastAsia="宋体" w:cs="宋体" w:hint="eastAsia"/>
          <w:lang w:eastAsia="zh-CN"/>
        </w:rPr>
        <w:t>地面无垃圾杂物、无积沙积垢沉积、无杂草青苔、无动物粪便、无明显积水、无明显污渍油迹等。标线清晰无积尘积垢。定期使用专业机具清洗。运动器材、座椅等设施</w:t>
      </w:r>
      <w:r>
        <w:rPr>
          <w:lang w:eastAsia="zh-CN"/>
        </w:rPr>
        <w:t>:</w:t>
      </w:r>
      <w:r>
        <w:rPr>
          <w:rFonts w:eastAsia="宋体" w:cs="宋体" w:hint="eastAsia"/>
          <w:lang w:eastAsia="zh-CN"/>
        </w:rPr>
        <w:t>无积尘积垢，无张贴物，干净整洁；</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4、定期检测水质状况，严禁向水体内倾倒污水；</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5、负责校区内所有垃圾的收集和垃圾桶的清洁消毒工作；</w:t>
      </w:r>
    </w:p>
    <w:p w:rsidR="001552B7" w:rsidRDefault="00346752">
      <w:pPr>
        <w:spacing w:line="360" w:lineRule="auto"/>
        <w:rPr>
          <w:rFonts w:eastAsiaTheme="minorEastAsia"/>
          <w:lang w:eastAsia="zh-CN"/>
        </w:rPr>
      </w:pPr>
      <w:r>
        <w:rPr>
          <w:rFonts w:asciiTheme="minorEastAsia" w:eastAsiaTheme="minorEastAsia" w:hAnsiTheme="minorEastAsia" w:hint="eastAsia"/>
          <w:lang w:eastAsia="zh-CN"/>
        </w:rPr>
        <w:t>5.1</w:t>
      </w:r>
      <w:r>
        <w:rPr>
          <w:lang w:eastAsia="zh-CN"/>
        </w:rPr>
        <w:t>垃圾中转站机具摆放整齐，垃圾日产日清</w:t>
      </w:r>
      <w:r>
        <w:rPr>
          <w:rFonts w:asciiTheme="minorEastAsia" w:eastAsiaTheme="minorEastAsia" w:hAnsiTheme="minorEastAsia" w:hint="eastAsia"/>
          <w:lang w:eastAsia="zh-CN"/>
        </w:rPr>
        <w:t>；</w:t>
      </w:r>
      <w:r>
        <w:rPr>
          <w:lang w:eastAsia="zh-CN"/>
        </w:rPr>
        <w:br/>
      </w:r>
      <w:r>
        <w:rPr>
          <w:rFonts w:eastAsiaTheme="minorEastAsia" w:hint="eastAsia"/>
          <w:lang w:eastAsia="zh-CN"/>
        </w:rPr>
        <w:t>5.2</w:t>
      </w:r>
      <w:r>
        <w:rPr>
          <w:lang w:eastAsia="zh-CN"/>
        </w:rPr>
        <w:t>定期清洗垃圾中转站周边地面，确保无明显积水</w:t>
      </w:r>
      <w:r>
        <w:rPr>
          <w:lang w:eastAsia="zh-CN"/>
        </w:rPr>
        <w:t>;</w:t>
      </w:r>
      <w:r>
        <w:rPr>
          <w:lang w:eastAsia="zh-CN"/>
        </w:rPr>
        <w:t>定期消毒相关场所</w:t>
      </w:r>
      <w:r>
        <w:rPr>
          <w:rFonts w:asciiTheme="minorEastAsia" w:eastAsiaTheme="minorEastAsia" w:hAnsiTheme="minorEastAsia" w:hint="eastAsia"/>
          <w:lang w:eastAsia="zh-CN"/>
        </w:rPr>
        <w:t>；</w:t>
      </w:r>
      <w:r>
        <w:rPr>
          <w:lang w:eastAsia="zh-CN"/>
        </w:rPr>
        <w:br/>
      </w:r>
      <w:r>
        <w:rPr>
          <w:rFonts w:eastAsiaTheme="minorEastAsia" w:hint="eastAsia"/>
          <w:lang w:eastAsia="zh-CN"/>
        </w:rPr>
        <w:t>5.</w:t>
      </w:r>
      <w:r>
        <w:rPr>
          <w:lang w:eastAsia="zh-CN"/>
        </w:rPr>
        <w:t>3</w:t>
      </w:r>
      <w:r>
        <w:rPr>
          <w:lang w:eastAsia="zh-CN"/>
        </w:rPr>
        <w:t>不得在校区内焚烧处理垃圾</w:t>
      </w:r>
      <w:r>
        <w:rPr>
          <w:rFonts w:asciiTheme="minorEastAsia" w:eastAsiaTheme="minorEastAsia" w:hAnsiTheme="minorEastAsia" w:hint="eastAsia"/>
          <w:lang w:eastAsia="zh-CN"/>
        </w:rPr>
        <w:t>；</w:t>
      </w:r>
      <w:r>
        <w:rPr>
          <w:lang w:eastAsia="zh-CN"/>
        </w:rPr>
        <w:br/>
      </w:r>
      <w:r>
        <w:rPr>
          <w:rFonts w:eastAsiaTheme="minorEastAsia" w:hint="eastAsia"/>
          <w:lang w:eastAsia="zh-CN"/>
        </w:rPr>
        <w:t>5.</w:t>
      </w:r>
      <w:r>
        <w:rPr>
          <w:lang w:eastAsia="zh-CN"/>
        </w:rPr>
        <w:t>4</w:t>
      </w:r>
      <w:r>
        <w:rPr>
          <w:lang w:eastAsia="zh-CN"/>
        </w:rPr>
        <w:t>、定期检查垃圾中转站的运行情况并做好相关记录，发现故障或损坏及时上报维修，确保正常使用状态</w:t>
      </w:r>
      <w:r>
        <w:rPr>
          <w:rFonts w:asciiTheme="minorEastAsia" w:eastAsiaTheme="minorEastAsia" w:hAnsiTheme="minorEastAsia" w:hint="eastAsia"/>
          <w:lang w:eastAsia="zh-CN"/>
        </w:rPr>
        <w:t>；</w:t>
      </w:r>
    </w:p>
    <w:p w:rsidR="001552B7" w:rsidRDefault="00346752">
      <w:pPr>
        <w:spacing w:line="360" w:lineRule="auto"/>
        <w:rPr>
          <w:rFonts w:eastAsiaTheme="minorEastAsia"/>
          <w:lang w:eastAsia="zh-CN"/>
        </w:rPr>
      </w:pPr>
      <w:r>
        <w:rPr>
          <w:rFonts w:eastAsiaTheme="minorEastAsia" w:hint="eastAsia"/>
          <w:lang w:eastAsia="zh-CN"/>
        </w:rPr>
        <w:t>5.5</w:t>
      </w:r>
      <w:r>
        <w:rPr>
          <w:lang w:eastAsia="zh-CN"/>
        </w:rPr>
        <w:t>配备专用的垃圾清运车辆，负责将校区内的垃圾收集到垃圾中转站，集中处理，日产日清</w:t>
      </w:r>
      <w:r>
        <w:rPr>
          <w:rFonts w:asciiTheme="minorEastAsia" w:eastAsiaTheme="minorEastAsia" w:hAnsiTheme="minorEastAsia" w:hint="eastAsia"/>
          <w:lang w:eastAsia="zh-CN"/>
        </w:rPr>
        <w:t>；</w:t>
      </w:r>
      <w:r>
        <w:rPr>
          <w:lang w:eastAsia="zh-CN"/>
        </w:rPr>
        <w:br/>
      </w:r>
      <w:r>
        <w:rPr>
          <w:rFonts w:eastAsiaTheme="minorEastAsia" w:hint="eastAsia"/>
          <w:lang w:eastAsia="zh-CN"/>
        </w:rPr>
        <w:t>5.6</w:t>
      </w:r>
      <w:r>
        <w:rPr>
          <w:lang w:eastAsia="zh-CN"/>
        </w:rPr>
        <w:t>校区内所有垃圾桶内垃圾存量不超过</w:t>
      </w:r>
      <w:r>
        <w:rPr>
          <w:lang w:eastAsia="zh-CN"/>
        </w:rPr>
        <w:t>2/3</w:t>
      </w:r>
      <w:r>
        <w:rPr>
          <w:lang w:eastAsia="zh-CN"/>
        </w:rPr>
        <w:t>，垃圾打包后每日清运二次，学生公寓楼宇早</w:t>
      </w:r>
      <w:r>
        <w:rPr>
          <w:lang w:eastAsia="zh-CN"/>
        </w:rPr>
        <w:t>7:30</w:t>
      </w:r>
      <w:r>
        <w:rPr>
          <w:lang w:eastAsia="zh-CN"/>
        </w:rPr>
        <w:t>前清运完毕</w:t>
      </w:r>
      <w:r>
        <w:rPr>
          <w:lang w:eastAsia="zh-CN"/>
        </w:rPr>
        <w:t>;</w:t>
      </w:r>
      <w:r>
        <w:rPr>
          <w:lang w:eastAsia="zh-CN"/>
        </w:rPr>
        <w:t>各大教学楼、</w:t>
      </w:r>
      <w:r>
        <w:rPr>
          <w:rFonts w:eastAsiaTheme="minorEastAsia" w:hint="eastAsia"/>
          <w:lang w:eastAsia="zh-CN"/>
        </w:rPr>
        <w:t>实验</w:t>
      </w:r>
      <w:r>
        <w:rPr>
          <w:lang w:eastAsia="zh-CN"/>
        </w:rPr>
        <w:t>楼、办公楼、校区主干道早</w:t>
      </w:r>
      <w:r>
        <w:rPr>
          <w:lang w:eastAsia="zh-CN"/>
        </w:rPr>
        <w:t>8:30</w:t>
      </w:r>
      <w:r>
        <w:rPr>
          <w:lang w:eastAsia="zh-CN"/>
        </w:rPr>
        <w:t>前清运完毕</w:t>
      </w:r>
      <w:r>
        <w:rPr>
          <w:lang w:eastAsia="zh-CN"/>
        </w:rPr>
        <w:t>;</w:t>
      </w:r>
      <w:r>
        <w:rPr>
          <w:lang w:eastAsia="zh-CN"/>
        </w:rPr>
        <w:t>建筑体外围、广场、港边及较大面积硬化路面周边的垃圾早</w:t>
      </w:r>
      <w:r>
        <w:rPr>
          <w:lang w:eastAsia="zh-CN"/>
        </w:rPr>
        <w:t>10: 00</w:t>
      </w:r>
      <w:r>
        <w:rPr>
          <w:lang w:eastAsia="zh-CN"/>
        </w:rPr>
        <w:t>前清运完毕</w:t>
      </w:r>
      <w:r>
        <w:rPr>
          <w:lang w:eastAsia="zh-CN"/>
        </w:rPr>
        <w:t>;</w:t>
      </w:r>
      <w:r>
        <w:rPr>
          <w:lang w:eastAsia="zh-CN"/>
        </w:rPr>
        <w:t>下午垃圾清运统一在</w:t>
      </w:r>
      <w:r>
        <w:rPr>
          <w:lang w:eastAsia="zh-CN"/>
        </w:rPr>
        <w:t>16:00</w:t>
      </w:r>
      <w:r>
        <w:rPr>
          <w:lang w:eastAsia="zh-CN"/>
        </w:rPr>
        <w:t>前清运完毕</w:t>
      </w:r>
      <w:r>
        <w:rPr>
          <w:rFonts w:asciiTheme="minorEastAsia" w:eastAsiaTheme="minorEastAsia" w:hAnsiTheme="minorEastAsia" w:hint="eastAsia"/>
          <w:lang w:eastAsia="zh-CN"/>
        </w:rPr>
        <w:t>；</w:t>
      </w:r>
      <w:r>
        <w:rPr>
          <w:lang w:eastAsia="zh-CN"/>
        </w:rPr>
        <w:br/>
      </w:r>
      <w:r>
        <w:rPr>
          <w:rFonts w:eastAsiaTheme="minorEastAsia" w:hint="eastAsia"/>
          <w:lang w:eastAsia="zh-CN"/>
        </w:rPr>
        <w:t>5.7</w:t>
      </w:r>
      <w:r>
        <w:rPr>
          <w:lang w:eastAsia="zh-CN"/>
        </w:rPr>
        <w:t>校区食堂、餐饮店的生活垃圾可委托中标人进行收集与清运，具体要求及实施方法由中标人与食堂经营单位双方协商</w:t>
      </w:r>
      <w:r>
        <w:rPr>
          <w:rFonts w:asciiTheme="minorEastAsia" w:eastAsiaTheme="minorEastAsia" w:hAnsiTheme="minorEastAsia" w:hint="eastAsia"/>
          <w:lang w:eastAsia="zh-CN"/>
        </w:rPr>
        <w:t>；</w:t>
      </w:r>
      <w:r>
        <w:rPr>
          <w:lang w:eastAsia="zh-CN"/>
        </w:rPr>
        <w:br/>
      </w:r>
      <w:r>
        <w:rPr>
          <w:rFonts w:eastAsiaTheme="minorEastAsia" w:hint="eastAsia"/>
          <w:lang w:eastAsia="zh-CN"/>
        </w:rPr>
        <w:lastRenderedPageBreak/>
        <w:t>5.8</w:t>
      </w:r>
      <w:r>
        <w:rPr>
          <w:lang w:eastAsia="zh-CN"/>
        </w:rPr>
        <w:t>垃圾清运机具、</w:t>
      </w:r>
      <w:proofErr w:type="gramStart"/>
      <w:r>
        <w:rPr>
          <w:lang w:eastAsia="zh-CN"/>
        </w:rPr>
        <w:t>清运车</w:t>
      </w:r>
      <w:proofErr w:type="gramEnd"/>
      <w:r>
        <w:rPr>
          <w:lang w:eastAsia="zh-CN"/>
        </w:rPr>
        <w:t>应保持清洁无破损，清运过程中不得产生二次污染</w:t>
      </w:r>
      <w:r>
        <w:rPr>
          <w:rFonts w:asciiTheme="minorEastAsia" w:eastAsiaTheme="minorEastAsia" w:hAnsiTheme="minorEastAsia" w:hint="eastAsia"/>
          <w:lang w:eastAsia="zh-CN"/>
        </w:rPr>
        <w:t>；</w:t>
      </w:r>
      <w:r>
        <w:rPr>
          <w:lang w:eastAsia="zh-CN"/>
        </w:rPr>
        <w:br/>
      </w:r>
      <w:r>
        <w:rPr>
          <w:rFonts w:eastAsiaTheme="minorEastAsia" w:hint="eastAsia"/>
          <w:lang w:eastAsia="zh-CN"/>
        </w:rPr>
        <w:t>5.9</w:t>
      </w:r>
      <w:r>
        <w:rPr>
          <w:lang w:eastAsia="zh-CN"/>
        </w:rPr>
        <w:t>如</w:t>
      </w:r>
      <w:proofErr w:type="gramStart"/>
      <w:r>
        <w:rPr>
          <w:lang w:eastAsia="zh-CN"/>
        </w:rPr>
        <w:t>遇学校</w:t>
      </w:r>
      <w:proofErr w:type="gramEnd"/>
      <w:r>
        <w:rPr>
          <w:lang w:eastAsia="zh-CN"/>
        </w:rPr>
        <w:t>迎新、军训等特殊情况，及时调整垃圾清运频次</w:t>
      </w:r>
      <w:r>
        <w:rPr>
          <w:rFonts w:asciiTheme="minorEastAsia" w:eastAsiaTheme="minorEastAsia" w:hAnsiTheme="minorEastAsia" w:hint="eastAsia"/>
          <w:lang w:eastAsia="zh-CN"/>
        </w:rPr>
        <w:t>；</w:t>
      </w:r>
    </w:p>
    <w:p w:rsidR="001552B7" w:rsidRDefault="00346752">
      <w:pPr>
        <w:spacing w:line="360" w:lineRule="auto"/>
        <w:rPr>
          <w:rFonts w:asciiTheme="minorEastAsia" w:eastAsiaTheme="minorEastAsia" w:hAnsiTheme="minorEastAsia"/>
          <w:lang w:eastAsia="zh-CN"/>
        </w:rPr>
      </w:pPr>
      <w:r>
        <w:rPr>
          <w:rFonts w:eastAsiaTheme="minorEastAsia" w:hint="eastAsia"/>
          <w:lang w:eastAsia="zh-CN"/>
        </w:rPr>
        <w:t>5.10</w:t>
      </w:r>
      <w:r>
        <w:rPr>
          <w:lang w:eastAsia="zh-CN"/>
        </w:rPr>
        <w:t>安排专职人员做好垃圾中转站清洁卫生并压缩箱体内垃圾，同时配合环卫车辆将垃圾清运到校外垃圾处置站</w:t>
      </w:r>
      <w:r>
        <w:rPr>
          <w:rFonts w:asciiTheme="minorEastAsia" w:eastAsiaTheme="minorEastAsia" w:hAnsiTheme="minorEastAsia" w:hint="eastAsia"/>
          <w:lang w:eastAsia="zh-CN"/>
        </w:rPr>
        <w:t>；</w:t>
      </w:r>
    </w:p>
    <w:p w:rsidR="001552B7" w:rsidRDefault="00346752">
      <w:pPr>
        <w:spacing w:line="360" w:lineRule="auto"/>
        <w:rPr>
          <w:rFonts w:eastAsiaTheme="minorEastAsia"/>
          <w:lang w:eastAsia="zh-CN"/>
        </w:rPr>
      </w:pPr>
      <w:r>
        <w:rPr>
          <w:rFonts w:asciiTheme="minorEastAsia" w:eastAsiaTheme="minorEastAsia" w:hAnsiTheme="minorEastAsia" w:hint="eastAsia"/>
          <w:lang w:eastAsia="zh-CN"/>
        </w:rPr>
        <w:t>6、</w:t>
      </w:r>
      <w:r>
        <w:rPr>
          <w:lang w:eastAsia="zh-CN"/>
        </w:rPr>
        <w:t>根据全国爱卫会除四害标准，定期灭杀蚊、蝇、鼠、蟑螂并做到无滋生源，每周对范围内的场所消毒一次</w:t>
      </w:r>
      <w:r>
        <w:rPr>
          <w:rFonts w:asciiTheme="minorEastAsia" w:eastAsiaTheme="minorEastAsia" w:hAnsiTheme="minorEastAsia" w:hint="eastAsia"/>
          <w:lang w:eastAsia="zh-CN"/>
        </w:rPr>
        <w:t>；</w:t>
      </w:r>
    </w:p>
    <w:p w:rsidR="001552B7" w:rsidRDefault="00346752">
      <w:pPr>
        <w:spacing w:line="360" w:lineRule="auto"/>
        <w:rPr>
          <w:rFonts w:eastAsiaTheme="minorEastAsia"/>
          <w:lang w:eastAsia="zh-CN"/>
        </w:rPr>
      </w:pPr>
      <w:r>
        <w:rPr>
          <w:rFonts w:eastAsiaTheme="minorEastAsia" w:hint="eastAsia"/>
          <w:lang w:eastAsia="zh-CN"/>
        </w:rPr>
        <w:t>6.1</w:t>
      </w:r>
      <w:r>
        <w:rPr>
          <w:lang w:eastAsia="zh-CN"/>
        </w:rPr>
        <w:t>消杀</w:t>
      </w:r>
      <w:r>
        <w:rPr>
          <w:lang w:eastAsia="zh-CN"/>
        </w:rPr>
        <w:t>(</w:t>
      </w:r>
      <w:r>
        <w:rPr>
          <w:lang w:eastAsia="zh-CN"/>
        </w:rPr>
        <w:t>公区、公共部分</w:t>
      </w:r>
      <w:r>
        <w:rPr>
          <w:lang w:eastAsia="zh-CN"/>
        </w:rPr>
        <w:t>)</w:t>
      </w:r>
      <w:r>
        <w:rPr>
          <w:lang w:eastAsia="zh-CN"/>
        </w:rPr>
        <w:t>夏季每周一次</w:t>
      </w:r>
      <w:r>
        <w:rPr>
          <w:lang w:eastAsia="zh-CN"/>
        </w:rPr>
        <w:t>;</w:t>
      </w:r>
      <w:r>
        <w:rPr>
          <w:lang w:eastAsia="zh-CN"/>
        </w:rPr>
        <w:t>冬季每两周</w:t>
      </w:r>
      <w:r>
        <w:rPr>
          <w:lang w:eastAsia="zh-CN"/>
        </w:rPr>
        <w:t>-</w:t>
      </w:r>
      <w:r>
        <w:rPr>
          <w:lang w:eastAsia="zh-CN"/>
        </w:rPr>
        <w:t>一次。</w:t>
      </w:r>
    </w:p>
    <w:p w:rsidR="001552B7" w:rsidRDefault="00346752">
      <w:pPr>
        <w:spacing w:line="360" w:lineRule="auto"/>
        <w:rPr>
          <w:rFonts w:eastAsiaTheme="minorEastAsia"/>
          <w:lang w:eastAsia="zh-CN"/>
        </w:rPr>
      </w:pPr>
      <w:r>
        <w:rPr>
          <w:rFonts w:eastAsiaTheme="minorEastAsia" w:hint="eastAsia"/>
          <w:lang w:eastAsia="zh-CN"/>
        </w:rPr>
        <w:t>6.2</w:t>
      </w:r>
      <w:r>
        <w:rPr>
          <w:lang w:eastAsia="zh-CN"/>
        </w:rPr>
        <w:t>配备毒饵盒进行鼠药投放</w:t>
      </w:r>
      <w:r>
        <w:rPr>
          <w:lang w:eastAsia="zh-CN"/>
        </w:rPr>
        <w:t>(</w:t>
      </w:r>
      <w:r>
        <w:rPr>
          <w:lang w:eastAsia="zh-CN"/>
        </w:rPr>
        <w:t>公区</w:t>
      </w:r>
      <w:r>
        <w:rPr>
          <w:lang w:eastAsia="zh-CN"/>
        </w:rPr>
        <w:t>)</w:t>
      </w:r>
      <w:r>
        <w:rPr>
          <w:lang w:eastAsia="zh-CN"/>
        </w:rPr>
        <w:t>，每年两次，投放前做好提示。</w:t>
      </w:r>
      <w:r>
        <w:rPr>
          <w:lang w:eastAsia="zh-CN"/>
        </w:rPr>
        <w:br/>
      </w:r>
      <w:r>
        <w:rPr>
          <w:rFonts w:eastAsiaTheme="minorEastAsia" w:hint="eastAsia"/>
          <w:lang w:eastAsia="zh-CN"/>
        </w:rPr>
        <w:t>6.3</w:t>
      </w:r>
      <w:r>
        <w:rPr>
          <w:lang w:eastAsia="zh-CN"/>
        </w:rPr>
        <w:t>根据四害滋生的情况，及时补充药剂、及时清理四害虫体等。</w:t>
      </w:r>
    </w:p>
    <w:p w:rsidR="001552B7" w:rsidRDefault="00346752">
      <w:pPr>
        <w:spacing w:line="360" w:lineRule="auto"/>
        <w:rPr>
          <w:rFonts w:eastAsiaTheme="minorEastAsia"/>
          <w:lang w:eastAsia="zh-CN"/>
        </w:rPr>
      </w:pPr>
      <w:r>
        <w:rPr>
          <w:lang w:eastAsia="zh-CN"/>
        </w:rPr>
        <w:t>6.4</w:t>
      </w:r>
      <w:r>
        <w:rPr>
          <w:lang w:eastAsia="zh-CN"/>
        </w:rPr>
        <w:t>、做好灭蝇灯的使用、管理，保持日常清洁，表面无蚊虫附着、</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7、树立高度责任心，</w:t>
      </w:r>
      <w:proofErr w:type="gramStart"/>
      <w:r>
        <w:rPr>
          <w:rFonts w:asciiTheme="minorEastAsia" w:eastAsiaTheme="minorEastAsia" w:hAnsiTheme="minorEastAsia" w:hint="eastAsia"/>
          <w:lang w:eastAsia="zh-CN"/>
        </w:rPr>
        <w:t>自觉维</w:t>
      </w:r>
      <w:proofErr w:type="gramEnd"/>
      <w:r>
        <w:rPr>
          <w:rFonts w:asciiTheme="minorEastAsia" w:eastAsiaTheme="minorEastAsia" w:hAnsiTheme="minorEastAsia" w:hint="eastAsia"/>
          <w:lang w:eastAsia="zh-CN"/>
        </w:rPr>
        <w:t>护校区内整体形象，所有卫生区域要做到无垃圾、无烟头、无污泥、无堵塞。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8、早晨上班必须在公司正式上班之前完成各项环境卫生的清洁、清扫，按照相关作业规程达到相关作业标准。</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9、按甲方质量要求负责完成其它各项清洁工作，对个别违反清洁管理规定的行为进行劝阻；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10、爱护公物，维护公共设施，节约用水、用电，在工作中若发现公共设施损坏和安全隐患要及时报告保洁班长。</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11、管理好清洁卫生用具，合理使用各种清洁卫生用品，工作完毕后要及时清洗器械，并整齐摆放在规定位置。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12、服从管理、调动及临时性的清洁卫生安排，积极完成突击性卫生工作。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13、对上级领导及公司品质管理员的监督检查应虚心接受，对业主/物业使用人对保洁工作提出的工作意见和建议应虚心接受，并及时向保洁班长反映。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14、完成交办的其他临时性工作。</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15、每月保洁服务费实行考核兑现。</w:t>
      </w:r>
    </w:p>
    <w:tbl>
      <w:tblPr>
        <w:tblW w:w="9953" w:type="dxa"/>
        <w:jc w:val="center"/>
        <w:tblLayout w:type="fixed"/>
        <w:tblLook w:val="04A0" w:firstRow="1" w:lastRow="0" w:firstColumn="1" w:lastColumn="0" w:noHBand="0" w:noVBand="1"/>
      </w:tblPr>
      <w:tblGrid>
        <w:gridCol w:w="675"/>
        <w:gridCol w:w="873"/>
        <w:gridCol w:w="5226"/>
        <w:gridCol w:w="717"/>
        <w:gridCol w:w="365"/>
        <w:gridCol w:w="448"/>
        <w:gridCol w:w="306"/>
        <w:gridCol w:w="306"/>
        <w:gridCol w:w="306"/>
        <w:gridCol w:w="425"/>
        <w:gridCol w:w="82"/>
        <w:gridCol w:w="224"/>
      </w:tblGrid>
      <w:tr w:rsidR="001552B7">
        <w:trPr>
          <w:gridAfter w:val="1"/>
          <w:wAfter w:w="224" w:type="dxa"/>
          <w:trHeight w:val="285"/>
          <w:jc w:val="center"/>
        </w:trPr>
        <w:tc>
          <w:tcPr>
            <w:tcW w:w="9729" w:type="dxa"/>
            <w:gridSpan w:val="11"/>
            <w:tcBorders>
              <w:top w:val="nil"/>
              <w:left w:val="nil"/>
              <w:bottom w:val="nil"/>
              <w:right w:val="nil"/>
            </w:tcBorders>
            <w:vAlign w:val="center"/>
          </w:tcPr>
          <w:p w:rsidR="001552B7" w:rsidRDefault="001552B7">
            <w:pPr>
              <w:widowControl/>
              <w:jc w:val="center"/>
              <w:rPr>
                <w:rFonts w:eastAsia="宋体" w:cs="宋体"/>
                <w:b/>
                <w:bCs/>
                <w:sz w:val="24"/>
                <w:lang w:eastAsia="zh-CN"/>
              </w:rPr>
            </w:pPr>
          </w:p>
          <w:p w:rsidR="001552B7" w:rsidRDefault="00346752">
            <w:pPr>
              <w:widowControl/>
              <w:jc w:val="center"/>
              <w:rPr>
                <w:rFonts w:eastAsia="宋体" w:cs="宋体"/>
                <w:b/>
                <w:bCs/>
                <w:sz w:val="24"/>
                <w:lang w:eastAsia="zh-CN"/>
              </w:rPr>
            </w:pPr>
            <w:r>
              <w:rPr>
                <w:rFonts w:eastAsia="宋体" w:cs="宋体"/>
                <w:b/>
                <w:bCs/>
                <w:sz w:val="24"/>
                <w:lang w:eastAsia="zh-CN"/>
              </w:rPr>
              <w:t>阳新县第一中学（新校区）</w:t>
            </w:r>
            <w:r>
              <w:rPr>
                <w:rFonts w:eastAsia="宋体" w:cs="宋体" w:hint="eastAsia"/>
                <w:b/>
                <w:bCs/>
                <w:sz w:val="24"/>
                <w:lang w:eastAsia="zh-CN"/>
              </w:rPr>
              <w:t>环境卫生</w:t>
            </w:r>
            <w:proofErr w:type="gramStart"/>
            <w:r>
              <w:rPr>
                <w:rFonts w:eastAsia="宋体" w:cs="宋体" w:hint="eastAsia"/>
                <w:b/>
                <w:bCs/>
                <w:sz w:val="24"/>
                <w:lang w:eastAsia="zh-CN"/>
              </w:rPr>
              <w:t>查检表</w:t>
            </w:r>
            <w:proofErr w:type="gramEnd"/>
          </w:p>
        </w:tc>
      </w:tr>
      <w:tr w:rsidR="001552B7">
        <w:trPr>
          <w:gridAfter w:val="1"/>
          <w:wAfter w:w="224" w:type="dxa"/>
          <w:trHeight w:val="195"/>
          <w:jc w:val="center"/>
        </w:trPr>
        <w:tc>
          <w:tcPr>
            <w:tcW w:w="9729" w:type="dxa"/>
            <w:gridSpan w:val="11"/>
            <w:tcBorders>
              <w:top w:val="nil"/>
              <w:left w:val="nil"/>
              <w:bottom w:val="nil"/>
              <w:right w:val="nil"/>
            </w:tcBorders>
            <w:vAlign w:val="center"/>
          </w:tcPr>
          <w:p w:rsidR="001552B7" w:rsidRDefault="00346752">
            <w:pPr>
              <w:widowControl/>
              <w:rPr>
                <w:rFonts w:cs="宋体"/>
                <w:sz w:val="18"/>
                <w:szCs w:val="18"/>
              </w:rPr>
            </w:pPr>
            <w:r>
              <w:rPr>
                <w:rFonts w:cs="宋体"/>
                <w:sz w:val="18"/>
                <w:szCs w:val="18"/>
                <w:lang w:eastAsia="zh-CN"/>
              </w:rPr>
              <w:t xml:space="preserve">       </w:t>
            </w:r>
            <w:r>
              <w:rPr>
                <w:rFonts w:eastAsia="宋体" w:cs="宋体" w:hint="eastAsia"/>
                <w:sz w:val="18"/>
                <w:szCs w:val="18"/>
              </w:rPr>
              <w:t>年</w:t>
            </w:r>
            <w:r>
              <w:rPr>
                <w:rFonts w:cs="宋体"/>
                <w:sz w:val="18"/>
                <w:szCs w:val="18"/>
              </w:rPr>
              <w:t xml:space="preserve">    </w:t>
            </w:r>
            <w:r>
              <w:rPr>
                <w:rFonts w:eastAsia="宋体" w:cs="宋体" w:hint="eastAsia"/>
                <w:sz w:val="18"/>
                <w:szCs w:val="18"/>
              </w:rPr>
              <w:t>月</w:t>
            </w:r>
          </w:p>
        </w:tc>
      </w:tr>
      <w:tr w:rsidR="001552B7">
        <w:trPr>
          <w:gridAfter w:val="8"/>
          <w:wAfter w:w="2462" w:type="dxa"/>
          <w:trHeight w:val="233"/>
          <w:jc w:val="center"/>
        </w:trPr>
        <w:tc>
          <w:tcPr>
            <w:tcW w:w="675" w:type="dxa"/>
            <w:vMerge w:val="restart"/>
            <w:tcBorders>
              <w:top w:val="single" w:sz="4" w:space="0" w:color="auto"/>
              <w:left w:val="single" w:sz="4" w:space="0" w:color="auto"/>
              <w:bottom w:val="single" w:sz="4" w:space="0" w:color="000000"/>
              <w:right w:val="single" w:sz="4" w:space="0" w:color="auto"/>
            </w:tcBorders>
            <w:vAlign w:val="center"/>
          </w:tcPr>
          <w:p w:rsidR="001552B7" w:rsidRDefault="00346752">
            <w:pPr>
              <w:widowControl/>
              <w:jc w:val="center"/>
              <w:rPr>
                <w:rFonts w:cs="宋体"/>
                <w:sz w:val="18"/>
                <w:szCs w:val="18"/>
              </w:rPr>
            </w:pPr>
            <w:r>
              <w:rPr>
                <w:rFonts w:eastAsia="宋体" w:cs="宋体" w:hint="eastAsia"/>
                <w:sz w:val="18"/>
                <w:szCs w:val="18"/>
              </w:rPr>
              <w:t>序号</w:t>
            </w:r>
          </w:p>
        </w:tc>
        <w:tc>
          <w:tcPr>
            <w:tcW w:w="873" w:type="dxa"/>
            <w:vMerge w:val="restart"/>
            <w:tcBorders>
              <w:top w:val="single" w:sz="4" w:space="0" w:color="auto"/>
              <w:left w:val="single" w:sz="4" w:space="0" w:color="auto"/>
              <w:bottom w:val="single" w:sz="4" w:space="0" w:color="000000"/>
              <w:right w:val="single" w:sz="4" w:space="0" w:color="auto"/>
            </w:tcBorders>
            <w:vAlign w:val="center"/>
          </w:tcPr>
          <w:p w:rsidR="001552B7" w:rsidRDefault="00346752">
            <w:pPr>
              <w:widowControl/>
              <w:jc w:val="center"/>
              <w:rPr>
                <w:rFonts w:cs="宋体"/>
                <w:sz w:val="18"/>
                <w:szCs w:val="18"/>
              </w:rPr>
            </w:pPr>
            <w:r>
              <w:rPr>
                <w:rFonts w:eastAsia="宋体" w:cs="宋体" w:hint="eastAsia"/>
                <w:sz w:val="18"/>
                <w:szCs w:val="18"/>
              </w:rPr>
              <w:t>类别</w:t>
            </w:r>
          </w:p>
        </w:tc>
        <w:tc>
          <w:tcPr>
            <w:tcW w:w="5226" w:type="dxa"/>
            <w:vMerge w:val="restart"/>
            <w:tcBorders>
              <w:top w:val="single" w:sz="4" w:space="0" w:color="auto"/>
              <w:left w:val="single" w:sz="4" w:space="0" w:color="auto"/>
              <w:bottom w:val="single" w:sz="4" w:space="0" w:color="000000"/>
              <w:right w:val="single" w:sz="4" w:space="0" w:color="auto"/>
            </w:tcBorders>
            <w:vAlign w:val="center"/>
          </w:tcPr>
          <w:p w:rsidR="001552B7" w:rsidRDefault="00346752">
            <w:pPr>
              <w:widowControl/>
              <w:jc w:val="center"/>
              <w:rPr>
                <w:rFonts w:cs="宋体"/>
                <w:sz w:val="18"/>
                <w:szCs w:val="18"/>
              </w:rPr>
            </w:pPr>
            <w:r>
              <w:rPr>
                <w:rFonts w:eastAsia="宋体" w:cs="宋体" w:hint="eastAsia"/>
                <w:sz w:val="18"/>
                <w:szCs w:val="18"/>
              </w:rPr>
              <w:t>查核项目</w:t>
            </w:r>
          </w:p>
        </w:tc>
        <w:tc>
          <w:tcPr>
            <w:tcW w:w="717" w:type="dxa"/>
            <w:vMerge w:val="restart"/>
            <w:tcBorders>
              <w:top w:val="single" w:sz="4" w:space="0" w:color="auto"/>
              <w:left w:val="single" w:sz="4" w:space="0" w:color="auto"/>
              <w:bottom w:val="nil"/>
              <w:right w:val="single" w:sz="4" w:space="0" w:color="auto"/>
            </w:tcBorders>
            <w:vAlign w:val="center"/>
          </w:tcPr>
          <w:p w:rsidR="001552B7" w:rsidRDefault="00346752">
            <w:pPr>
              <w:widowControl/>
              <w:jc w:val="center"/>
              <w:rPr>
                <w:rFonts w:cs="宋体"/>
                <w:sz w:val="18"/>
                <w:szCs w:val="18"/>
              </w:rPr>
            </w:pPr>
            <w:r>
              <w:rPr>
                <w:rFonts w:eastAsia="宋体" w:cs="宋体" w:hint="eastAsia"/>
                <w:sz w:val="18"/>
                <w:szCs w:val="18"/>
              </w:rPr>
              <w:t>分值</w:t>
            </w:r>
          </w:p>
        </w:tc>
      </w:tr>
      <w:tr w:rsidR="001552B7">
        <w:trPr>
          <w:trHeight w:val="19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rPr>
                <w:rFonts w:cs="宋体"/>
                <w:sz w:val="18"/>
                <w:szCs w:val="18"/>
              </w:rPr>
            </w:pPr>
          </w:p>
        </w:tc>
        <w:tc>
          <w:tcPr>
            <w:tcW w:w="873"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rPr>
                <w:rFonts w:cs="宋体"/>
                <w:sz w:val="18"/>
                <w:szCs w:val="18"/>
              </w:rPr>
            </w:pPr>
          </w:p>
        </w:tc>
        <w:tc>
          <w:tcPr>
            <w:tcW w:w="5226"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rPr>
                <w:rFonts w:cs="宋体"/>
                <w:sz w:val="18"/>
                <w:szCs w:val="18"/>
              </w:rPr>
            </w:pPr>
          </w:p>
        </w:tc>
        <w:tc>
          <w:tcPr>
            <w:tcW w:w="717" w:type="dxa"/>
            <w:vMerge/>
            <w:tcBorders>
              <w:top w:val="single" w:sz="4" w:space="0" w:color="auto"/>
              <w:left w:val="single" w:sz="4" w:space="0" w:color="auto"/>
              <w:bottom w:val="nil"/>
              <w:right w:val="single" w:sz="4" w:space="0" w:color="auto"/>
            </w:tcBorders>
            <w:vAlign w:val="center"/>
          </w:tcPr>
          <w:p w:rsidR="001552B7" w:rsidRDefault="001552B7">
            <w:pPr>
              <w:widowControl/>
              <w:rPr>
                <w:rFonts w:cs="宋体"/>
                <w:sz w:val="18"/>
                <w:szCs w:val="18"/>
              </w:rPr>
            </w:pPr>
          </w:p>
        </w:tc>
        <w:tc>
          <w:tcPr>
            <w:tcW w:w="365"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1</w:t>
            </w:r>
          </w:p>
        </w:tc>
        <w:tc>
          <w:tcPr>
            <w:tcW w:w="448"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2</w:t>
            </w:r>
          </w:p>
        </w:tc>
        <w:tc>
          <w:tcPr>
            <w:tcW w:w="306"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3</w:t>
            </w:r>
          </w:p>
        </w:tc>
        <w:tc>
          <w:tcPr>
            <w:tcW w:w="306"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4</w:t>
            </w:r>
          </w:p>
        </w:tc>
        <w:tc>
          <w:tcPr>
            <w:tcW w:w="306"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5</w:t>
            </w:r>
          </w:p>
        </w:tc>
        <w:tc>
          <w:tcPr>
            <w:tcW w:w="425" w:type="dxa"/>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6</w:t>
            </w:r>
          </w:p>
        </w:tc>
        <w:tc>
          <w:tcPr>
            <w:tcW w:w="306" w:type="dxa"/>
            <w:gridSpan w:val="2"/>
            <w:tcBorders>
              <w:top w:val="nil"/>
              <w:left w:val="nil"/>
              <w:bottom w:val="single" w:sz="4" w:space="0" w:color="auto"/>
              <w:right w:val="single" w:sz="4" w:space="0" w:color="auto"/>
            </w:tcBorders>
            <w:vAlign w:val="center"/>
          </w:tcPr>
          <w:p w:rsidR="001552B7" w:rsidRDefault="00346752">
            <w:pPr>
              <w:widowControl/>
              <w:jc w:val="center"/>
              <w:rPr>
                <w:rFonts w:cs="宋体"/>
                <w:sz w:val="18"/>
                <w:szCs w:val="18"/>
              </w:rPr>
            </w:pPr>
            <w:r>
              <w:rPr>
                <w:rFonts w:cs="宋体"/>
                <w:sz w:val="18"/>
                <w:szCs w:val="18"/>
              </w:rPr>
              <w:t>7</w:t>
            </w:r>
          </w:p>
        </w:tc>
      </w:tr>
      <w:tr w:rsidR="001552B7">
        <w:trPr>
          <w:trHeight w:val="210"/>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1</w:t>
            </w:r>
          </w:p>
        </w:tc>
        <w:tc>
          <w:tcPr>
            <w:tcW w:w="873"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地面</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地面、踢脚线、边角清扫干净、清洁明亮、无积水、无垃圾杂物</w:t>
            </w:r>
          </w:p>
        </w:tc>
        <w:tc>
          <w:tcPr>
            <w:tcW w:w="717"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5</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1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地面涂层、胶带无人为损坏</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rPr>
            </w:pPr>
            <w:r>
              <w:rPr>
                <w:rFonts w:eastAsia="宋体" w:cs="宋体" w:hint="eastAsia"/>
                <w:sz w:val="18"/>
                <w:szCs w:val="18"/>
              </w:rPr>
              <w:t>地垫无积水、无杂物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70"/>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宋体" w:cs="宋体"/>
                <w:sz w:val="18"/>
                <w:szCs w:val="18"/>
                <w:lang w:eastAsia="zh-CN"/>
              </w:rPr>
            </w:pPr>
            <w:r>
              <w:rPr>
                <w:rFonts w:eastAsia="宋体" w:cs="宋体" w:hint="eastAsia"/>
                <w:sz w:val="18"/>
                <w:szCs w:val="18"/>
              </w:rPr>
              <w:t>走廊</w:t>
            </w:r>
          </w:p>
          <w:p w:rsidR="001552B7" w:rsidRDefault="00346752">
            <w:pPr>
              <w:widowControl/>
              <w:spacing w:line="360" w:lineRule="auto"/>
              <w:jc w:val="center"/>
              <w:rPr>
                <w:rFonts w:cs="宋体"/>
                <w:sz w:val="18"/>
                <w:szCs w:val="18"/>
              </w:rPr>
            </w:pPr>
            <w:r>
              <w:rPr>
                <w:rFonts w:eastAsia="宋体" w:cs="宋体" w:hint="eastAsia"/>
                <w:sz w:val="18"/>
                <w:szCs w:val="18"/>
              </w:rPr>
              <w:t>墙壁</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校内走廊保持清洁整齐、无烟头、无杂物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7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jc w:val="center"/>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jc w:val="center"/>
              <w:rPr>
                <w:rFonts w:eastAsia="宋体"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eastAsia="宋体" w:cs="宋体"/>
                <w:sz w:val="18"/>
                <w:szCs w:val="18"/>
                <w:lang w:eastAsia="zh-CN"/>
              </w:rPr>
            </w:pPr>
            <w:r>
              <w:rPr>
                <w:rFonts w:eastAsia="宋体" w:cs="宋体" w:hint="eastAsia"/>
                <w:sz w:val="18"/>
                <w:szCs w:val="18"/>
                <w:lang w:eastAsia="zh-CN"/>
              </w:rPr>
              <w:t>墙壁、墙纸、</w:t>
            </w:r>
            <w:proofErr w:type="gramStart"/>
            <w:r>
              <w:rPr>
                <w:rFonts w:eastAsia="宋体" w:cs="宋体" w:hint="eastAsia"/>
                <w:sz w:val="18"/>
                <w:szCs w:val="18"/>
                <w:lang w:eastAsia="zh-CN"/>
              </w:rPr>
              <w:t>墙沿无污垢</w:t>
            </w:r>
            <w:proofErr w:type="gramEnd"/>
            <w:r>
              <w:rPr>
                <w:rFonts w:eastAsia="宋体" w:cs="宋体" w:hint="eastAsia"/>
                <w:sz w:val="18"/>
                <w:szCs w:val="18"/>
                <w:lang w:eastAsia="zh-CN"/>
              </w:rPr>
              <w:t>、无积灰</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2</w:t>
            </w:r>
          </w:p>
        </w:tc>
        <w:tc>
          <w:tcPr>
            <w:tcW w:w="365"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448"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306"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306"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306"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425" w:type="dxa"/>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c>
          <w:tcPr>
            <w:tcW w:w="306" w:type="dxa"/>
            <w:gridSpan w:val="2"/>
            <w:tcBorders>
              <w:top w:val="nil"/>
              <w:left w:val="nil"/>
              <w:bottom w:val="single" w:sz="4" w:space="0" w:color="auto"/>
              <w:right w:val="single" w:sz="4" w:space="0" w:color="auto"/>
            </w:tcBorders>
            <w:vAlign w:val="center"/>
          </w:tcPr>
          <w:p w:rsidR="001552B7" w:rsidRDefault="001552B7">
            <w:pPr>
              <w:widowControl/>
              <w:spacing w:line="360" w:lineRule="auto"/>
              <w:rPr>
                <w:rFonts w:eastAsia="宋体" w:cs="宋体"/>
                <w:sz w:val="18"/>
                <w:szCs w:val="18"/>
                <w:lang w:eastAsia="zh-CN"/>
              </w:rPr>
            </w:pPr>
          </w:p>
        </w:tc>
      </w:tr>
      <w:tr w:rsidR="001552B7">
        <w:trPr>
          <w:trHeight w:val="27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开关、灯具、消防栓按钮无灰尘、无污垢</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lastRenderedPageBreak/>
              <w:t>3</w:t>
            </w:r>
          </w:p>
        </w:tc>
        <w:tc>
          <w:tcPr>
            <w:tcW w:w="873"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窗台</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窗台、窗户、窗帘无灰尘、无杂物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nil"/>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玻璃、玻璃框无积尘、无杂物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nil"/>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val="restart"/>
            <w:tcBorders>
              <w:top w:val="single" w:sz="4" w:space="0" w:color="auto"/>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4</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公共</w:t>
            </w:r>
            <w:r>
              <w:rPr>
                <w:rFonts w:eastAsia="宋体" w:cs="宋体" w:hint="eastAsia"/>
                <w:sz w:val="18"/>
                <w:szCs w:val="18"/>
                <w:lang w:eastAsia="zh-CN"/>
              </w:rPr>
              <w:t xml:space="preserve">  </w:t>
            </w:r>
            <w:r>
              <w:rPr>
                <w:rFonts w:eastAsia="宋体" w:cs="宋体" w:hint="eastAsia"/>
                <w:sz w:val="18"/>
                <w:szCs w:val="18"/>
              </w:rPr>
              <w:t>场所</w:t>
            </w:r>
          </w:p>
        </w:tc>
        <w:tc>
          <w:tcPr>
            <w:tcW w:w="5226" w:type="dxa"/>
            <w:tcBorders>
              <w:top w:val="single" w:sz="4" w:space="0" w:color="auto"/>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墙壁上的</w:t>
            </w:r>
            <w:proofErr w:type="gramStart"/>
            <w:r>
              <w:rPr>
                <w:rFonts w:eastAsia="宋体" w:cs="宋体" w:hint="eastAsia"/>
                <w:sz w:val="18"/>
                <w:szCs w:val="18"/>
                <w:lang w:eastAsia="zh-CN"/>
              </w:rPr>
              <w:t>洗手液架无尘</w:t>
            </w:r>
            <w:proofErr w:type="gramEnd"/>
            <w:r>
              <w:rPr>
                <w:rFonts w:eastAsia="宋体" w:cs="宋体" w:hint="eastAsia"/>
                <w:sz w:val="18"/>
                <w:szCs w:val="18"/>
                <w:lang w:eastAsia="zh-CN"/>
              </w:rPr>
              <w:t>、无污迹</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墙壁、立柱上无乱贴、乱画、乱挂、乱钉现象</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8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大门玻璃明亮、洁净、无乱贴乱画</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坐式空调、自动购物机、显示屏、缴费机类无灰尘、无积物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楼梯扶手处无灰尘、无污渍、无悬挂物品</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5</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宣传架、座椅摆放整齐、无灰尘、无杂物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4</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70"/>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洗手设备干净、无污迹、无杂物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5</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灭火器、消防栓摆放规定的位置、无积尘</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4</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标志牌、指示牌、路标摆放整齐、无灰尘</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8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灭烟桶、垃圾桶、垃圾</w:t>
            </w:r>
            <w:proofErr w:type="gramStart"/>
            <w:r>
              <w:rPr>
                <w:rFonts w:eastAsia="宋体" w:cs="宋体" w:hint="eastAsia"/>
                <w:sz w:val="18"/>
                <w:szCs w:val="18"/>
                <w:lang w:eastAsia="zh-CN"/>
              </w:rPr>
              <w:t>篓</w:t>
            </w:r>
            <w:proofErr w:type="gramEnd"/>
            <w:r>
              <w:rPr>
                <w:rFonts w:eastAsia="宋体" w:cs="宋体" w:hint="eastAsia"/>
                <w:sz w:val="18"/>
                <w:szCs w:val="18"/>
                <w:lang w:eastAsia="zh-CN"/>
              </w:rPr>
              <w:t>摆放整齐、无积尘</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2</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tcBorders>
              <w:top w:val="single" w:sz="4" w:space="0" w:color="auto"/>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nil"/>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宣传栏边框干净、无灰尘</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5</w:t>
            </w:r>
          </w:p>
        </w:tc>
        <w:tc>
          <w:tcPr>
            <w:tcW w:w="873"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卫生间</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卫生间内无异味、无污垢、无积水、无杂物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拖布、扫帚摆放整齐、标识明显、每日消毒</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5</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7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小便器无积液、便器清洗及时，无污垢</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洗手池、面盆内无杂物、无水锈，保持干净</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镜面、抽纸盒、</w:t>
            </w:r>
            <w:proofErr w:type="gramStart"/>
            <w:r>
              <w:rPr>
                <w:rFonts w:eastAsia="宋体" w:cs="宋体" w:hint="eastAsia"/>
                <w:sz w:val="18"/>
                <w:szCs w:val="18"/>
                <w:lang w:eastAsia="zh-CN"/>
              </w:rPr>
              <w:t>洗手液盒无</w:t>
            </w:r>
            <w:proofErr w:type="gramEnd"/>
            <w:r>
              <w:rPr>
                <w:rFonts w:eastAsia="宋体" w:cs="宋体" w:hint="eastAsia"/>
                <w:sz w:val="18"/>
                <w:szCs w:val="18"/>
                <w:lang w:eastAsia="zh-CN"/>
              </w:rPr>
              <w:t>灰尘</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6</w:t>
            </w:r>
          </w:p>
        </w:tc>
        <w:tc>
          <w:tcPr>
            <w:tcW w:w="873"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污物间</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垃圾放于指定的垃圾桶，分类存放</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垃圾桶、污衣车放在规定的位置，垃圾袋内垃圾不超出四分之三</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7</w:t>
            </w:r>
          </w:p>
        </w:tc>
        <w:tc>
          <w:tcPr>
            <w:tcW w:w="873"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保洁推车</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保洁物品、工具放在规定的位置上</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5</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推车上无悬挂与工作无关的物品</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推车干净、整洁、无异味</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55"/>
          <w:jc w:val="center"/>
        </w:trPr>
        <w:tc>
          <w:tcPr>
            <w:tcW w:w="675"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8</w:t>
            </w:r>
          </w:p>
        </w:tc>
        <w:tc>
          <w:tcPr>
            <w:tcW w:w="873" w:type="dxa"/>
            <w:vMerge w:val="restart"/>
            <w:tcBorders>
              <w:top w:val="nil"/>
              <w:left w:val="single" w:sz="4" w:space="0" w:color="auto"/>
              <w:bottom w:val="single" w:sz="4" w:space="0" w:color="000000"/>
              <w:right w:val="single" w:sz="4" w:space="0" w:color="auto"/>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工作人员素养</w:t>
            </w: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着装整齐、语言文明、佩戴胸牌（工作证）、待人接物诚恳有礼貌</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上班期间无串岗、无聚集聊天</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40"/>
          <w:jc w:val="center"/>
        </w:trPr>
        <w:tc>
          <w:tcPr>
            <w:tcW w:w="675"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873"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cs="宋体"/>
                <w:sz w:val="18"/>
                <w:szCs w:val="18"/>
              </w:rPr>
            </w:pPr>
          </w:p>
        </w:tc>
        <w:tc>
          <w:tcPr>
            <w:tcW w:w="5226" w:type="dxa"/>
            <w:tcBorders>
              <w:top w:val="nil"/>
              <w:left w:val="nil"/>
              <w:bottom w:val="single" w:sz="4" w:space="0" w:color="auto"/>
              <w:right w:val="nil"/>
            </w:tcBorders>
            <w:vAlign w:val="center"/>
          </w:tcPr>
          <w:p w:rsidR="001552B7" w:rsidRDefault="00346752">
            <w:pPr>
              <w:widowControl/>
              <w:spacing w:line="360" w:lineRule="auto"/>
              <w:rPr>
                <w:rFonts w:cs="宋体"/>
                <w:sz w:val="18"/>
                <w:szCs w:val="18"/>
                <w:lang w:eastAsia="zh-CN"/>
              </w:rPr>
            </w:pPr>
            <w:r>
              <w:rPr>
                <w:rFonts w:eastAsia="宋体" w:cs="宋体" w:hint="eastAsia"/>
                <w:sz w:val="18"/>
                <w:szCs w:val="18"/>
                <w:lang w:eastAsia="zh-CN"/>
              </w:rPr>
              <w:t>工作积极、精神饱满、乐于助人</w:t>
            </w:r>
          </w:p>
        </w:tc>
        <w:tc>
          <w:tcPr>
            <w:tcW w:w="717"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eastAsiaTheme="minorEastAsia" w:cs="宋体"/>
                <w:sz w:val="18"/>
                <w:szCs w:val="18"/>
                <w:lang w:eastAsia="zh-CN"/>
              </w:rPr>
            </w:pPr>
            <w:r>
              <w:rPr>
                <w:rFonts w:eastAsiaTheme="minorEastAsia" w:cs="宋体" w:hint="eastAsia"/>
                <w:sz w:val="18"/>
                <w:szCs w:val="18"/>
                <w:lang w:eastAsia="zh-CN"/>
              </w:rPr>
              <w:t>3</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25"/>
          <w:jc w:val="center"/>
        </w:trPr>
        <w:tc>
          <w:tcPr>
            <w:tcW w:w="6774" w:type="dxa"/>
            <w:gridSpan w:val="3"/>
            <w:tcBorders>
              <w:top w:val="single" w:sz="4" w:space="0" w:color="auto"/>
              <w:left w:val="single" w:sz="4" w:space="0" w:color="auto"/>
              <w:bottom w:val="single" w:sz="4" w:space="0" w:color="auto"/>
              <w:right w:val="single" w:sz="4" w:space="0" w:color="000000"/>
            </w:tcBorders>
            <w:vAlign w:val="center"/>
          </w:tcPr>
          <w:p w:rsidR="001552B7" w:rsidRDefault="00346752">
            <w:pPr>
              <w:widowControl/>
              <w:spacing w:line="360" w:lineRule="auto"/>
              <w:jc w:val="center"/>
              <w:rPr>
                <w:rFonts w:cs="宋体"/>
                <w:sz w:val="18"/>
                <w:szCs w:val="18"/>
              </w:rPr>
            </w:pPr>
            <w:r>
              <w:rPr>
                <w:rFonts w:eastAsia="宋体" w:cs="宋体" w:hint="eastAsia"/>
                <w:sz w:val="18"/>
                <w:szCs w:val="18"/>
              </w:rPr>
              <w:t>得分</w:t>
            </w:r>
          </w:p>
        </w:tc>
        <w:tc>
          <w:tcPr>
            <w:tcW w:w="717"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cs="宋体"/>
                <w:sz w:val="18"/>
                <w:szCs w:val="18"/>
              </w:rPr>
            </w:pPr>
            <w:r>
              <w:rPr>
                <w:rFonts w:cs="宋体"/>
                <w:sz w:val="18"/>
                <w:szCs w:val="18"/>
              </w:rPr>
              <w:t>100</w:t>
            </w:r>
          </w:p>
        </w:tc>
        <w:tc>
          <w:tcPr>
            <w:tcW w:w="36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48"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c>
          <w:tcPr>
            <w:tcW w:w="306" w:type="dxa"/>
            <w:gridSpan w:val="2"/>
            <w:tcBorders>
              <w:top w:val="nil"/>
              <w:left w:val="nil"/>
              <w:bottom w:val="single" w:sz="4" w:space="0" w:color="auto"/>
              <w:right w:val="single" w:sz="4" w:space="0" w:color="auto"/>
            </w:tcBorders>
            <w:vAlign w:val="center"/>
          </w:tcPr>
          <w:p w:rsidR="001552B7" w:rsidRDefault="00346752">
            <w:pPr>
              <w:widowControl/>
              <w:spacing w:line="360" w:lineRule="auto"/>
              <w:rPr>
                <w:rFonts w:cs="宋体"/>
                <w:sz w:val="18"/>
                <w:szCs w:val="18"/>
              </w:rPr>
            </w:pPr>
            <w:r>
              <w:rPr>
                <w:rFonts w:eastAsia="宋体" w:cs="宋体" w:hint="eastAsia"/>
                <w:sz w:val="18"/>
                <w:szCs w:val="18"/>
              </w:rPr>
              <w:t xml:space="preserve">　</w:t>
            </w:r>
          </w:p>
        </w:tc>
      </w:tr>
      <w:tr w:rsidR="001552B7">
        <w:trPr>
          <w:trHeight w:val="210"/>
          <w:jc w:val="center"/>
        </w:trPr>
        <w:tc>
          <w:tcPr>
            <w:tcW w:w="1548" w:type="dxa"/>
            <w:gridSpan w:val="2"/>
            <w:tcBorders>
              <w:top w:val="nil"/>
              <w:left w:val="nil"/>
              <w:bottom w:val="nil"/>
              <w:right w:val="nil"/>
            </w:tcBorders>
            <w:vAlign w:val="center"/>
          </w:tcPr>
          <w:p w:rsidR="001552B7" w:rsidRDefault="00346752">
            <w:pPr>
              <w:widowControl/>
              <w:spacing w:line="360" w:lineRule="auto"/>
              <w:rPr>
                <w:rFonts w:cs="宋体"/>
                <w:sz w:val="18"/>
                <w:szCs w:val="18"/>
              </w:rPr>
            </w:pPr>
            <w:r>
              <w:rPr>
                <w:rFonts w:eastAsia="宋体" w:cs="宋体" w:hint="eastAsia"/>
                <w:sz w:val="18"/>
                <w:szCs w:val="18"/>
              </w:rPr>
              <w:t>查检时间：</w:t>
            </w:r>
          </w:p>
        </w:tc>
        <w:tc>
          <w:tcPr>
            <w:tcW w:w="5226" w:type="dxa"/>
            <w:tcBorders>
              <w:top w:val="nil"/>
              <w:left w:val="nil"/>
              <w:bottom w:val="nil"/>
              <w:right w:val="nil"/>
            </w:tcBorders>
            <w:vAlign w:val="center"/>
          </w:tcPr>
          <w:p w:rsidR="001552B7" w:rsidRDefault="001552B7">
            <w:pPr>
              <w:widowControl/>
              <w:spacing w:line="360" w:lineRule="auto"/>
              <w:rPr>
                <w:rFonts w:cs="宋体"/>
                <w:sz w:val="18"/>
                <w:szCs w:val="18"/>
              </w:rPr>
            </w:pPr>
          </w:p>
        </w:tc>
        <w:tc>
          <w:tcPr>
            <w:tcW w:w="1530" w:type="dxa"/>
            <w:gridSpan w:val="3"/>
            <w:tcBorders>
              <w:top w:val="nil"/>
              <w:left w:val="nil"/>
              <w:bottom w:val="nil"/>
              <w:right w:val="nil"/>
            </w:tcBorders>
            <w:vAlign w:val="center"/>
          </w:tcPr>
          <w:p w:rsidR="001552B7" w:rsidRDefault="00346752">
            <w:pPr>
              <w:widowControl/>
              <w:spacing w:line="360" w:lineRule="auto"/>
              <w:rPr>
                <w:rFonts w:cs="宋体"/>
                <w:sz w:val="18"/>
                <w:szCs w:val="18"/>
              </w:rPr>
            </w:pPr>
            <w:r>
              <w:rPr>
                <w:rFonts w:eastAsia="宋体" w:cs="宋体" w:hint="eastAsia"/>
                <w:sz w:val="18"/>
                <w:szCs w:val="18"/>
              </w:rPr>
              <w:t>查检人：</w:t>
            </w:r>
          </w:p>
        </w:tc>
        <w:tc>
          <w:tcPr>
            <w:tcW w:w="306" w:type="dxa"/>
            <w:tcBorders>
              <w:top w:val="nil"/>
              <w:left w:val="nil"/>
              <w:bottom w:val="nil"/>
              <w:right w:val="nil"/>
            </w:tcBorders>
            <w:vAlign w:val="center"/>
          </w:tcPr>
          <w:p w:rsidR="001552B7" w:rsidRDefault="001552B7">
            <w:pPr>
              <w:widowControl/>
              <w:spacing w:line="360" w:lineRule="auto"/>
              <w:rPr>
                <w:rFonts w:cs="宋体"/>
                <w:sz w:val="18"/>
                <w:szCs w:val="18"/>
              </w:rPr>
            </w:pPr>
          </w:p>
        </w:tc>
        <w:tc>
          <w:tcPr>
            <w:tcW w:w="306" w:type="dxa"/>
            <w:tcBorders>
              <w:top w:val="nil"/>
              <w:left w:val="nil"/>
              <w:bottom w:val="nil"/>
              <w:right w:val="nil"/>
            </w:tcBorders>
            <w:vAlign w:val="center"/>
          </w:tcPr>
          <w:p w:rsidR="001552B7" w:rsidRDefault="001552B7">
            <w:pPr>
              <w:widowControl/>
              <w:spacing w:line="360" w:lineRule="auto"/>
              <w:rPr>
                <w:rFonts w:cs="宋体"/>
                <w:sz w:val="18"/>
                <w:szCs w:val="18"/>
              </w:rPr>
            </w:pPr>
          </w:p>
        </w:tc>
        <w:tc>
          <w:tcPr>
            <w:tcW w:w="306" w:type="dxa"/>
            <w:tcBorders>
              <w:top w:val="nil"/>
              <w:left w:val="nil"/>
              <w:bottom w:val="nil"/>
              <w:right w:val="nil"/>
            </w:tcBorders>
            <w:vAlign w:val="center"/>
          </w:tcPr>
          <w:p w:rsidR="001552B7" w:rsidRDefault="001552B7">
            <w:pPr>
              <w:widowControl/>
              <w:spacing w:line="360" w:lineRule="auto"/>
              <w:rPr>
                <w:rFonts w:cs="宋体"/>
                <w:sz w:val="18"/>
                <w:szCs w:val="18"/>
              </w:rPr>
            </w:pPr>
          </w:p>
        </w:tc>
        <w:tc>
          <w:tcPr>
            <w:tcW w:w="425" w:type="dxa"/>
            <w:tcBorders>
              <w:top w:val="nil"/>
              <w:left w:val="nil"/>
              <w:bottom w:val="nil"/>
              <w:right w:val="nil"/>
            </w:tcBorders>
            <w:vAlign w:val="center"/>
          </w:tcPr>
          <w:p w:rsidR="001552B7" w:rsidRDefault="001552B7">
            <w:pPr>
              <w:widowControl/>
              <w:spacing w:line="360" w:lineRule="auto"/>
              <w:rPr>
                <w:rFonts w:cs="宋体"/>
                <w:sz w:val="18"/>
                <w:szCs w:val="18"/>
              </w:rPr>
            </w:pPr>
          </w:p>
        </w:tc>
        <w:tc>
          <w:tcPr>
            <w:tcW w:w="306" w:type="dxa"/>
            <w:gridSpan w:val="2"/>
            <w:tcBorders>
              <w:top w:val="nil"/>
              <w:left w:val="nil"/>
              <w:bottom w:val="nil"/>
              <w:right w:val="nil"/>
            </w:tcBorders>
            <w:vAlign w:val="center"/>
          </w:tcPr>
          <w:p w:rsidR="001552B7" w:rsidRDefault="001552B7">
            <w:pPr>
              <w:widowControl/>
              <w:spacing w:line="360" w:lineRule="auto"/>
              <w:rPr>
                <w:rFonts w:cs="宋体"/>
                <w:sz w:val="18"/>
                <w:szCs w:val="18"/>
              </w:rPr>
            </w:pPr>
          </w:p>
        </w:tc>
      </w:tr>
    </w:tbl>
    <w:p w:rsidR="001552B7" w:rsidRDefault="001552B7">
      <w:pPr>
        <w:spacing w:line="360" w:lineRule="auto"/>
        <w:rPr>
          <w:rFonts w:asciiTheme="minorEastAsia" w:eastAsiaTheme="minorEastAsia" w:hAnsiTheme="minorEastAsia"/>
          <w:lang w:eastAsia="zh-CN"/>
        </w:rPr>
      </w:pPr>
    </w:p>
    <w:p w:rsidR="001552B7" w:rsidRDefault="00346752">
      <w:pPr>
        <w:adjustRightInd w:val="0"/>
        <w:spacing w:line="460" w:lineRule="exact"/>
        <w:rPr>
          <w:b/>
          <w:sz w:val="21"/>
          <w:lang w:val="zh-CN"/>
        </w:rPr>
      </w:pPr>
      <w:r>
        <w:rPr>
          <w:rFonts w:eastAsia="宋体" w:cs="宋体" w:hint="eastAsia"/>
          <w:b/>
          <w:sz w:val="21"/>
          <w:lang w:val="zh-CN"/>
        </w:rPr>
        <w:t>保洁设备</w:t>
      </w:r>
    </w:p>
    <w:p w:rsidR="001552B7" w:rsidRDefault="00346752">
      <w:pPr>
        <w:adjustRightInd w:val="0"/>
        <w:spacing w:line="460" w:lineRule="exact"/>
        <w:rPr>
          <w:sz w:val="21"/>
          <w:lang w:val="zh-CN"/>
        </w:rPr>
      </w:pPr>
      <w:r>
        <w:rPr>
          <w:rFonts w:eastAsia="宋体" w:cs="宋体" w:hint="eastAsia"/>
          <w:sz w:val="21"/>
          <w:lang w:val="zh-CN"/>
        </w:rPr>
        <w:t>机械类</w:t>
      </w:r>
    </w:p>
    <w:tbl>
      <w:tblPr>
        <w:tblW w:w="8148" w:type="dxa"/>
        <w:jc w:val="center"/>
        <w:tblLayout w:type="fixed"/>
        <w:tblLook w:val="04A0" w:firstRow="1" w:lastRow="0" w:firstColumn="1" w:lastColumn="0" w:noHBand="0" w:noVBand="1"/>
      </w:tblPr>
      <w:tblGrid>
        <w:gridCol w:w="2136"/>
        <w:gridCol w:w="1296"/>
        <w:gridCol w:w="1416"/>
        <w:gridCol w:w="1416"/>
        <w:gridCol w:w="1884"/>
      </w:tblGrid>
      <w:tr w:rsidR="001552B7">
        <w:trPr>
          <w:trHeight w:val="511"/>
          <w:jc w:val="center"/>
        </w:trPr>
        <w:tc>
          <w:tcPr>
            <w:tcW w:w="2136" w:type="dxa"/>
            <w:tcBorders>
              <w:top w:val="single" w:sz="12"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名称</w:t>
            </w:r>
          </w:p>
        </w:tc>
        <w:tc>
          <w:tcPr>
            <w:tcW w:w="1296"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数量</w:t>
            </w:r>
          </w:p>
        </w:tc>
        <w:tc>
          <w:tcPr>
            <w:tcW w:w="1416"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单价（元）</w:t>
            </w:r>
          </w:p>
        </w:tc>
        <w:tc>
          <w:tcPr>
            <w:tcW w:w="1416"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合价（元）</w:t>
            </w:r>
          </w:p>
        </w:tc>
        <w:tc>
          <w:tcPr>
            <w:tcW w:w="1884" w:type="dxa"/>
            <w:tcBorders>
              <w:top w:val="single" w:sz="12" w:space="0" w:color="auto"/>
              <w:left w:val="single" w:sz="6" w:space="0" w:color="auto"/>
              <w:bottom w:val="single" w:sz="6" w:space="0" w:color="auto"/>
              <w:right w:val="single" w:sz="12" w:space="0" w:color="auto"/>
            </w:tcBorders>
            <w:vAlign w:val="center"/>
          </w:tcPr>
          <w:p w:rsidR="001552B7" w:rsidRDefault="00346752">
            <w:pPr>
              <w:adjustRightInd w:val="0"/>
              <w:jc w:val="center"/>
              <w:rPr>
                <w:sz w:val="24"/>
                <w:lang w:val="zh-CN"/>
              </w:rPr>
            </w:pPr>
            <w:r>
              <w:rPr>
                <w:rFonts w:eastAsia="宋体" w:cs="宋体" w:hint="eastAsia"/>
                <w:sz w:val="24"/>
                <w:lang w:val="zh-CN"/>
              </w:rPr>
              <w:t>备注</w:t>
            </w:r>
          </w:p>
        </w:tc>
      </w:tr>
      <w:tr w:rsidR="001552B7">
        <w:trPr>
          <w:trHeight w:val="487"/>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多功能洗地机</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4-6</w:t>
            </w:r>
            <w:r>
              <w:rPr>
                <w:rFonts w:eastAsia="宋体" w:cs="宋体" w:hint="eastAsia"/>
                <w:sz w:val="24"/>
                <w:lang w:val="zh-CN"/>
              </w:rPr>
              <w:t>台</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511"/>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吸水吸尘机</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2-4</w:t>
            </w:r>
            <w:r>
              <w:rPr>
                <w:rFonts w:eastAsia="宋体" w:cs="宋体" w:hint="eastAsia"/>
                <w:sz w:val="24"/>
                <w:lang w:val="zh-CN"/>
              </w:rPr>
              <w:t>台</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511"/>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多功能抛光机</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2</w:t>
            </w:r>
            <w:r>
              <w:rPr>
                <w:rFonts w:eastAsia="宋体" w:cs="宋体" w:hint="eastAsia"/>
                <w:sz w:val="24"/>
                <w:lang w:val="zh-CN"/>
              </w:rPr>
              <w:t>台</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511"/>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lastRenderedPageBreak/>
              <w:t>电瓶试洗吸一体机</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2</w:t>
            </w:r>
            <w:r>
              <w:rPr>
                <w:rFonts w:eastAsia="宋体" w:cs="宋体" w:hint="eastAsia"/>
                <w:sz w:val="24"/>
                <w:lang w:val="zh-CN"/>
              </w:rPr>
              <w:t>台</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487"/>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榨水桶</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300</w:t>
            </w:r>
            <w:r>
              <w:rPr>
                <w:rFonts w:eastAsia="宋体" w:cs="宋体" w:hint="eastAsia"/>
                <w:sz w:val="24"/>
                <w:lang w:val="zh-CN"/>
              </w:rPr>
              <w:t>个</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rPr>
                <w:sz w:val="24"/>
                <w:lang w:val="zh-CN"/>
              </w:rPr>
            </w:pPr>
          </w:p>
        </w:tc>
      </w:tr>
      <w:tr w:rsidR="001552B7">
        <w:trPr>
          <w:trHeight w:val="511"/>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接线盘</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10</w:t>
            </w:r>
            <w:r>
              <w:rPr>
                <w:rFonts w:eastAsia="宋体" w:cs="宋体" w:hint="eastAsia"/>
                <w:sz w:val="24"/>
                <w:lang w:val="zh-CN"/>
              </w:rPr>
              <w:t>个</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487"/>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环卫垃圾桶</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sz w:val="24"/>
                <w:lang w:val="zh-CN"/>
              </w:rPr>
              <w:t>100#</w:t>
            </w:r>
            <w:r>
              <w:rPr>
                <w:rFonts w:hint="eastAsia"/>
                <w:sz w:val="24"/>
                <w:lang w:val="zh-CN"/>
              </w:rPr>
              <w:t>×</w:t>
            </w:r>
            <w:r>
              <w:rPr>
                <w:rFonts w:hint="eastAsia"/>
                <w:sz w:val="24"/>
                <w:lang w:val="zh-CN"/>
              </w:rPr>
              <w:t>44</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487"/>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铝梯</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hint="eastAsia"/>
                <w:sz w:val="24"/>
                <w:lang w:val="zh-CN"/>
              </w:rPr>
              <w:t>4</w:t>
            </w:r>
            <w:r>
              <w:rPr>
                <w:rFonts w:eastAsia="宋体" w:cs="宋体" w:hint="eastAsia"/>
                <w:sz w:val="24"/>
                <w:lang w:val="zh-CN"/>
              </w:rPr>
              <w:t>架</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511"/>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云石铲刀</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sz w:val="24"/>
                <w:lang w:val="zh-CN"/>
              </w:rPr>
              <w:t>5</w:t>
            </w:r>
            <w:r>
              <w:rPr>
                <w:rFonts w:eastAsia="宋体" w:cs="宋体" w:hint="eastAsia"/>
                <w:sz w:val="24"/>
                <w:lang w:val="zh-CN"/>
              </w:rPr>
              <w:t>把</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487"/>
          <w:jc w:val="center"/>
        </w:trPr>
        <w:tc>
          <w:tcPr>
            <w:tcW w:w="2136"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伸缩杆</w:t>
            </w:r>
          </w:p>
        </w:tc>
        <w:tc>
          <w:tcPr>
            <w:tcW w:w="1296"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jc w:val="center"/>
              <w:rPr>
                <w:sz w:val="24"/>
                <w:lang w:val="zh-CN"/>
              </w:rPr>
            </w:pPr>
            <w:r>
              <w:rPr>
                <w:sz w:val="24"/>
                <w:lang w:val="zh-CN"/>
              </w:rPr>
              <w:t>(2.4m</w:t>
            </w:r>
            <w:r>
              <w:rPr>
                <w:rFonts w:hint="eastAsia"/>
                <w:sz w:val="24"/>
                <w:lang w:val="zh-CN"/>
              </w:rPr>
              <w:t>×</w:t>
            </w:r>
            <w:r>
              <w:rPr>
                <w:rFonts w:hint="eastAsia"/>
                <w:sz w:val="24"/>
                <w:lang w:val="zh-CN"/>
              </w:rPr>
              <w:t>2</w:t>
            </w:r>
            <w:r>
              <w:rPr>
                <w:sz w:val="24"/>
                <w:lang w:val="zh-CN"/>
              </w:rPr>
              <w:t>)</w:t>
            </w: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6" w:space="0" w:color="auto"/>
              <w:right w:val="single" w:sz="12" w:space="0" w:color="auto"/>
            </w:tcBorders>
            <w:vAlign w:val="center"/>
          </w:tcPr>
          <w:p w:rsidR="001552B7" w:rsidRDefault="001552B7">
            <w:pPr>
              <w:adjustRightInd w:val="0"/>
              <w:jc w:val="center"/>
              <w:rPr>
                <w:sz w:val="24"/>
                <w:lang w:val="zh-CN"/>
              </w:rPr>
            </w:pPr>
          </w:p>
        </w:tc>
      </w:tr>
      <w:tr w:rsidR="001552B7">
        <w:trPr>
          <w:trHeight w:val="511"/>
          <w:jc w:val="center"/>
        </w:trPr>
        <w:tc>
          <w:tcPr>
            <w:tcW w:w="2136" w:type="dxa"/>
            <w:tcBorders>
              <w:top w:val="single" w:sz="6" w:space="0" w:color="auto"/>
              <w:left w:val="single" w:sz="12" w:space="0" w:color="auto"/>
              <w:bottom w:val="single" w:sz="12" w:space="0" w:color="auto"/>
              <w:right w:val="single" w:sz="6" w:space="0" w:color="auto"/>
            </w:tcBorders>
            <w:vAlign w:val="center"/>
          </w:tcPr>
          <w:p w:rsidR="001552B7" w:rsidRDefault="00346752">
            <w:pPr>
              <w:adjustRightInd w:val="0"/>
              <w:jc w:val="center"/>
              <w:rPr>
                <w:sz w:val="24"/>
                <w:lang w:val="zh-CN"/>
              </w:rPr>
            </w:pPr>
            <w:r>
              <w:rPr>
                <w:rFonts w:eastAsia="宋体" w:cs="宋体" w:hint="eastAsia"/>
                <w:sz w:val="24"/>
                <w:lang w:val="zh-CN"/>
              </w:rPr>
              <w:t>合计</w:t>
            </w:r>
          </w:p>
        </w:tc>
        <w:tc>
          <w:tcPr>
            <w:tcW w:w="1296" w:type="dxa"/>
            <w:tcBorders>
              <w:top w:val="single" w:sz="6" w:space="0" w:color="auto"/>
              <w:left w:val="single" w:sz="6" w:space="0" w:color="auto"/>
              <w:bottom w:val="single" w:sz="12"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12" w:space="0" w:color="auto"/>
              <w:right w:val="single" w:sz="6" w:space="0" w:color="auto"/>
            </w:tcBorders>
            <w:vAlign w:val="center"/>
          </w:tcPr>
          <w:p w:rsidR="001552B7" w:rsidRDefault="001552B7">
            <w:pPr>
              <w:adjustRightInd w:val="0"/>
              <w:jc w:val="center"/>
              <w:rPr>
                <w:sz w:val="24"/>
                <w:lang w:val="zh-CN"/>
              </w:rPr>
            </w:pPr>
          </w:p>
        </w:tc>
        <w:tc>
          <w:tcPr>
            <w:tcW w:w="1416" w:type="dxa"/>
            <w:tcBorders>
              <w:top w:val="single" w:sz="6" w:space="0" w:color="auto"/>
              <w:left w:val="single" w:sz="6" w:space="0" w:color="auto"/>
              <w:bottom w:val="single" w:sz="12" w:space="0" w:color="auto"/>
              <w:right w:val="single" w:sz="6" w:space="0" w:color="auto"/>
            </w:tcBorders>
            <w:vAlign w:val="center"/>
          </w:tcPr>
          <w:p w:rsidR="001552B7" w:rsidRDefault="001552B7">
            <w:pPr>
              <w:adjustRightInd w:val="0"/>
              <w:jc w:val="center"/>
              <w:rPr>
                <w:sz w:val="24"/>
                <w:lang w:val="zh-CN"/>
              </w:rPr>
            </w:pPr>
          </w:p>
        </w:tc>
        <w:tc>
          <w:tcPr>
            <w:tcW w:w="1884" w:type="dxa"/>
            <w:tcBorders>
              <w:top w:val="single" w:sz="6" w:space="0" w:color="auto"/>
              <w:left w:val="single" w:sz="6" w:space="0" w:color="auto"/>
              <w:bottom w:val="single" w:sz="12" w:space="0" w:color="auto"/>
              <w:right w:val="single" w:sz="12" w:space="0" w:color="auto"/>
            </w:tcBorders>
            <w:vAlign w:val="center"/>
          </w:tcPr>
          <w:p w:rsidR="001552B7" w:rsidRDefault="001552B7">
            <w:pPr>
              <w:adjustRightInd w:val="0"/>
              <w:jc w:val="center"/>
              <w:rPr>
                <w:sz w:val="24"/>
                <w:lang w:val="zh-CN"/>
              </w:rPr>
            </w:pPr>
          </w:p>
        </w:tc>
      </w:tr>
    </w:tbl>
    <w:p w:rsidR="001552B7" w:rsidRDefault="001552B7">
      <w:pPr>
        <w:adjustRightInd w:val="0"/>
        <w:spacing w:line="420" w:lineRule="exact"/>
        <w:rPr>
          <w:rFonts w:eastAsiaTheme="minorEastAsia"/>
          <w:b/>
          <w:sz w:val="24"/>
          <w:lang w:val="zh-CN" w:eastAsia="zh-CN"/>
        </w:rPr>
      </w:pPr>
    </w:p>
    <w:p w:rsidR="001552B7" w:rsidRDefault="00346752">
      <w:pPr>
        <w:adjustRightInd w:val="0"/>
        <w:spacing w:line="420" w:lineRule="exact"/>
        <w:rPr>
          <w:b/>
          <w:sz w:val="21"/>
          <w:lang w:val="zh-CN" w:eastAsia="zh-CN"/>
        </w:rPr>
      </w:pPr>
      <w:r>
        <w:rPr>
          <w:rFonts w:eastAsia="宋体" w:cs="宋体" w:hint="eastAsia"/>
          <w:b/>
          <w:sz w:val="21"/>
          <w:lang w:val="zh-CN" w:eastAsia="zh-CN"/>
        </w:rPr>
        <w:t>保洁易耗品</w:t>
      </w:r>
    </w:p>
    <w:tbl>
      <w:tblPr>
        <w:tblW w:w="8665" w:type="dxa"/>
        <w:jc w:val="center"/>
        <w:tblLayout w:type="fixed"/>
        <w:tblCellMar>
          <w:left w:w="10" w:type="dxa"/>
          <w:right w:w="10" w:type="dxa"/>
        </w:tblCellMar>
        <w:tblLook w:val="04A0" w:firstRow="1" w:lastRow="0" w:firstColumn="1" w:lastColumn="0" w:noHBand="0" w:noVBand="1"/>
      </w:tblPr>
      <w:tblGrid>
        <w:gridCol w:w="658"/>
        <w:gridCol w:w="2004"/>
        <w:gridCol w:w="921"/>
        <w:gridCol w:w="1110"/>
        <w:gridCol w:w="946"/>
        <w:gridCol w:w="1033"/>
        <w:gridCol w:w="1993"/>
      </w:tblGrid>
      <w:tr w:rsidR="001552B7">
        <w:trPr>
          <w:trHeight w:val="1048"/>
          <w:jc w:val="center"/>
        </w:trPr>
        <w:tc>
          <w:tcPr>
            <w:tcW w:w="658" w:type="dxa"/>
            <w:tcBorders>
              <w:top w:val="single" w:sz="12"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序号</w:t>
            </w:r>
          </w:p>
        </w:tc>
        <w:tc>
          <w:tcPr>
            <w:tcW w:w="2004"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名称</w:t>
            </w:r>
          </w:p>
        </w:tc>
        <w:tc>
          <w:tcPr>
            <w:tcW w:w="921"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单位</w:t>
            </w:r>
          </w:p>
        </w:tc>
        <w:tc>
          <w:tcPr>
            <w:tcW w:w="1110"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数量</w:t>
            </w:r>
          </w:p>
        </w:tc>
        <w:tc>
          <w:tcPr>
            <w:tcW w:w="946"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单价</w:t>
            </w:r>
          </w:p>
          <w:p w:rsidR="001552B7" w:rsidRDefault="00346752">
            <w:pPr>
              <w:adjustRightInd w:val="0"/>
              <w:spacing w:line="420" w:lineRule="exact"/>
              <w:jc w:val="center"/>
              <w:rPr>
                <w:sz w:val="24"/>
                <w:lang w:val="zh-CN"/>
              </w:rPr>
            </w:pPr>
            <w:r>
              <w:rPr>
                <w:rFonts w:eastAsia="宋体" w:cs="宋体" w:hint="eastAsia"/>
                <w:sz w:val="24"/>
                <w:lang w:val="zh-CN"/>
              </w:rPr>
              <w:t>（元）</w:t>
            </w:r>
          </w:p>
        </w:tc>
        <w:tc>
          <w:tcPr>
            <w:tcW w:w="1033"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金额</w:t>
            </w:r>
          </w:p>
          <w:p w:rsidR="001552B7" w:rsidRDefault="00346752">
            <w:pPr>
              <w:adjustRightInd w:val="0"/>
              <w:spacing w:line="420" w:lineRule="exact"/>
              <w:jc w:val="center"/>
              <w:rPr>
                <w:sz w:val="24"/>
                <w:lang w:val="zh-CN"/>
              </w:rPr>
            </w:pPr>
            <w:r>
              <w:rPr>
                <w:rFonts w:eastAsia="宋体" w:cs="宋体" w:hint="eastAsia"/>
                <w:sz w:val="24"/>
                <w:lang w:val="zh-CN"/>
              </w:rPr>
              <w:t>（元）</w:t>
            </w:r>
          </w:p>
        </w:tc>
        <w:tc>
          <w:tcPr>
            <w:tcW w:w="1993" w:type="dxa"/>
            <w:tcBorders>
              <w:top w:val="single" w:sz="12"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备注</w:t>
            </w:r>
          </w:p>
        </w:tc>
      </w:tr>
      <w:tr w:rsidR="001552B7">
        <w:trPr>
          <w:trHeight w:hRule="exact" w:val="495"/>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3</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撮箕</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43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4</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手刷</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7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5</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手提桶</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个</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63"/>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6</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垃圾篓</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个</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53"/>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7</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平口铲</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4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8</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胶手套</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双</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97"/>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9</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抹水器</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69"/>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10</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小方毛巾</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条</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rPr>
                <w:sz w:val="24"/>
                <w:lang w:val="zh-CN"/>
              </w:rPr>
            </w:pPr>
          </w:p>
        </w:tc>
      </w:tr>
      <w:tr w:rsidR="001552B7">
        <w:trPr>
          <w:trHeight w:hRule="exact" w:val="563"/>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11</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大毛巾</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条</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57"/>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12</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玻璃刮</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4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13</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rFonts w:eastAsia="宋体" w:cs="宋体" w:hint="eastAsia"/>
                <w:sz w:val="24"/>
                <w:lang w:val="zh-CN"/>
              </w:rPr>
              <w:t>扫把</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617"/>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14</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rFonts w:eastAsia="宋体" w:cs="宋体" w:hint="eastAsia"/>
                <w:sz w:val="24"/>
                <w:lang w:val="zh-CN"/>
              </w:rPr>
              <w:t>大竹扫把</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713"/>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15</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黑色垃圾袋（大）</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个</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垃圾桶用</w:t>
            </w:r>
          </w:p>
        </w:tc>
      </w:tr>
      <w:tr w:rsidR="001552B7">
        <w:trPr>
          <w:trHeight w:hRule="exact" w:val="67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t>16</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黑色垃圾袋（小）</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个</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垃圾篓用</w:t>
            </w:r>
          </w:p>
        </w:tc>
      </w:tr>
      <w:tr w:rsidR="001552B7">
        <w:trPr>
          <w:trHeight w:hRule="exact" w:val="511"/>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rPr>
            </w:pPr>
            <w:r>
              <w:rPr>
                <w:sz w:val="24"/>
              </w:rPr>
              <w:lastRenderedPageBreak/>
              <w:t>17</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芳香球</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件</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75"/>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18</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除垢液</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件</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627"/>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19</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除尘液</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加仑</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76"/>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20</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洁厕净</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瓶</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619"/>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21</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消毒液</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瓶</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578"/>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sz w:val="24"/>
                <w:lang w:val="zh-CN"/>
              </w:rPr>
              <w:t>22</w:t>
            </w: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拖把</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把</w:t>
            </w: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r w:rsidR="001552B7">
        <w:trPr>
          <w:trHeight w:hRule="exact" w:val="706"/>
          <w:jc w:val="center"/>
        </w:trPr>
        <w:tc>
          <w:tcPr>
            <w:tcW w:w="658" w:type="dxa"/>
            <w:tcBorders>
              <w:top w:val="single" w:sz="6" w:space="0" w:color="auto"/>
              <w:left w:val="single" w:sz="12" w:space="0" w:color="auto"/>
              <w:bottom w:val="single" w:sz="6" w:space="0" w:color="auto"/>
              <w:right w:val="single" w:sz="6" w:space="0" w:color="auto"/>
            </w:tcBorders>
            <w:vAlign w:val="center"/>
          </w:tcPr>
          <w:p w:rsidR="001552B7" w:rsidRDefault="001552B7">
            <w:pPr>
              <w:adjustRightInd w:val="0"/>
              <w:spacing w:line="420" w:lineRule="exact"/>
              <w:jc w:val="center"/>
              <w:rPr>
                <w:sz w:val="24"/>
              </w:rPr>
            </w:pPr>
          </w:p>
        </w:tc>
        <w:tc>
          <w:tcPr>
            <w:tcW w:w="2004" w:type="dxa"/>
            <w:tcBorders>
              <w:top w:val="single" w:sz="6" w:space="0" w:color="auto"/>
              <w:left w:val="single" w:sz="6" w:space="0" w:color="auto"/>
              <w:bottom w:val="single" w:sz="6" w:space="0" w:color="auto"/>
              <w:right w:val="single" w:sz="6" w:space="0" w:color="auto"/>
            </w:tcBorders>
            <w:vAlign w:val="center"/>
          </w:tcPr>
          <w:p w:rsidR="001552B7" w:rsidRDefault="00346752">
            <w:pPr>
              <w:adjustRightInd w:val="0"/>
              <w:spacing w:line="420" w:lineRule="exact"/>
              <w:jc w:val="center"/>
              <w:rPr>
                <w:sz w:val="24"/>
                <w:lang w:val="zh-CN"/>
              </w:rPr>
            </w:pPr>
            <w:r>
              <w:rPr>
                <w:rFonts w:eastAsia="宋体" w:cs="宋体" w:hint="eastAsia"/>
                <w:sz w:val="24"/>
                <w:lang w:val="zh-CN"/>
              </w:rPr>
              <w:t>合计</w:t>
            </w:r>
          </w:p>
        </w:tc>
        <w:tc>
          <w:tcPr>
            <w:tcW w:w="921"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946"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03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c>
          <w:tcPr>
            <w:tcW w:w="1993" w:type="dxa"/>
            <w:tcBorders>
              <w:top w:val="single" w:sz="6" w:space="0" w:color="auto"/>
              <w:left w:val="single" w:sz="6" w:space="0" w:color="auto"/>
              <w:bottom w:val="single" w:sz="6" w:space="0" w:color="auto"/>
              <w:right w:val="single" w:sz="6" w:space="0" w:color="auto"/>
            </w:tcBorders>
            <w:vAlign w:val="center"/>
          </w:tcPr>
          <w:p w:rsidR="001552B7" w:rsidRDefault="001552B7">
            <w:pPr>
              <w:adjustRightInd w:val="0"/>
              <w:spacing w:line="420" w:lineRule="exact"/>
              <w:jc w:val="center"/>
              <w:rPr>
                <w:sz w:val="24"/>
                <w:lang w:val="zh-CN"/>
              </w:rPr>
            </w:pPr>
          </w:p>
        </w:tc>
      </w:tr>
    </w:tbl>
    <w:p w:rsidR="001552B7" w:rsidRDefault="001552B7">
      <w:pPr>
        <w:spacing w:line="360" w:lineRule="auto"/>
        <w:rPr>
          <w:rFonts w:asciiTheme="minorEastAsia" w:eastAsiaTheme="minorEastAsia" w:hAnsiTheme="minorEastAsia"/>
          <w:lang w:eastAsia="zh-CN"/>
        </w:rPr>
      </w:pPr>
    </w:p>
    <w:p w:rsidR="001552B7" w:rsidRDefault="00346752">
      <w:pPr>
        <w:spacing w:line="360" w:lineRule="auto"/>
        <w:rPr>
          <w:rFonts w:asciiTheme="minorEastAsia" w:eastAsiaTheme="minorEastAsia" w:hAnsiTheme="minorEastAsia"/>
          <w:lang w:eastAsia="zh-CN"/>
        </w:rPr>
      </w:pPr>
      <w:r>
        <w:rPr>
          <w:lang w:eastAsia="zh-CN"/>
        </w:rPr>
        <w:br/>
      </w:r>
      <w:r>
        <w:rPr>
          <w:rFonts w:asciiTheme="minorEastAsia" w:eastAsiaTheme="minorEastAsia" w:hAnsiTheme="minorEastAsia" w:hint="eastAsia"/>
          <w:lang w:eastAsia="zh-CN"/>
        </w:rPr>
        <w:t>1.11宿管员要求</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年龄范围：20—45 周岁；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仪表方面：五官端正；</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健康方面：良好；</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服装方面：统一着装（冬、夏各两套），干净整洁，佩戴工作证；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eastAsia="zh-CN"/>
        </w:rPr>
        <w:t>★</w:t>
      </w:r>
      <w:r>
        <w:rPr>
          <w:rFonts w:asciiTheme="minorEastAsia" w:eastAsiaTheme="minorEastAsia" w:hAnsiTheme="minorEastAsia" w:hint="eastAsia"/>
          <w:lang w:eastAsia="zh-CN"/>
        </w:rPr>
        <w:t>文化程度：初中以上文化</w:t>
      </w:r>
    </w:p>
    <w:p w:rsidR="001552B7" w:rsidRDefault="00346752">
      <w:pPr>
        <w:spacing w:line="360" w:lineRule="auto"/>
        <w:rPr>
          <w:rFonts w:asciiTheme="minorEastAsia" w:eastAsiaTheme="minorEastAsia" w:hAnsiTheme="minorEastAsia"/>
          <w:b/>
          <w:bCs/>
          <w:lang w:eastAsia="zh-CN"/>
        </w:rPr>
      </w:pPr>
      <w:r>
        <w:rPr>
          <w:rFonts w:asciiTheme="minorEastAsia" w:eastAsiaTheme="minorEastAsia" w:hAnsiTheme="minorEastAsia" w:hint="eastAsia"/>
          <w:lang w:eastAsia="zh-CN"/>
        </w:rPr>
        <w:t>1.12宿管员岗位职责</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1.认真执行宿舍楼管理规定，24小时在岗，负责宿舍楼日常管理，对发生在宿舍楼内的违纪学生和行为要及时制止，并向德育处、综治办报告，确保宿舍</w:t>
      </w:r>
      <w:proofErr w:type="gramStart"/>
      <w:r>
        <w:rPr>
          <w:rFonts w:asciiTheme="minorEastAsia" w:eastAsiaTheme="minorEastAsia" w:hAnsiTheme="minorEastAsia" w:hint="eastAsia"/>
          <w:lang w:eastAsia="zh-CN"/>
        </w:rPr>
        <w:t>楼文明</w:t>
      </w:r>
      <w:proofErr w:type="gramEnd"/>
      <w:r>
        <w:rPr>
          <w:rFonts w:asciiTheme="minorEastAsia" w:eastAsiaTheme="minorEastAsia" w:hAnsiTheme="minorEastAsia" w:hint="eastAsia"/>
          <w:lang w:eastAsia="zh-CN"/>
        </w:rPr>
        <w:t>有序、安全稳定。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2、每天上课、晚自习时间要巡查各宿舍，督促留滞学生去上课，并检查宿舍内务，督促学生遵守作息、纪律和卫生等制度。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3、配合学校做好宿舍区的封闭式管理，负责登记和控制留宿的外来人员，制止小商小贩和无关人员进入宿舍区，对来访人员要认真登记并热情接待。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4、及时制止宿舍楼内学生发生的口角、争执、打架斗</w:t>
      </w:r>
      <w:proofErr w:type="gramStart"/>
      <w:r>
        <w:rPr>
          <w:rFonts w:asciiTheme="minorEastAsia" w:eastAsiaTheme="minorEastAsia" w:hAnsiTheme="minorEastAsia" w:hint="eastAsia"/>
          <w:lang w:eastAsia="zh-CN"/>
        </w:rPr>
        <w:t>瓯</w:t>
      </w:r>
      <w:proofErr w:type="gramEnd"/>
      <w:r>
        <w:rPr>
          <w:rFonts w:asciiTheme="minorEastAsia" w:eastAsiaTheme="minorEastAsia" w:hAnsiTheme="minorEastAsia" w:hint="eastAsia"/>
          <w:lang w:eastAsia="zh-CN"/>
        </w:rPr>
        <w:t>等事件，注意了解学生思想动态，做好纠纷矛盾的调解工作，协助保卫科完成校园治安事件的调查处理，发现重大事件要果断处理，并立即报告综治办。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5、早晨督查学生起床出操（早自习），平时注意巡查，发现喧哗、吵闹、男女串舍等不文明行为要及时劝止教育，维护好楼内秩序。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6、配合德育处、综治办做好学生值班室的管理和下班老师的考勤，指导值班学生开展晚上查铺、值班、巡逻等工作。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7、按时开、关宿舍楼</w:t>
      </w:r>
      <w:proofErr w:type="gramStart"/>
      <w:r>
        <w:rPr>
          <w:rFonts w:asciiTheme="minorEastAsia" w:eastAsiaTheme="minorEastAsia" w:hAnsiTheme="minorEastAsia" w:hint="eastAsia"/>
          <w:lang w:eastAsia="zh-CN"/>
        </w:rPr>
        <w:t>楼</w:t>
      </w:r>
      <w:proofErr w:type="gramEnd"/>
      <w:r>
        <w:rPr>
          <w:rFonts w:asciiTheme="minorEastAsia" w:eastAsiaTheme="minorEastAsia" w:hAnsiTheme="minorEastAsia" w:hint="eastAsia"/>
          <w:lang w:eastAsia="zh-CN"/>
        </w:rPr>
        <w:t>铁门和照明，协助总务</w:t>
      </w:r>
      <w:proofErr w:type="gramStart"/>
      <w:r>
        <w:rPr>
          <w:rFonts w:asciiTheme="minorEastAsia" w:eastAsiaTheme="minorEastAsia" w:hAnsiTheme="minorEastAsia" w:hint="eastAsia"/>
          <w:lang w:eastAsia="zh-CN"/>
        </w:rPr>
        <w:t>室做好</w:t>
      </w:r>
      <w:proofErr w:type="gramEnd"/>
      <w:r>
        <w:rPr>
          <w:rFonts w:asciiTheme="minorEastAsia" w:eastAsiaTheme="minorEastAsia" w:hAnsiTheme="minorEastAsia" w:hint="eastAsia"/>
          <w:lang w:eastAsia="zh-CN"/>
        </w:rPr>
        <w:t>水电检查、机房抽水、财产清点维修、电话机</w:t>
      </w:r>
      <w:r>
        <w:rPr>
          <w:rFonts w:asciiTheme="minorEastAsia" w:eastAsiaTheme="minorEastAsia" w:hAnsiTheme="minorEastAsia" w:hint="eastAsia"/>
          <w:lang w:eastAsia="zh-CN"/>
        </w:rPr>
        <w:lastRenderedPageBreak/>
        <w:t>管理等工作。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8、每晚到宿舍查铺，协助综治办对未审批外宿学生的调查。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9、每周可准许离岗休息一天，（除周末外，时间自定，但两人须隔开休息)，离岗前一天要报告保卫科。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10、指导和带领学生干部到宿舍楼巡逻、卫生内务检查、纪律督导等公务。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11、协助德育处做好宿舍的安排和调整。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12、不准自己或允许他人在宿舍经商。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13、完成领导交办的其他任务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1.13绿化人员要求</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年龄范围：40-55周岁；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仪表方面：五官端正；</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健康方面：良好；</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服装方面：统一着装（冬、夏各两套），干净整洁，佩戴工作证；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eastAsia="zh-CN"/>
        </w:rPr>
        <w:t>★</w:t>
      </w:r>
      <w:r>
        <w:rPr>
          <w:rFonts w:asciiTheme="minorEastAsia" w:eastAsiaTheme="minorEastAsia" w:hAnsiTheme="minorEastAsia" w:hint="eastAsia"/>
          <w:lang w:eastAsia="zh-CN"/>
        </w:rPr>
        <w:t>文化程度：初中以上文化</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1.14工作职责</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1、清理校内花坛、草坪中的杂草。定期修剪草坪、花木。清除草坪内的枯枝、枯叶，保持区域内无垃圾。保持草坪的平整、整洁，花木的完美，达到美化校园的效果。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2、修枝整形，适时对遭受病虫害的植物喷打农药。</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3、对校区所有植物进行浇水灌溉。一次浇水量应充分渗透地表。对花草树木适时适量的施用各种所需肥料。 </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4、对校区的植物进行松土工作，以利于植物的生长和规范</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1.15工程人员要求：</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年龄范围：20—55 周岁；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仪表方面：五官端正；</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健康方面：良好；</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服装方面：统一着装（冬、夏各两套），干净整洁，佩戴工作证；</w:t>
      </w:r>
    </w:p>
    <w:p w:rsidR="001552B7" w:rsidRDefault="00346752">
      <w:pPr>
        <w:spacing w:line="360" w:lineRule="auto"/>
        <w:rPr>
          <w:rFonts w:asciiTheme="minorEastAsia" w:eastAsiaTheme="minorEastAsia" w:hAnsiTheme="minorEastAsia"/>
          <w:lang w:eastAsia="zh-CN"/>
        </w:rPr>
      </w:pPr>
      <w:r>
        <w:rPr>
          <w:rFonts w:ascii="Times New Roman" w:eastAsia="宋体" w:hint="eastAsia"/>
          <w:sz w:val="24"/>
          <w:szCs w:val="24"/>
          <w:lang w:val="zh-CN" w:eastAsia="zh-CN"/>
        </w:rPr>
        <w:t>★</w:t>
      </w:r>
      <w:r>
        <w:rPr>
          <w:rFonts w:asciiTheme="minorEastAsia" w:eastAsiaTheme="minorEastAsia" w:hAnsiTheme="minorEastAsia" w:hint="eastAsia"/>
          <w:lang w:eastAsia="zh-CN"/>
        </w:rPr>
        <w:t>文化程度：初中以上文化、持高低压电工证上岗。</w:t>
      </w:r>
    </w:p>
    <w:p w:rsidR="001552B7" w:rsidRDefault="00346752">
      <w:pPr>
        <w:pStyle w:val="2"/>
        <w:spacing w:line="360" w:lineRule="auto"/>
        <w:rPr>
          <w:rFonts w:asciiTheme="minorEastAsia" w:eastAsiaTheme="minorEastAsia" w:hAnsiTheme="minorEastAsia"/>
          <w:sz w:val="22"/>
          <w:szCs w:val="22"/>
        </w:rPr>
      </w:pPr>
      <w:r>
        <w:rPr>
          <w:rFonts w:asciiTheme="minorEastAsia" w:eastAsiaTheme="minorEastAsia" w:hAnsiTheme="minorEastAsia" w:hint="eastAsia"/>
          <w:b w:val="0"/>
          <w:bCs w:val="0"/>
          <w:sz w:val="22"/>
          <w:szCs w:val="22"/>
        </w:rPr>
        <w:t>1.16工程员岗位职责：</w:t>
      </w:r>
      <w:r>
        <w:rPr>
          <w:rFonts w:asciiTheme="minorEastAsia" w:eastAsiaTheme="minorEastAsia" w:hAnsiTheme="minorEastAsia" w:hint="eastAsia"/>
          <w:sz w:val="22"/>
          <w:szCs w:val="22"/>
        </w:rPr>
        <w:t> </w:t>
      </w:r>
    </w:p>
    <w:p w:rsidR="001552B7" w:rsidRDefault="00346752">
      <w:pPr>
        <w:pStyle w:val="2"/>
        <w:keepNext/>
        <w:keepLines/>
        <w:numPr>
          <w:ilvl w:val="0"/>
          <w:numId w:val="7"/>
        </w:numPr>
        <w:autoSpaceDE/>
        <w:autoSpaceDN/>
        <w:spacing w:before="120" w:line="360" w:lineRule="auto"/>
        <w:ind w:left="0"/>
        <w:jc w:val="both"/>
        <w:rPr>
          <w:rFonts w:asciiTheme="minorEastAsia" w:eastAsiaTheme="minorEastAsia" w:hAnsiTheme="minorEastAsia"/>
          <w:b w:val="0"/>
          <w:bCs w:val="0"/>
          <w:sz w:val="22"/>
          <w:szCs w:val="22"/>
          <w:lang w:eastAsia="zh-CN"/>
        </w:rPr>
      </w:pPr>
      <w:r>
        <w:rPr>
          <w:rFonts w:asciiTheme="minorEastAsia" w:eastAsiaTheme="minorEastAsia" w:hAnsiTheme="minorEastAsia" w:hint="eastAsia"/>
          <w:b w:val="0"/>
          <w:bCs w:val="0"/>
          <w:sz w:val="22"/>
          <w:szCs w:val="22"/>
          <w:lang w:eastAsia="zh-CN"/>
        </w:rPr>
        <w:t>精通高、低压配电设备的组合、电流、电压，如何确保配电设备的正常运行，确保学校正常教学、生活正常开展。</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及时发现并维修照明故障，应急故障。</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给排水问题发现或接到维修通知，第一时间到现场维修。</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维护确保电器、电机设备的安全与卫生，控制各类成本。</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按要求对电器、电机设备的维修保养工作。</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制定科学计划节省能耗，减少成本费用。  </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掌握各系统、维护保养好，确保各系统能正常使用。</w:t>
      </w:r>
    </w:p>
    <w:p w:rsidR="001552B7" w:rsidRDefault="00346752">
      <w:pPr>
        <w:numPr>
          <w:ilvl w:val="0"/>
          <w:numId w:val="7"/>
        </w:num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完成上级交办的其他任务。</w:t>
      </w:r>
    </w:p>
    <w:p w:rsidR="001552B7" w:rsidRDefault="00346752">
      <w:pPr>
        <w:autoSpaceDE/>
        <w:autoSpaceDN/>
        <w:spacing w:line="360" w:lineRule="auto"/>
        <w:jc w:val="both"/>
        <w:rPr>
          <w:rFonts w:asciiTheme="minorEastAsia" w:eastAsiaTheme="minorEastAsia" w:hAnsiTheme="minorEastAsia"/>
          <w:b/>
          <w:lang w:eastAsia="zh-CN"/>
        </w:rPr>
      </w:pPr>
      <w:r>
        <w:rPr>
          <w:rFonts w:asciiTheme="minorEastAsia" w:eastAsiaTheme="minorEastAsia" w:hAnsiTheme="minorEastAsia" w:hint="eastAsia"/>
          <w:b/>
          <w:lang w:eastAsia="zh-CN"/>
        </w:rPr>
        <w:t>1.1</w:t>
      </w:r>
      <w:r>
        <w:rPr>
          <w:rFonts w:asciiTheme="minorEastAsia" w:eastAsiaTheme="minorEastAsia" w:hAnsiTheme="minorEastAsia"/>
          <w:b/>
          <w:lang w:eastAsia="zh-CN"/>
        </w:rPr>
        <w:t>7</w:t>
      </w:r>
      <w:r>
        <w:rPr>
          <w:rFonts w:asciiTheme="minorEastAsia" w:eastAsiaTheme="minorEastAsia" w:hAnsiTheme="minorEastAsia" w:hint="eastAsia"/>
          <w:b/>
          <w:lang w:eastAsia="zh-CN"/>
        </w:rPr>
        <w:t>人防防护员岗位要求及职责：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岗位要求：具有人防防护培训合格证书</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w:t>
      </w:r>
      <w:r>
        <w:rPr>
          <w:rFonts w:asciiTheme="minorEastAsia" w:eastAsiaTheme="minorEastAsia" w:hAnsiTheme="minorEastAsia" w:hint="eastAsia"/>
          <w:lang w:eastAsia="zh-CN"/>
        </w:rPr>
        <w:t>岗位职责：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人防工程结构的维护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①</w:t>
      </w:r>
      <w:r>
        <w:rPr>
          <w:rFonts w:asciiTheme="minorEastAsia" w:eastAsiaTheme="minorEastAsia" w:hAnsiTheme="minorEastAsia"/>
          <w:lang w:eastAsia="zh-CN"/>
        </w:rPr>
        <w:t>加强人防工程的地面管理，重型车辆、机械、设备和材料-般不宜通过和停放(堆放)，如需通过和停放(堆放)时，必须征得人防部门的同意。</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w:t>
      </w:r>
      <w:r>
        <w:rPr>
          <w:rFonts w:asciiTheme="minorEastAsia" w:eastAsiaTheme="minorEastAsia" w:hAnsiTheme="minorEastAsia"/>
          <w:lang w:eastAsia="zh-CN"/>
        </w:rPr>
        <w:t>发现结构表面侵蚀、风化、脱落、掉角等损坏情况，应及时用同标号</w:t>
      </w:r>
      <w:proofErr w:type="gramStart"/>
      <w:r>
        <w:rPr>
          <w:rFonts w:asciiTheme="minorEastAsia" w:eastAsiaTheme="minorEastAsia" w:hAnsiTheme="minorEastAsia"/>
          <w:lang w:eastAsia="zh-CN"/>
        </w:rPr>
        <w:t>砼</w:t>
      </w:r>
      <w:proofErr w:type="gramEnd"/>
      <w:r>
        <w:rPr>
          <w:rFonts w:asciiTheme="minorEastAsia" w:eastAsiaTheme="minorEastAsia" w:hAnsiTheme="minorEastAsia"/>
          <w:lang w:eastAsia="zh-CN"/>
        </w:rPr>
        <w:t>或高标号砂浆进行修补，防止局部损坏扩大，避免因钢筋保护层破坏引起结构内部钢筋锈蚀。</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③</w:t>
      </w:r>
      <w:r>
        <w:rPr>
          <w:rFonts w:asciiTheme="minorEastAsia" w:eastAsiaTheme="minorEastAsia" w:hAnsiTheme="minorEastAsia"/>
          <w:lang w:eastAsia="zh-CN"/>
        </w:rPr>
        <w:t>人防工程产生渗漏水现象应及时防水堵漏。防水堵漏方案的确定，应因时、因地、因工程制宜。在保证工程质量前提下，做到取材容易，操作简便，造价经济，安全可靠。</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④</w:t>
      </w:r>
      <w:r>
        <w:rPr>
          <w:rFonts w:asciiTheme="minorEastAsia" w:eastAsiaTheme="minorEastAsia" w:hAnsiTheme="minorEastAsia"/>
          <w:lang w:eastAsia="zh-CN"/>
        </w:rPr>
        <w:t>人防工程的主体结构不得任意开孔，如必须开孔时，须报人防主管部门同意，并认真做好新开孔的防水和防护密闭处理。</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人防工程防护密闭设施的维护</w:t>
      </w:r>
      <w:r>
        <w:rPr>
          <w:rFonts w:asciiTheme="minorEastAsia" w:eastAsiaTheme="minorEastAsia" w:hAnsiTheme="minorEastAsia" w:hint="eastAsia"/>
          <w:lang w:eastAsia="zh-CN"/>
        </w:rPr>
        <w:t>：</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①</w:t>
      </w:r>
      <w:r>
        <w:rPr>
          <w:rFonts w:asciiTheme="minorEastAsia" w:eastAsiaTheme="minorEastAsia" w:hAnsiTheme="minorEastAsia"/>
          <w:lang w:eastAsia="zh-CN"/>
        </w:rPr>
        <w:t>钢筋</w:t>
      </w:r>
      <w:proofErr w:type="gramStart"/>
      <w:r>
        <w:rPr>
          <w:rFonts w:asciiTheme="minorEastAsia" w:eastAsiaTheme="minorEastAsia" w:hAnsiTheme="minorEastAsia"/>
          <w:lang w:eastAsia="zh-CN"/>
        </w:rPr>
        <w:t>砼</w:t>
      </w:r>
      <w:proofErr w:type="gramEnd"/>
      <w:r>
        <w:rPr>
          <w:rFonts w:asciiTheme="minorEastAsia" w:eastAsiaTheme="minorEastAsia" w:hAnsiTheme="minorEastAsia"/>
          <w:lang w:eastAsia="zh-CN"/>
        </w:rPr>
        <w:t>和钢筋网水泥门应轻</w:t>
      </w:r>
      <w:proofErr w:type="gramStart"/>
      <w:r>
        <w:rPr>
          <w:rFonts w:asciiTheme="minorEastAsia" w:eastAsiaTheme="minorEastAsia" w:hAnsiTheme="minorEastAsia"/>
          <w:lang w:eastAsia="zh-CN"/>
        </w:rPr>
        <w:t>开轻关</w:t>
      </w:r>
      <w:proofErr w:type="gramEnd"/>
      <w:r>
        <w:rPr>
          <w:rFonts w:asciiTheme="minorEastAsia" w:eastAsiaTheme="minorEastAsia" w:hAnsiTheme="minorEastAsia"/>
          <w:lang w:eastAsia="zh-CN"/>
        </w:rPr>
        <w:t>，以免碰坏，如局部损坏，应及时用高标号水泥砂浆等材料修补，当损坏影响防护能力或密闭性能不易修复时，应按设计要求及时更换。</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w:t>
      </w:r>
      <w:r>
        <w:rPr>
          <w:lang w:eastAsia="zh-CN"/>
        </w:rPr>
        <w:t xml:space="preserve"> </w:t>
      </w:r>
      <w:r>
        <w:rPr>
          <w:rFonts w:asciiTheme="minorEastAsia" w:eastAsiaTheme="minorEastAsia" w:hAnsiTheme="minorEastAsia"/>
          <w:lang w:eastAsia="zh-CN"/>
        </w:rPr>
        <w:t>金属门扇和钢筋</w:t>
      </w:r>
      <w:proofErr w:type="gramStart"/>
      <w:r>
        <w:rPr>
          <w:rFonts w:asciiTheme="minorEastAsia" w:eastAsiaTheme="minorEastAsia" w:hAnsiTheme="minorEastAsia"/>
          <w:lang w:eastAsia="zh-CN"/>
        </w:rPr>
        <w:t>砼</w:t>
      </w:r>
      <w:proofErr w:type="gramEnd"/>
      <w:r>
        <w:rPr>
          <w:rFonts w:asciiTheme="minorEastAsia" w:eastAsiaTheme="minorEastAsia" w:hAnsiTheme="minorEastAsia"/>
          <w:lang w:eastAsia="zh-CN"/>
        </w:rPr>
        <w:t>门扇包边钢框应保持良好的油漆层，一般3年应重新涂防锈漆和油漆。</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③</w:t>
      </w:r>
      <w:r>
        <w:rPr>
          <w:rFonts w:asciiTheme="minorEastAsia" w:eastAsiaTheme="minorEastAsia" w:hAnsiTheme="minorEastAsia"/>
          <w:lang w:eastAsia="zh-CN"/>
        </w:rPr>
        <w:t>防护(密闭)门、防爆波活门每年检修一次，铰页、闭锁及传动机构的活动部位添注机油，防止锈蚀，保持灵活，各种零件如有损坏或严重磨损，应及时配齐或更换。</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④</w:t>
      </w:r>
      <w:r>
        <w:rPr>
          <w:rFonts w:asciiTheme="minorEastAsia" w:eastAsiaTheme="minorEastAsia" w:hAnsiTheme="minorEastAsia"/>
          <w:lang w:eastAsia="zh-CN"/>
        </w:rPr>
        <w:t>密闭胶条应保持清洁，不得沾油污、涂漆，如有老化或脱落，应及时更换或修复。</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⑤</w:t>
      </w:r>
      <w:proofErr w:type="gramStart"/>
      <w:r>
        <w:rPr>
          <w:rFonts w:asciiTheme="minorEastAsia" w:eastAsiaTheme="minorEastAsia" w:hAnsiTheme="minorEastAsia"/>
          <w:lang w:eastAsia="zh-CN"/>
        </w:rPr>
        <w:t>扩散室不得</w:t>
      </w:r>
      <w:proofErr w:type="gramEnd"/>
      <w:r>
        <w:rPr>
          <w:rFonts w:asciiTheme="minorEastAsia" w:eastAsiaTheme="minorEastAsia" w:hAnsiTheme="minorEastAsia"/>
          <w:lang w:eastAsia="zh-CN"/>
        </w:rPr>
        <w:t>改作它用，应保持清洁。排烟口的</w:t>
      </w:r>
      <w:proofErr w:type="gramStart"/>
      <w:r>
        <w:rPr>
          <w:rFonts w:asciiTheme="minorEastAsia" w:eastAsiaTheme="minorEastAsia" w:hAnsiTheme="minorEastAsia"/>
          <w:lang w:eastAsia="zh-CN"/>
        </w:rPr>
        <w:t>扩散室</w:t>
      </w:r>
      <w:proofErr w:type="gramEnd"/>
      <w:r>
        <w:rPr>
          <w:rFonts w:asciiTheme="minorEastAsia" w:eastAsiaTheme="minorEastAsia" w:hAnsiTheme="minorEastAsia"/>
          <w:lang w:eastAsia="zh-CN"/>
        </w:rPr>
        <w:t>每年清除</w:t>
      </w:r>
      <w:proofErr w:type="gramStart"/>
      <w:r>
        <w:rPr>
          <w:rFonts w:asciiTheme="minorEastAsia" w:eastAsiaTheme="minorEastAsia" w:hAnsiTheme="minorEastAsia"/>
          <w:lang w:eastAsia="zh-CN"/>
        </w:rPr>
        <w:t>污</w:t>
      </w:r>
      <w:proofErr w:type="gramEnd"/>
      <w:r>
        <w:rPr>
          <w:rFonts w:asciiTheme="minorEastAsia" w:eastAsiaTheme="minorEastAsia" w:hAnsiTheme="minorEastAsia"/>
          <w:lang w:eastAsia="zh-CN"/>
        </w:rPr>
        <w:t>烟灰一次，</w:t>
      </w:r>
      <w:proofErr w:type="gramStart"/>
      <w:r>
        <w:rPr>
          <w:rFonts w:asciiTheme="minorEastAsia" w:eastAsiaTheme="minorEastAsia" w:hAnsiTheme="minorEastAsia"/>
          <w:lang w:eastAsia="zh-CN"/>
        </w:rPr>
        <w:t>进排风口</w:t>
      </w:r>
      <w:proofErr w:type="gramEnd"/>
      <w:r>
        <w:rPr>
          <w:rFonts w:asciiTheme="minorEastAsia" w:eastAsiaTheme="minorEastAsia" w:hAnsiTheme="minorEastAsia"/>
          <w:lang w:eastAsia="zh-CN"/>
        </w:rPr>
        <w:t>不得堵赛。</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人防工程内部设备</w:t>
      </w:r>
      <w:r>
        <w:rPr>
          <w:rFonts w:asciiTheme="minorEastAsia" w:eastAsiaTheme="minorEastAsia" w:hAnsiTheme="minorEastAsia" w:hint="eastAsia"/>
          <w:lang w:eastAsia="zh-CN"/>
        </w:rPr>
        <w:t>(</w:t>
      </w:r>
      <w:r>
        <w:rPr>
          <w:rFonts w:asciiTheme="minorEastAsia" w:eastAsiaTheme="minorEastAsia" w:hAnsiTheme="minorEastAsia"/>
          <w:lang w:eastAsia="zh-CN"/>
        </w:rPr>
        <w:t>通风空调设备</w:t>
      </w:r>
      <w:r>
        <w:rPr>
          <w:rFonts w:asciiTheme="minorEastAsia" w:eastAsiaTheme="minorEastAsia" w:hAnsiTheme="minorEastAsia" w:hint="eastAsia"/>
          <w:lang w:eastAsia="zh-CN"/>
        </w:rPr>
        <w:t>)</w:t>
      </w:r>
      <w:r>
        <w:rPr>
          <w:rFonts w:asciiTheme="minorEastAsia" w:eastAsiaTheme="minorEastAsia" w:hAnsiTheme="minorEastAsia"/>
          <w:lang w:eastAsia="zh-CN"/>
        </w:rPr>
        <w:t>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①</w:t>
      </w:r>
      <w:r>
        <w:rPr>
          <w:rFonts w:asciiTheme="minorEastAsia" w:eastAsiaTheme="minorEastAsia" w:hAnsiTheme="minorEastAsia"/>
          <w:lang w:eastAsia="zh-CN"/>
        </w:rPr>
        <w:t>手动、手电动密闭阀门必须开闭灵活，关闭严密，应当每月保养一次，每年检修一次，五年大修一次。</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w:t>
      </w:r>
      <w:r>
        <w:rPr>
          <w:rFonts w:asciiTheme="minorEastAsia" w:eastAsiaTheme="minorEastAsia" w:hAnsiTheme="minorEastAsia"/>
          <w:lang w:eastAsia="zh-CN"/>
        </w:rPr>
        <w:t>自动排气阀每月擦拭阀门外套与空腔的污垢，保持密封面的清洁、橡胶密封圈的清洁。橡胶密封圈应避免沾油污，严禁涂漆，每年检修一次。</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③</w:t>
      </w:r>
      <w:r>
        <w:rPr>
          <w:rFonts w:asciiTheme="minorEastAsia" w:eastAsiaTheme="minorEastAsia" w:hAnsiTheme="minorEastAsia"/>
          <w:lang w:eastAsia="zh-CN"/>
        </w:rPr>
        <w:t>通风机要保持清洁、干燥，注意检查，及时添注润滑油，平时不使用的通风机每月擦拭一次，并运转一小时,观察运转是否正常。每年检修一次，每五年进行一次全面检.修。</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④</w:t>
      </w:r>
      <w:r>
        <w:rPr>
          <w:lang w:eastAsia="zh-CN"/>
        </w:rPr>
        <w:t xml:space="preserve"> </w:t>
      </w:r>
      <w:r>
        <w:rPr>
          <w:rFonts w:asciiTheme="minorEastAsia" w:eastAsiaTheme="minorEastAsia" w:hAnsiTheme="minorEastAsia"/>
          <w:lang w:eastAsia="zh-CN"/>
        </w:rPr>
        <w:t>风管、风道、风口及调节阀定期清除外表的灰尘、污垢，保持清洁，发现漏风应及时检修，一般每年清理维护一次。</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(4)</w:t>
      </w:r>
      <w:r>
        <w:rPr>
          <w:rFonts w:asciiTheme="minorEastAsia" w:eastAsiaTheme="minorEastAsia" w:hAnsiTheme="minorEastAsia"/>
          <w:lang w:eastAsia="zh-CN"/>
        </w:rPr>
        <w:t>给排水设备的维护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①</w:t>
      </w:r>
      <w:r>
        <w:rPr>
          <w:rFonts w:asciiTheme="minorEastAsia" w:eastAsiaTheme="minorEastAsia" w:hAnsiTheme="minorEastAsia"/>
          <w:lang w:eastAsia="zh-CN"/>
        </w:rPr>
        <w:t>应定期检查、清除排水管道和检查井内的淤积物，保持管道排水畅道。污水集水池应定期清掏和冲洗，若部件有损坏应及时修理或更换。</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w:t>
      </w:r>
      <w:r>
        <w:rPr>
          <w:rFonts w:asciiTheme="minorEastAsia" w:eastAsiaTheme="minorEastAsia" w:hAnsiTheme="minorEastAsia"/>
          <w:lang w:eastAsia="zh-CN"/>
        </w:rPr>
        <w:t>排水</w:t>
      </w:r>
      <w:proofErr w:type="gramStart"/>
      <w:r>
        <w:rPr>
          <w:rFonts w:asciiTheme="minorEastAsia" w:eastAsiaTheme="minorEastAsia" w:hAnsiTheme="minorEastAsia"/>
          <w:lang w:eastAsia="zh-CN"/>
        </w:rPr>
        <w:t>防爆波井每年</w:t>
      </w:r>
      <w:proofErr w:type="gramEnd"/>
      <w:r>
        <w:rPr>
          <w:rFonts w:asciiTheme="minorEastAsia" w:eastAsiaTheme="minorEastAsia" w:hAnsiTheme="minorEastAsia"/>
          <w:lang w:eastAsia="zh-CN"/>
        </w:rPr>
        <w:t>清洗一次，对易锈蚀部件应擦洗加油和除锈涂漆。有损坏时，应及时修理或更换。</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③</w:t>
      </w:r>
      <w:r>
        <w:rPr>
          <w:rFonts w:asciiTheme="minorEastAsia" w:eastAsiaTheme="minorEastAsia" w:hAnsiTheme="minorEastAsia"/>
          <w:lang w:eastAsia="zh-CN"/>
        </w:rPr>
        <w:t>各类水泵应保持完好、清洁、干燥、无锈蚀，出现故障应及时排除，不经常使用的水泵，应每月进行一次保养性运行，运行时间不少于半小时。</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(5)</w:t>
      </w:r>
      <w:r>
        <w:rPr>
          <w:rFonts w:asciiTheme="minorEastAsia" w:eastAsiaTheme="minorEastAsia" w:hAnsiTheme="minorEastAsia"/>
          <w:lang w:eastAsia="zh-CN"/>
        </w:rPr>
        <w:t>电气照明及用电器具的维护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①</w:t>
      </w:r>
      <w:r>
        <w:rPr>
          <w:rFonts w:asciiTheme="minorEastAsia" w:eastAsiaTheme="minorEastAsia" w:hAnsiTheme="minorEastAsia"/>
          <w:lang w:eastAsia="zh-CN"/>
        </w:rPr>
        <w:t>对照明线、照明灯具、开关插座及用电器具等，应加强维护，随时检查和纠正不安全的地方，如线路松脱、开关不灵等。</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w:t>
      </w:r>
      <w:r>
        <w:rPr>
          <w:rFonts w:asciiTheme="minorEastAsia" w:eastAsiaTheme="minorEastAsia" w:hAnsiTheme="minorEastAsia"/>
          <w:lang w:eastAsia="zh-CN"/>
        </w:rPr>
        <w:t>每年要对照明设备进行一次全面检查和修理保养，检查保养项目为:</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②-1</w:t>
      </w:r>
      <w:proofErr w:type="gramStart"/>
      <w:r>
        <w:rPr>
          <w:rFonts w:asciiTheme="minorEastAsia" w:eastAsiaTheme="minorEastAsia" w:hAnsiTheme="minorEastAsia"/>
          <w:lang w:eastAsia="zh-CN"/>
        </w:rPr>
        <w:t>查照明</w:t>
      </w:r>
      <w:proofErr w:type="gramEnd"/>
      <w:r>
        <w:rPr>
          <w:rFonts w:asciiTheme="minorEastAsia" w:eastAsiaTheme="minorEastAsia" w:hAnsiTheme="minorEastAsia"/>
          <w:lang w:eastAsia="zh-CN"/>
        </w:rPr>
        <w:t>回路的绝缘电阻值。</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②-2</w:t>
      </w:r>
      <w:r>
        <w:rPr>
          <w:rFonts w:asciiTheme="minorEastAsia" w:eastAsiaTheme="minorEastAsia" w:hAnsiTheme="minorEastAsia"/>
          <w:lang w:eastAsia="zh-CN"/>
        </w:rPr>
        <w:t>各种设备内部如有潮湿积水现象，应擦试烘干。</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②-3</w:t>
      </w:r>
      <w:r>
        <w:rPr>
          <w:rFonts w:asciiTheme="minorEastAsia" w:eastAsiaTheme="minorEastAsia" w:hAnsiTheme="minorEastAsia"/>
          <w:lang w:eastAsia="zh-CN"/>
        </w:rPr>
        <w:t>检查配电盘内开关及保险丝( 片)管的接触片是否接</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(6)</w:t>
      </w:r>
      <w:r>
        <w:rPr>
          <w:rFonts w:asciiTheme="minorEastAsia" w:eastAsiaTheme="minorEastAsia" w:hAnsiTheme="minorEastAsia"/>
          <w:lang w:eastAsia="zh-CN"/>
        </w:rPr>
        <w:t>维护管理人员的主要责任是负责组织</w:t>
      </w:r>
      <w:proofErr w:type="gramStart"/>
      <w:r>
        <w:rPr>
          <w:rFonts w:asciiTheme="minorEastAsia" w:eastAsiaTheme="minorEastAsia" w:hAnsiTheme="minorEastAsia"/>
          <w:lang w:eastAsia="zh-CN"/>
        </w:rPr>
        <w:t>落买人民</w:t>
      </w:r>
      <w:proofErr w:type="gramEnd"/>
      <w:r>
        <w:rPr>
          <w:rFonts w:asciiTheme="minorEastAsia" w:eastAsiaTheme="minorEastAsia" w:hAnsiTheme="minorEastAsia"/>
          <w:lang w:eastAsia="zh-CN"/>
        </w:rPr>
        <w:t>防空工程维修保养计划，建立和管理工程档案、工程维修检查记录，协助领导人员检查监督工程维护保养情况。</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(7)</w:t>
      </w:r>
      <w:r>
        <w:rPr>
          <w:rFonts w:asciiTheme="minorEastAsia" w:eastAsiaTheme="minorEastAsia" w:hAnsiTheme="minorEastAsia"/>
          <w:lang w:eastAsia="zh-CN"/>
        </w:rPr>
        <w:t>维护人员的主要责任是负责按有关技术规范、规程组织工程维修保养的具体操作。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维护管理内容主要是工程主体，防护设施、工程设备的维护，包括工程结构、防护密闭的设备设施、风、水、电、暖、通信、消防系统进行日常保养和检查维修。</w:t>
      </w:r>
    </w:p>
    <w:p w:rsidR="001552B7" w:rsidRDefault="00346752">
      <w:pPr>
        <w:autoSpaceDE/>
        <w:autoSpaceDN/>
        <w:spacing w:line="360" w:lineRule="auto"/>
        <w:jc w:val="both"/>
        <w:rPr>
          <w:rFonts w:asciiTheme="minorEastAsia" w:eastAsiaTheme="minorEastAsia" w:hAnsiTheme="minorEastAsia"/>
          <w:b/>
          <w:lang w:eastAsia="zh-CN"/>
        </w:rPr>
      </w:pPr>
      <w:r>
        <w:rPr>
          <w:rFonts w:asciiTheme="minorEastAsia" w:eastAsiaTheme="minorEastAsia" w:hAnsiTheme="minorEastAsia"/>
          <w:lang w:eastAsia="zh-CN"/>
        </w:rPr>
        <w:br/>
      </w:r>
      <w:r>
        <w:rPr>
          <w:rFonts w:asciiTheme="minorEastAsia" w:eastAsiaTheme="minorEastAsia" w:hAnsiTheme="minorEastAsia" w:hint="eastAsia"/>
          <w:b/>
          <w:lang w:eastAsia="zh-CN"/>
        </w:rPr>
        <w:t>1</w:t>
      </w:r>
      <w:r>
        <w:rPr>
          <w:rFonts w:asciiTheme="minorEastAsia" w:eastAsiaTheme="minorEastAsia" w:hAnsiTheme="minorEastAsia"/>
          <w:b/>
          <w:lang w:eastAsia="zh-CN"/>
        </w:rPr>
        <w:t>.18</w:t>
      </w:r>
      <w:r>
        <w:rPr>
          <w:rFonts w:asciiTheme="minorEastAsia" w:eastAsiaTheme="minorEastAsia" w:hAnsiTheme="minorEastAsia" w:hint="eastAsia"/>
          <w:b/>
          <w:lang w:eastAsia="zh-CN"/>
        </w:rPr>
        <w:t>消防员岗位要求及职责：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岗位要求：具有消防培训合格证书</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w:t>
      </w:r>
      <w:r>
        <w:rPr>
          <w:rFonts w:asciiTheme="minorEastAsia" w:eastAsiaTheme="minorEastAsia" w:hAnsiTheme="minorEastAsia" w:hint="eastAsia"/>
          <w:lang w:eastAsia="zh-CN"/>
        </w:rPr>
        <w:t>岗位职责：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（1）及时发现消防故障，应急故障。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（2）消除安全隐患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（3）消防安全设施稽查与消防安全知识宣传</w:t>
      </w:r>
      <w:r>
        <w:rPr>
          <w:rFonts w:asciiTheme="minorEastAsia" w:eastAsiaTheme="minorEastAsia" w:hAnsiTheme="minorEastAsia"/>
          <w:lang w:eastAsia="zh-CN"/>
        </w:rPr>
        <w:br/>
      </w:r>
      <w:r>
        <w:rPr>
          <w:rFonts w:asciiTheme="minorEastAsia" w:eastAsiaTheme="minorEastAsia" w:hAnsiTheme="minorEastAsia" w:hint="eastAsia"/>
          <w:lang w:eastAsia="zh-CN"/>
        </w:rPr>
        <w:t>（4）内部勤务（接警、文书、火警调查等工作）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（5）</w:t>
      </w:r>
      <w:r>
        <w:rPr>
          <w:rFonts w:asciiTheme="minorEastAsia" w:eastAsiaTheme="minorEastAsia" w:hAnsiTheme="minorEastAsia"/>
          <w:lang w:eastAsia="zh-CN"/>
        </w:rPr>
        <w:t>负责</w:t>
      </w:r>
      <w:proofErr w:type="gramStart"/>
      <w:r>
        <w:rPr>
          <w:rFonts w:asciiTheme="minorEastAsia" w:eastAsiaTheme="minorEastAsia" w:hAnsiTheme="minorEastAsia"/>
          <w:lang w:eastAsia="zh-CN"/>
        </w:rPr>
        <w:t>学校消防</w:t>
      </w:r>
      <w:proofErr w:type="gramEnd"/>
      <w:r>
        <w:rPr>
          <w:rFonts w:asciiTheme="minorEastAsia" w:eastAsiaTheme="minorEastAsia" w:hAnsiTheme="minorEastAsia"/>
          <w:lang w:eastAsia="zh-CN"/>
        </w:rPr>
        <w:t>管理及应急服务等，维护校园安全稳定，及时发现和消除安全隐患;</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（6）</w:t>
      </w:r>
      <w:r>
        <w:rPr>
          <w:rFonts w:asciiTheme="minorEastAsia" w:eastAsiaTheme="minorEastAsia" w:hAnsiTheme="minorEastAsia"/>
          <w:lang w:eastAsia="zh-CN"/>
        </w:rPr>
        <w:t>负责校园公共区域、建筑公共区域消防设施设备的24小时日常巡逻巡查，发现并处置异常情况，有效处理突发应急事件。</w:t>
      </w:r>
      <w:r>
        <w:rPr>
          <w:rFonts w:asciiTheme="minorEastAsia" w:eastAsiaTheme="minorEastAsia" w:hAnsiTheme="minorEastAsia"/>
          <w:lang w:eastAsia="zh-CN"/>
        </w:rPr>
        <w:br/>
      </w:r>
      <w:r>
        <w:rPr>
          <w:rFonts w:asciiTheme="minorEastAsia" w:eastAsiaTheme="minorEastAsia" w:hAnsiTheme="minorEastAsia" w:hint="eastAsia"/>
          <w:lang w:eastAsia="zh-CN"/>
        </w:rPr>
        <w:t>（7）</w:t>
      </w:r>
      <w:r>
        <w:rPr>
          <w:rFonts w:asciiTheme="minorEastAsia" w:eastAsiaTheme="minorEastAsia" w:hAnsiTheme="minorEastAsia"/>
          <w:lang w:eastAsia="zh-CN"/>
        </w:rPr>
        <w:t>负责校园全面的日常消防巡查巡检和火情处置与报警,并配合政府主管机关的检查，避免火灾事件发生。</w:t>
      </w:r>
      <w:r>
        <w:rPr>
          <w:rFonts w:asciiTheme="minorEastAsia" w:eastAsiaTheme="minorEastAsia" w:hAnsiTheme="minorEastAsia"/>
          <w:lang w:eastAsia="zh-CN"/>
        </w:rPr>
        <w:br/>
      </w:r>
      <w:r>
        <w:rPr>
          <w:rFonts w:asciiTheme="minorEastAsia" w:eastAsiaTheme="minorEastAsia" w:hAnsiTheme="minorEastAsia" w:hint="eastAsia"/>
          <w:lang w:eastAsia="zh-CN"/>
        </w:rPr>
        <w:t>（8）</w:t>
      </w:r>
      <w:r>
        <w:rPr>
          <w:rFonts w:asciiTheme="minorEastAsia" w:eastAsiaTheme="minorEastAsia" w:hAnsiTheme="minorEastAsia"/>
          <w:lang w:eastAsia="zh-CN"/>
        </w:rPr>
        <w:t>负责开展</w:t>
      </w:r>
      <w:proofErr w:type="gramStart"/>
      <w:r>
        <w:rPr>
          <w:rFonts w:asciiTheme="minorEastAsia" w:eastAsiaTheme="minorEastAsia" w:hAnsiTheme="minorEastAsia"/>
          <w:lang w:eastAsia="zh-CN"/>
        </w:rPr>
        <w:t>校园消防</w:t>
      </w:r>
      <w:proofErr w:type="gramEnd"/>
      <w:r>
        <w:rPr>
          <w:rFonts w:asciiTheme="minorEastAsia" w:eastAsiaTheme="minorEastAsia" w:hAnsiTheme="minorEastAsia"/>
          <w:lang w:eastAsia="zh-CN"/>
        </w:rPr>
        <w:t>知识宣传与消防隐患排查与处置。</w:t>
      </w:r>
      <w:r>
        <w:rPr>
          <w:rFonts w:asciiTheme="minorEastAsia" w:eastAsiaTheme="minorEastAsia" w:hAnsiTheme="minorEastAsia"/>
          <w:lang w:eastAsia="zh-CN"/>
        </w:rPr>
        <w:br/>
      </w:r>
      <w:r>
        <w:rPr>
          <w:rFonts w:asciiTheme="minorEastAsia" w:eastAsiaTheme="minorEastAsia" w:hAnsiTheme="minorEastAsia" w:hint="eastAsia"/>
          <w:lang w:eastAsia="zh-CN"/>
        </w:rPr>
        <w:t>（9）</w:t>
      </w:r>
      <w:r>
        <w:rPr>
          <w:rFonts w:asciiTheme="minorEastAsia" w:eastAsiaTheme="minorEastAsia" w:hAnsiTheme="minorEastAsia"/>
          <w:lang w:eastAsia="zh-CN"/>
        </w:rPr>
        <w:t>完成校园安全主管部门交办的其它临时安全管理服务工作。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（10）</w:t>
      </w:r>
      <w:r>
        <w:rPr>
          <w:rFonts w:asciiTheme="minorEastAsia" w:eastAsiaTheme="minorEastAsia" w:hAnsiTheme="minorEastAsia"/>
          <w:lang w:eastAsia="zh-CN"/>
        </w:rPr>
        <w:t>实施24小时值守，值班人员需持有建筑消防安全管理员证，持证上岗，具有高度的工作责任</w:t>
      </w:r>
      <w:r>
        <w:rPr>
          <w:rFonts w:asciiTheme="minorEastAsia" w:eastAsiaTheme="minorEastAsia" w:hAnsiTheme="minorEastAsia"/>
          <w:lang w:eastAsia="zh-CN"/>
        </w:rPr>
        <w:lastRenderedPageBreak/>
        <w:t>心，熟悉校区消防系统分布情况，熟悉和掌握系统的工作原理和操作规程，确保及时发现并准确处置火灾和误报火警。</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（11）</w:t>
      </w:r>
      <w:r>
        <w:rPr>
          <w:rFonts w:asciiTheme="minorEastAsia" w:eastAsiaTheme="minorEastAsia" w:hAnsiTheme="minorEastAsia"/>
          <w:lang w:eastAsia="zh-CN"/>
        </w:rPr>
        <w:t>熟悉和掌握系统的工作原理和操作规程，熟悉各种按键的功能，并能够熟练操作本系统。</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（12）</w:t>
      </w:r>
      <w:r>
        <w:rPr>
          <w:rFonts w:asciiTheme="minorEastAsia" w:eastAsiaTheme="minorEastAsia" w:hAnsiTheme="minorEastAsia"/>
          <w:lang w:eastAsia="zh-CN"/>
        </w:rPr>
        <w:t>熟练掌握《消防控制室日常管理制度》和《消防控制室火灾事故应急处置程序》，确保火灾情况下能及时按照程序开展灭火救援工作。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（13）</w:t>
      </w:r>
      <w:r>
        <w:rPr>
          <w:rFonts w:asciiTheme="minorEastAsia" w:eastAsiaTheme="minorEastAsia" w:hAnsiTheme="minorEastAsia"/>
          <w:lang w:eastAsia="zh-CN"/>
        </w:rPr>
        <w:t>掌握消防设施的运行、误报警、故障等有关情况，发现问题和故障时,应及时报告并按相关程序进行处置，确保火灾自动报警系统和灭火系统处于正常工作状态。</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（14）</w:t>
      </w:r>
      <w:r>
        <w:rPr>
          <w:rFonts w:asciiTheme="minorEastAsia" w:eastAsiaTheme="minorEastAsia" w:hAnsiTheme="minorEastAsia"/>
          <w:lang w:eastAsia="zh-CN"/>
        </w:rPr>
        <w:t>建立完善、严格实施监控室人员进出、监控视频保管及保密、值班电激活话接听、值班记录登记等监控室及信息管理制度。</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（15）</w:t>
      </w:r>
      <w:r>
        <w:rPr>
          <w:lang w:eastAsia="zh-CN"/>
        </w:rPr>
        <w:t>每天交接班时，应检查火灾报警控制器的自检、消音、复位功能以及主备电源切换功能，并认真填写交接班记录。</w:t>
      </w:r>
    </w:p>
    <w:p w:rsidR="001552B7" w:rsidRDefault="00346752">
      <w:pPr>
        <w:ind w:firstLineChars="200" w:firstLine="420"/>
        <w:rPr>
          <w:rFonts w:ascii="Arial" w:eastAsiaTheme="minorEastAsia" w:hAnsi="Arial" w:cs="Arial"/>
          <w:sz w:val="21"/>
          <w:szCs w:val="21"/>
          <w:shd w:val="clear" w:color="auto" w:fill="FFFFFF"/>
          <w:lang w:eastAsia="zh-CN"/>
        </w:rPr>
      </w:pPr>
      <w:r>
        <w:rPr>
          <w:rFonts w:ascii="Arial" w:hAnsi="Arial" w:cs="Arial" w:hint="eastAsia"/>
          <w:sz w:val="21"/>
          <w:szCs w:val="21"/>
          <w:shd w:val="clear" w:color="auto" w:fill="FFFFFF"/>
          <w:lang w:eastAsia="zh-CN"/>
        </w:rPr>
        <w:t> </w:t>
      </w:r>
    </w:p>
    <w:p w:rsidR="001552B7" w:rsidRDefault="00346752">
      <w:pPr>
        <w:tabs>
          <w:tab w:val="left" w:pos="640"/>
        </w:tabs>
        <w:rPr>
          <w:b/>
          <w:szCs w:val="21"/>
          <w:lang w:eastAsia="zh-CN"/>
        </w:rPr>
      </w:pPr>
      <w:r>
        <w:rPr>
          <w:rFonts w:ascii="微软雅黑" w:eastAsia="微软雅黑" w:hAnsi="微软雅黑" w:cs="微软雅黑" w:hint="eastAsia"/>
          <w:b/>
          <w:szCs w:val="21"/>
          <w:lang w:eastAsia="zh-CN"/>
        </w:rPr>
        <w:t>三、质量标准：</w:t>
      </w:r>
    </w:p>
    <w:p w:rsidR="001552B7" w:rsidRDefault="001552B7">
      <w:pPr>
        <w:tabs>
          <w:tab w:val="left" w:pos="640"/>
        </w:tabs>
        <w:rPr>
          <w:szCs w:val="21"/>
          <w:lang w:eastAsia="zh-CN"/>
        </w:rPr>
      </w:pPr>
    </w:p>
    <w:p w:rsidR="001552B7" w:rsidRDefault="00346752">
      <w:pPr>
        <w:tabs>
          <w:tab w:val="left" w:pos="640"/>
        </w:tabs>
        <w:rPr>
          <w:rFonts w:eastAsiaTheme="minorEastAsia"/>
          <w:szCs w:val="21"/>
          <w:lang w:eastAsia="zh-CN"/>
        </w:rPr>
      </w:pPr>
      <w:r>
        <w:rPr>
          <w:rFonts w:hint="eastAsia"/>
          <w:szCs w:val="21"/>
          <w:lang w:eastAsia="zh-CN"/>
        </w:rPr>
        <w:t>提供专业校园后勤服务管理管理，为师生营造良好的教学生活环境，让招标单位满意。</w:t>
      </w:r>
    </w:p>
    <w:tbl>
      <w:tblPr>
        <w:tblW w:w="10455" w:type="dxa"/>
        <w:jc w:val="center"/>
        <w:tblLayout w:type="fixed"/>
        <w:tblLook w:val="04A0" w:firstRow="1" w:lastRow="0" w:firstColumn="1" w:lastColumn="0" w:noHBand="0" w:noVBand="1"/>
      </w:tblPr>
      <w:tblGrid>
        <w:gridCol w:w="851"/>
        <w:gridCol w:w="1118"/>
        <w:gridCol w:w="1287"/>
        <w:gridCol w:w="6378"/>
        <w:gridCol w:w="821"/>
      </w:tblGrid>
      <w:tr w:rsidR="001552B7">
        <w:trPr>
          <w:trHeight w:val="1146"/>
          <w:jc w:val="center"/>
        </w:trPr>
        <w:tc>
          <w:tcPr>
            <w:tcW w:w="10455" w:type="dxa"/>
            <w:gridSpan w:val="5"/>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物业基础服务内容与标准</w:t>
            </w:r>
          </w:p>
        </w:tc>
      </w:tr>
      <w:tr w:rsidR="001552B7">
        <w:trPr>
          <w:trHeight w:val="968"/>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模块</w:t>
            </w: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项目</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需求内容</w:t>
            </w:r>
          </w:p>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描述</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达标标准</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关键指标</w:t>
            </w:r>
          </w:p>
        </w:tc>
      </w:tr>
      <w:tr w:rsidR="001552B7">
        <w:trPr>
          <w:trHeight w:val="274"/>
          <w:jc w:val="center"/>
        </w:trPr>
        <w:tc>
          <w:tcPr>
            <w:tcW w:w="851" w:type="dxa"/>
            <w:vMerge w:val="restart"/>
            <w:tcBorders>
              <w:top w:val="nil"/>
              <w:left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安全保卫</w:t>
            </w:r>
          </w:p>
        </w:tc>
        <w:tc>
          <w:tcPr>
            <w:tcW w:w="1118" w:type="dxa"/>
            <w:vMerge w:val="restart"/>
            <w:tcBorders>
              <w:top w:val="nil"/>
              <w:left w:val="nil"/>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日常管理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proofErr w:type="gramStart"/>
            <w:r>
              <w:rPr>
                <w:rFonts w:asciiTheme="minorEastAsia" w:eastAsiaTheme="minorEastAsia" w:hAnsiTheme="minorEastAsia" w:cs="宋体" w:hint="eastAsia"/>
                <w:b/>
                <w:bCs/>
                <w:lang w:eastAsia="zh-CN"/>
              </w:rPr>
              <w:t>校园门值</w:t>
            </w:r>
            <w:proofErr w:type="gramEnd"/>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1、校区所有出入口及周边50米范围内的值守管理服务和形象礼仪服务。</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2、维护大门内外的治安和秩序。对各类寻衅滋事、异常聚集、可疑人员、异常行为人员和异常现象等进行排查防控，可疑及突发事件的及时处理</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防控，报告学校主管部门并配合保卫及公安机关的处理:禁止摆摊设点:</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保持与各巡逻、监控及门值岗联动互通信息，保障校园整体环境和秩序正常。</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3、落实校园车辆进出管理规定。对进出校区车辆的有效管理，对外来车</w:t>
            </w:r>
            <w:r>
              <w:rPr>
                <w:rFonts w:asciiTheme="minorEastAsia" w:eastAsiaTheme="minorEastAsia" w:hAnsiTheme="minorEastAsia" w:cs="仿宋" w:hint="eastAsia"/>
                <w:bCs/>
                <w:sz w:val="24"/>
                <w:szCs w:val="24"/>
                <w:lang w:eastAsia="zh-CN"/>
              </w:rPr>
              <w:t>。</w:t>
            </w:r>
          </w:p>
          <w:p w:rsidR="001552B7" w:rsidRDefault="00346752">
            <w:pPr>
              <w:spacing w:line="360" w:lineRule="auto"/>
              <w:rPr>
                <w:rFonts w:asciiTheme="minorEastAsia" w:eastAsiaTheme="minorEastAsia" w:hAnsiTheme="minorEastAsia" w:cs="仿宋"/>
                <w:bCs/>
                <w:sz w:val="24"/>
                <w:szCs w:val="24"/>
                <w:lang w:eastAsia="zh-CN"/>
              </w:rPr>
            </w:pPr>
            <w:proofErr w:type="gramStart"/>
            <w:r>
              <w:rPr>
                <w:rFonts w:asciiTheme="minorEastAsia" w:eastAsiaTheme="minorEastAsia" w:hAnsiTheme="minorEastAsia" w:cs="仿宋"/>
                <w:bCs/>
                <w:sz w:val="24"/>
                <w:szCs w:val="24"/>
                <w:lang w:eastAsia="zh-CN"/>
              </w:rPr>
              <w:t>辆进校车</w:t>
            </w:r>
            <w:proofErr w:type="gramEnd"/>
            <w:r>
              <w:rPr>
                <w:rFonts w:asciiTheme="minorEastAsia" w:eastAsiaTheme="minorEastAsia" w:hAnsiTheme="minorEastAsia" w:cs="仿宋"/>
                <w:bCs/>
                <w:sz w:val="24"/>
                <w:szCs w:val="24"/>
                <w:lang w:eastAsia="zh-CN"/>
              </w:rPr>
              <w:t>辆进行问询和信息、证件核实、检查登记;车载物品进行安全检查、登记，避免危险物品进入校内;大件及重</w:t>
            </w:r>
            <w:r>
              <w:rPr>
                <w:rFonts w:asciiTheme="minorEastAsia" w:eastAsiaTheme="minorEastAsia" w:hAnsiTheme="minorEastAsia" w:cs="仿宋"/>
                <w:bCs/>
                <w:sz w:val="24"/>
                <w:szCs w:val="24"/>
                <w:lang w:eastAsia="zh-CN"/>
              </w:rPr>
              <w:lastRenderedPageBreak/>
              <w:t>要资产物品带离校园，需有校内主管部门的合</w:t>
            </w:r>
            <w:proofErr w:type="gramStart"/>
            <w:r>
              <w:rPr>
                <w:rFonts w:asciiTheme="minorEastAsia" w:eastAsiaTheme="minorEastAsia" w:hAnsiTheme="minorEastAsia" w:cs="仿宋"/>
                <w:bCs/>
                <w:sz w:val="24"/>
                <w:szCs w:val="24"/>
                <w:lang w:eastAsia="zh-CN"/>
              </w:rPr>
              <w:t>规</w:t>
            </w:r>
            <w:proofErr w:type="gramEnd"/>
            <w:r>
              <w:rPr>
                <w:rFonts w:asciiTheme="minorEastAsia" w:eastAsiaTheme="minorEastAsia" w:hAnsiTheme="minorEastAsia" w:cs="仿宋"/>
                <w:bCs/>
                <w:sz w:val="24"/>
                <w:szCs w:val="24"/>
                <w:lang w:eastAsia="zh-CN"/>
              </w:rPr>
              <w:t>手续并给予核实检查登记，避免校内财产流失;对不合理荷载车辆管控;杜绝违规车辆进入校园;避免车辆乱停乱放，保障出入畅通有序。</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4、严格校园人员进出管理规定。对各类来人来访的问询、排查、信息核实和登记，对可视范围内闲杂人员的清理工作，禁止闲杂人员(如流浪乞讨、废品收集、产品推销、外卖食品、衣冠不整行为不雅等人员)进入校区。</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5、排查、禁止动物、宠物进入校园。</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6、负责</w:t>
            </w:r>
            <w:proofErr w:type="gramStart"/>
            <w:r>
              <w:rPr>
                <w:rFonts w:asciiTheme="minorEastAsia" w:eastAsiaTheme="minorEastAsia" w:hAnsiTheme="minorEastAsia" w:cs="仿宋"/>
                <w:bCs/>
                <w:sz w:val="24"/>
                <w:szCs w:val="24"/>
                <w:lang w:eastAsia="zh-CN"/>
              </w:rPr>
              <w:t>道闸及车辆</w:t>
            </w:r>
            <w:proofErr w:type="gramEnd"/>
            <w:r>
              <w:rPr>
                <w:rFonts w:asciiTheme="minorEastAsia" w:eastAsiaTheme="minorEastAsia" w:hAnsiTheme="minorEastAsia" w:cs="仿宋"/>
                <w:bCs/>
                <w:sz w:val="24"/>
                <w:szCs w:val="24"/>
                <w:lang w:eastAsia="zh-CN"/>
              </w:rPr>
              <w:t>引导设施的运行、故障及时报修及临时处置。</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7、门岗值班室管理规范，门前卫生三包，保持卫生整洁。</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8、文明执勤，礼貌待人，树立良好的窗口形象。</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rPr>
              <w:lastRenderedPageBreak/>
              <w:t>无责任事故/事件</w:t>
            </w: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仿宋"/>
                <w:bCs/>
                <w:sz w:val="24"/>
                <w:szCs w:val="24"/>
                <w:lang w:eastAsia="zh-CN"/>
              </w:rPr>
            </w:pPr>
            <w:proofErr w:type="gramStart"/>
            <w:r>
              <w:rPr>
                <w:rFonts w:asciiTheme="minorEastAsia" w:eastAsiaTheme="minorEastAsia" w:hAnsiTheme="minorEastAsia" w:cs="仿宋" w:hint="eastAsia"/>
                <w:bCs/>
                <w:sz w:val="24"/>
                <w:szCs w:val="24"/>
                <w:lang w:eastAsia="zh-CN"/>
              </w:rPr>
              <w:t>楼栋门值</w:t>
            </w:r>
            <w:proofErr w:type="gramEnd"/>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1、负责各楼栋的夜间值守与巡查。</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2、文明执勤，礼貌待人，维护楼栋出入口人员及物资进出秩序和办公、学习环境，处理各类异常及突发事件。</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3、严格人员进出管理。禁止闲杂人员进入楼栋，对前来办事人员进行问询、信息核实登记和接待指引，获得许可后方可进入;排查推销、非法宣传等可疑人员。</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4、严格物资管理。对可疑物品进入进行排查，防止违规及危险物品进入;对带离楼栋的大件及贵重物品、可疑物品、楼栋设施等进行排查核实登记，防止资产流失。</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5、夜班人员负责楼栋大门的开关闭，并对楼栋内外的周期巡查，检查门窗、能源、电器设备是否锁闭关闭等各类安全隐患并给予排除处理，清理无关人员，检查是否存在可疑人员、可疑现象及公共设备是否运行正常并跟进处置、报告异常情况，防止火灾、盗窃等消防、治安事件的发</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生。</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rPr>
              <w:t>无责任事故/事件</w:t>
            </w: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车辆管理服务</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pStyle w:val="af6"/>
              <w:numPr>
                <w:ilvl w:val="0"/>
                <w:numId w:val="8"/>
              </w:numPr>
              <w:spacing w:line="360" w:lineRule="auto"/>
              <w:ind w:firstLineChars="0"/>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引导车辆按规定路线限速行驶，禁止鸣笛。</w:t>
            </w:r>
          </w:p>
          <w:p w:rsidR="001552B7" w:rsidRDefault="00346752">
            <w:pPr>
              <w:pStyle w:val="af6"/>
              <w:numPr>
                <w:ilvl w:val="0"/>
                <w:numId w:val="8"/>
              </w:numPr>
              <w:spacing w:line="360" w:lineRule="auto"/>
              <w:ind w:firstLineChars="0"/>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提醒驾驶人员在规定停车区域有序停放。</w:t>
            </w:r>
          </w:p>
          <w:p w:rsidR="001552B7" w:rsidRDefault="00346752">
            <w:pPr>
              <w:pStyle w:val="af6"/>
              <w:numPr>
                <w:ilvl w:val="0"/>
                <w:numId w:val="8"/>
              </w:numPr>
              <w:spacing w:line="360" w:lineRule="auto"/>
              <w:ind w:firstLineChars="0"/>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lastRenderedPageBreak/>
              <w:t>及时疏导占道车辆，保持校区道路畅通。</w:t>
            </w:r>
          </w:p>
          <w:p w:rsidR="001552B7" w:rsidRDefault="00346752">
            <w:pPr>
              <w:pStyle w:val="af6"/>
              <w:numPr>
                <w:ilvl w:val="0"/>
                <w:numId w:val="8"/>
              </w:numPr>
              <w:spacing w:line="360" w:lineRule="auto"/>
              <w:ind w:firstLineChars="0"/>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密切关注车辆情况及驾驶员行为，避免意外交通事故的</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发生。</w:t>
            </w:r>
          </w:p>
          <w:p w:rsidR="001552B7" w:rsidRDefault="00346752">
            <w:pPr>
              <w:pStyle w:val="af6"/>
              <w:numPr>
                <w:ilvl w:val="0"/>
                <w:numId w:val="8"/>
              </w:numPr>
              <w:spacing w:line="360" w:lineRule="auto"/>
              <w:ind w:firstLineChars="0"/>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及时</w:t>
            </w:r>
            <w:proofErr w:type="gramStart"/>
            <w:r>
              <w:rPr>
                <w:rFonts w:asciiTheme="minorEastAsia" w:eastAsiaTheme="minorEastAsia" w:hAnsiTheme="minorEastAsia" w:cs="仿宋"/>
                <w:bCs/>
                <w:sz w:val="24"/>
                <w:szCs w:val="24"/>
                <w:lang w:eastAsia="zh-CN"/>
              </w:rPr>
              <w:t>整理非</w:t>
            </w:r>
            <w:proofErr w:type="gramEnd"/>
            <w:r>
              <w:rPr>
                <w:rFonts w:asciiTheme="minorEastAsia" w:eastAsiaTheme="minorEastAsia" w:hAnsiTheme="minorEastAsia" w:cs="仿宋"/>
                <w:bCs/>
                <w:sz w:val="24"/>
                <w:szCs w:val="24"/>
                <w:lang w:eastAsia="zh-CN"/>
              </w:rPr>
              <w:t>机动车停放情况;配合高校定期清理无车主</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的非机动车辆。</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rPr>
              <w:lastRenderedPageBreak/>
              <w:t>无责任事</w:t>
            </w:r>
            <w:r>
              <w:rPr>
                <w:rFonts w:asciiTheme="minorEastAsia" w:eastAsiaTheme="minorEastAsia" w:hAnsiTheme="minorEastAsia" w:cs="宋体" w:hint="eastAsia"/>
              </w:rPr>
              <w:lastRenderedPageBreak/>
              <w:t>故/事件</w:t>
            </w: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巡查管理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1</w:t>
            </w:r>
            <w:r>
              <w:rPr>
                <w:rFonts w:asciiTheme="minorEastAsia" w:eastAsiaTheme="minorEastAsia" w:hAnsiTheme="minorEastAsia" w:cs="仿宋" w:hint="eastAsia"/>
                <w:bCs/>
                <w:sz w:val="24"/>
                <w:szCs w:val="24"/>
                <w:lang w:eastAsia="zh-CN"/>
              </w:rPr>
              <w:t>、负责校园公共区域、楼栋公共区域的周期性安全巡逻、消防管理、治</w:t>
            </w:r>
            <w:r>
              <w:rPr>
                <w:rFonts w:asciiTheme="minorEastAsia" w:eastAsiaTheme="minorEastAsia" w:hAnsiTheme="minorEastAsia" w:cs="仿宋"/>
                <w:bCs/>
                <w:sz w:val="24"/>
                <w:szCs w:val="24"/>
                <w:lang w:eastAsia="zh-CN"/>
              </w:rPr>
              <w:t>安防范、车辆规范等巡逻检查任务，及时发现和排除各种不安全因素，及时制止报告各种违规、违法犯罪行为。</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2、负责各类突发、应急事件的快速管控和处置，接收处理师生教职员工</w:t>
            </w:r>
            <w:r>
              <w:rPr>
                <w:rFonts w:asciiTheme="minorEastAsia" w:eastAsiaTheme="minorEastAsia" w:hAnsiTheme="minorEastAsia" w:cs="仿宋" w:hint="eastAsia"/>
                <w:bCs/>
                <w:sz w:val="24"/>
                <w:szCs w:val="24"/>
                <w:lang w:eastAsia="zh-CN"/>
              </w:rPr>
              <w:t>的安全救助，抢救危难群众和遭受危害的财产，提供紧急救助。</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3、维护校园教学办公及生活秩序。加强校园内部交通秩序管理，高峰时</w:t>
            </w:r>
            <w:r>
              <w:rPr>
                <w:rFonts w:asciiTheme="minorEastAsia" w:eastAsiaTheme="minorEastAsia" w:hAnsiTheme="minorEastAsia" w:cs="仿宋" w:hint="eastAsia"/>
                <w:bCs/>
                <w:sz w:val="24"/>
                <w:szCs w:val="24"/>
                <w:lang w:eastAsia="zh-CN"/>
              </w:rPr>
              <w:t>段对车辆行进进行引导指挥和管控，杜绝车辆乱停乱放行为</w:t>
            </w:r>
            <w:r>
              <w:rPr>
                <w:rFonts w:asciiTheme="minorEastAsia" w:eastAsiaTheme="minorEastAsia" w:hAnsiTheme="minorEastAsia" w:cs="仿宋"/>
                <w:bCs/>
                <w:sz w:val="24"/>
                <w:szCs w:val="24"/>
                <w:lang w:eastAsia="zh-CN"/>
              </w:rPr>
              <w:t>:对影响教学办公生活环境的噪音等行为进行管控:清理进入学校的闲杂人员，对推销宣传等可疑人员进行盘查处理;杜绝摆摊设点现象。</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4、维护校园安全环境。对校园宣传横幅、宣传物等进行检查核实，及时</w:t>
            </w:r>
            <w:r>
              <w:rPr>
                <w:rFonts w:asciiTheme="minorEastAsia" w:eastAsiaTheme="minorEastAsia" w:hAnsiTheme="minorEastAsia" w:cs="仿宋" w:hint="eastAsia"/>
                <w:bCs/>
                <w:sz w:val="24"/>
                <w:szCs w:val="24"/>
                <w:lang w:eastAsia="zh-CN"/>
              </w:rPr>
              <w:t>查处违规及非法宣传行为并上报</w:t>
            </w:r>
            <w:r>
              <w:rPr>
                <w:rFonts w:asciiTheme="minorEastAsia" w:eastAsiaTheme="minorEastAsia" w:hAnsiTheme="minorEastAsia" w:cs="仿宋"/>
                <w:bCs/>
                <w:sz w:val="24"/>
                <w:szCs w:val="24"/>
                <w:lang w:eastAsia="zh-CN"/>
              </w:rPr>
              <w:t>;主动介入人员异常聚集现象，查实情</w:t>
            </w:r>
            <w:r>
              <w:rPr>
                <w:rFonts w:asciiTheme="minorEastAsia" w:eastAsiaTheme="minorEastAsia" w:hAnsiTheme="minorEastAsia" w:cs="仿宋" w:hint="eastAsia"/>
                <w:bCs/>
                <w:sz w:val="24"/>
                <w:szCs w:val="24"/>
                <w:lang w:eastAsia="zh-CN"/>
              </w:rPr>
              <w:t>况制止非法聚集和宣传并及时管控和上报处置，维护校园的安全稳定环境。</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5、协助学校保卫部门及相关执法部门的工作开展。</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rPr>
              <w:t>无责任事故/事件</w:t>
            </w:r>
          </w:p>
        </w:tc>
      </w:tr>
      <w:tr w:rsidR="001552B7">
        <w:trPr>
          <w:trHeight w:val="274"/>
          <w:jc w:val="center"/>
        </w:trPr>
        <w:tc>
          <w:tcPr>
            <w:tcW w:w="851" w:type="dxa"/>
            <w:vMerge/>
            <w:tcBorders>
              <w:left w:val="single" w:sz="4" w:space="0" w:color="auto"/>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bottom w:val="single" w:sz="4" w:space="0" w:color="auto"/>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hint="eastAsia"/>
                <w:bCs/>
                <w:sz w:val="24"/>
                <w:szCs w:val="24"/>
                <w:lang w:eastAsia="zh-CN"/>
              </w:rPr>
              <w:t>监控管理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1、实施24小时值守。值班人员必须持有建(构)筑物消防员资格证，具</w:t>
            </w:r>
            <w:r>
              <w:rPr>
                <w:rFonts w:asciiTheme="minorEastAsia" w:eastAsiaTheme="minorEastAsia" w:hAnsiTheme="minorEastAsia" w:cs="仿宋" w:hint="eastAsia"/>
                <w:bCs/>
                <w:sz w:val="24"/>
                <w:szCs w:val="24"/>
                <w:lang w:eastAsia="zh-CN"/>
              </w:rPr>
              <w:t>有高度的工作责任心，熟悉校区</w:t>
            </w:r>
            <w:proofErr w:type="gramStart"/>
            <w:r>
              <w:rPr>
                <w:rFonts w:asciiTheme="minorEastAsia" w:eastAsiaTheme="minorEastAsia" w:hAnsiTheme="minorEastAsia" w:cs="仿宋" w:hint="eastAsia"/>
                <w:bCs/>
                <w:sz w:val="24"/>
                <w:szCs w:val="24"/>
                <w:lang w:eastAsia="zh-CN"/>
              </w:rPr>
              <w:t>安防点位</w:t>
            </w:r>
            <w:proofErr w:type="gramEnd"/>
            <w:r>
              <w:rPr>
                <w:rFonts w:asciiTheme="minorEastAsia" w:eastAsiaTheme="minorEastAsia" w:hAnsiTheme="minorEastAsia" w:cs="仿宋" w:hint="eastAsia"/>
                <w:bCs/>
                <w:sz w:val="24"/>
                <w:szCs w:val="24"/>
                <w:lang w:eastAsia="zh-CN"/>
              </w:rPr>
              <w:t>分布和监视画面配置规划，管理并熟练操作监控设备，及时掌握各种监控信息，发现事故、异常情况和接到报警应立即通知巡逻岗或离事故区域最近的保安赶往现场处置，并及</w:t>
            </w:r>
            <w:r>
              <w:rPr>
                <w:rFonts w:asciiTheme="minorEastAsia" w:eastAsiaTheme="minorEastAsia" w:hAnsiTheme="minorEastAsia" w:cs="仿宋"/>
                <w:bCs/>
                <w:sz w:val="24"/>
                <w:szCs w:val="24"/>
                <w:lang w:eastAsia="zh-CN"/>
              </w:rPr>
              <w:t>时报告上级领导。</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2、负责系统设备及配套设备的日常运行管理。进行定期和不定期的运行状况巡查，并记录系统运行状况，运行故障</w:t>
            </w:r>
            <w:r>
              <w:rPr>
                <w:rFonts w:asciiTheme="minorEastAsia" w:eastAsiaTheme="minorEastAsia" w:hAnsiTheme="minorEastAsia" w:cs="仿宋"/>
                <w:bCs/>
                <w:sz w:val="24"/>
                <w:szCs w:val="24"/>
                <w:lang w:eastAsia="zh-CN"/>
              </w:rPr>
              <w:lastRenderedPageBreak/>
              <w:t>并报修，并跟进处理情况跟踪验收，保障监控系统的正常运行;同时对校内</w:t>
            </w:r>
            <w:proofErr w:type="gramStart"/>
            <w:r>
              <w:rPr>
                <w:rFonts w:asciiTheme="minorEastAsia" w:eastAsiaTheme="minorEastAsia" w:hAnsiTheme="minorEastAsia" w:cs="仿宋"/>
                <w:bCs/>
                <w:sz w:val="24"/>
                <w:szCs w:val="24"/>
                <w:lang w:eastAsia="zh-CN"/>
              </w:rPr>
              <w:t>各安防分控</w:t>
            </w:r>
            <w:proofErr w:type="gramEnd"/>
            <w:r>
              <w:rPr>
                <w:rFonts w:asciiTheme="minorEastAsia" w:eastAsiaTheme="minorEastAsia" w:hAnsiTheme="minorEastAsia" w:cs="仿宋"/>
                <w:bCs/>
                <w:sz w:val="24"/>
                <w:szCs w:val="24"/>
                <w:lang w:eastAsia="zh-CN"/>
              </w:rPr>
              <w:t>子系统进行</w:t>
            </w:r>
            <w:r>
              <w:rPr>
                <w:rFonts w:asciiTheme="minorEastAsia" w:eastAsiaTheme="minorEastAsia" w:hAnsiTheme="minorEastAsia" w:cs="仿宋" w:hint="eastAsia"/>
                <w:bCs/>
                <w:sz w:val="24"/>
                <w:szCs w:val="24"/>
                <w:lang w:eastAsia="zh-CN"/>
              </w:rPr>
              <w:t>辅助管理，在必要时提供相应的操作协助。</w:t>
            </w:r>
          </w:p>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仿宋"/>
                <w:bCs/>
                <w:sz w:val="24"/>
                <w:szCs w:val="24"/>
                <w:lang w:eastAsia="zh-CN"/>
              </w:rPr>
              <w:t>3、负责系统运行数据的保存、备份工作。包括录像取证数据、系统报修资料、监控抓拍文件、系统文件等重要数据的安全管理，不得擅自调取或删改、隐匿监控录像及系统数据，严格执行录像数据查询取证的流程。对报警信息进行核实并按相关规定妥善处置。</w:t>
            </w:r>
          </w:p>
        </w:tc>
        <w:tc>
          <w:tcPr>
            <w:tcW w:w="821" w:type="dxa"/>
            <w:tcBorders>
              <w:top w:val="nil"/>
              <w:left w:val="nil"/>
              <w:bottom w:val="single" w:sz="4" w:space="0" w:color="auto"/>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r>
      <w:tr w:rsidR="001552B7">
        <w:trPr>
          <w:trHeight w:val="274"/>
          <w:jc w:val="center"/>
        </w:trPr>
        <w:tc>
          <w:tcPr>
            <w:tcW w:w="851" w:type="dxa"/>
            <w:vMerge w:val="restart"/>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安全事件/事故</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物业公司负管理责任（</w:t>
            </w:r>
            <w:proofErr w:type="gramStart"/>
            <w:r>
              <w:rPr>
                <w:rFonts w:asciiTheme="minorEastAsia" w:eastAsiaTheme="minorEastAsia" w:hAnsiTheme="minorEastAsia" w:cs="宋体" w:hint="eastAsia"/>
                <w:lang w:eastAsia="zh-CN"/>
              </w:rPr>
              <w:t>含主要</w:t>
            </w:r>
            <w:proofErr w:type="gramEnd"/>
            <w:r>
              <w:rPr>
                <w:rFonts w:asciiTheme="minorEastAsia" w:eastAsiaTheme="minorEastAsia" w:hAnsiTheme="minorEastAsia" w:cs="宋体" w:hint="eastAsia"/>
                <w:lang w:eastAsia="zh-CN"/>
              </w:rPr>
              <w:t>/次要责任）的安全事故/事件为零，这些事故/事件包括但不限于：人身安全事件、财产安全事件、火灾火险事件、信息安全事件。</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在当月考核期内如出现安全事故/事件，监管部门进行事故调查分析评审，确认物业公司的责任（</w:t>
            </w:r>
            <w:proofErr w:type="gramStart"/>
            <w:r>
              <w:rPr>
                <w:rFonts w:asciiTheme="minorEastAsia" w:eastAsiaTheme="minorEastAsia" w:hAnsiTheme="minorEastAsia" w:cs="宋体" w:hint="eastAsia"/>
                <w:lang w:eastAsia="zh-CN"/>
              </w:rPr>
              <w:t>含主要</w:t>
            </w:r>
            <w:proofErr w:type="gramEnd"/>
            <w:r>
              <w:rPr>
                <w:rFonts w:asciiTheme="minorEastAsia" w:eastAsiaTheme="minorEastAsia" w:hAnsiTheme="minorEastAsia" w:cs="宋体" w:hint="eastAsia"/>
                <w:lang w:eastAsia="zh-CN"/>
              </w:rPr>
              <w:t>/次要责任）</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无责任事故/事件</w:t>
            </w: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日常管理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现场抽检合格率符合要求：</w:t>
            </w:r>
            <w:r>
              <w:rPr>
                <w:rFonts w:asciiTheme="minorEastAsia" w:eastAsiaTheme="minorEastAsia" w:hAnsiTheme="minorEastAsia" w:cs="宋体" w:hint="eastAsia"/>
                <w:lang w:eastAsia="zh-CN"/>
              </w:rPr>
              <w:br/>
              <w:t>1. 无脱岗、睡岗；</w:t>
            </w:r>
            <w:r>
              <w:rPr>
                <w:rFonts w:asciiTheme="minorEastAsia" w:eastAsiaTheme="minorEastAsia" w:hAnsiTheme="minorEastAsia" w:cs="宋体" w:hint="eastAsia"/>
                <w:lang w:eastAsia="zh-CN"/>
              </w:rPr>
              <w:br/>
            </w:r>
            <w:r>
              <w:rPr>
                <w:rFonts w:asciiTheme="minorEastAsia" w:eastAsiaTheme="minorEastAsia" w:hAnsiTheme="minorEastAsia" w:cs="宋体" w:hint="eastAsia"/>
                <w:lang w:eastAsia="zh-CN"/>
              </w:rPr>
              <w:lastRenderedPageBreak/>
              <w:t>2. 消防器材抽检合格率不低于95%；</w:t>
            </w:r>
            <w:r>
              <w:rPr>
                <w:rFonts w:asciiTheme="minorEastAsia" w:eastAsiaTheme="minorEastAsia" w:hAnsiTheme="minorEastAsia" w:cs="宋体" w:hint="eastAsia"/>
                <w:lang w:eastAsia="zh-CN"/>
              </w:rPr>
              <w:br/>
              <w:t>3. 安管员对工作内容及岗位标准认识清晰准确；</w:t>
            </w:r>
            <w:r>
              <w:rPr>
                <w:rFonts w:asciiTheme="minorEastAsia" w:eastAsiaTheme="minorEastAsia" w:hAnsiTheme="minorEastAsia" w:cs="宋体" w:hint="eastAsia"/>
                <w:lang w:eastAsia="zh-CN"/>
              </w:rPr>
              <w:br/>
              <w:t>4. 各岗位均有</w:t>
            </w:r>
            <w:proofErr w:type="gramStart"/>
            <w:r>
              <w:rPr>
                <w:rFonts w:asciiTheme="minorEastAsia" w:eastAsiaTheme="minorEastAsia" w:hAnsiTheme="minorEastAsia" w:cs="宋体" w:hint="eastAsia"/>
                <w:lang w:eastAsia="zh-CN"/>
              </w:rPr>
              <w:t>该岗位</w:t>
            </w:r>
            <w:proofErr w:type="gramEnd"/>
            <w:r>
              <w:rPr>
                <w:rFonts w:asciiTheme="minorEastAsia" w:eastAsiaTheme="minorEastAsia" w:hAnsiTheme="minorEastAsia" w:cs="宋体" w:hint="eastAsia"/>
                <w:lang w:eastAsia="zh-CN"/>
              </w:rPr>
              <w:t>的工作标准的管理文件。</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lastRenderedPageBreak/>
              <w:t>1. 通过临时查岗、监控录像追溯、举报等方式，发现一起，则本项不合格；</w:t>
            </w:r>
            <w:r>
              <w:rPr>
                <w:rFonts w:asciiTheme="minorEastAsia" w:eastAsiaTheme="minorEastAsia" w:hAnsiTheme="minorEastAsia" w:cs="宋体" w:hint="eastAsia"/>
                <w:lang w:eastAsia="zh-CN"/>
              </w:rPr>
              <w:br/>
              <w:t>2. 每月抽检20%的消防器材设备，若合格率低于95%，则不合格；（注：已报修的不计入合格率计算）</w:t>
            </w:r>
            <w:r>
              <w:rPr>
                <w:rFonts w:asciiTheme="minorEastAsia" w:eastAsiaTheme="minorEastAsia" w:hAnsiTheme="minorEastAsia" w:cs="宋体" w:hint="eastAsia"/>
                <w:lang w:eastAsia="zh-CN"/>
              </w:rPr>
              <w:br/>
              <w:t>3. 抽查2名现场安管员，</w:t>
            </w:r>
            <w:proofErr w:type="gramStart"/>
            <w:r>
              <w:rPr>
                <w:rFonts w:asciiTheme="minorEastAsia" w:eastAsiaTheme="minorEastAsia" w:hAnsiTheme="minorEastAsia" w:cs="宋体" w:hint="eastAsia"/>
                <w:lang w:eastAsia="zh-CN"/>
              </w:rPr>
              <w:t>如皆不能</w:t>
            </w:r>
            <w:proofErr w:type="gramEnd"/>
            <w:r>
              <w:rPr>
                <w:rFonts w:asciiTheme="minorEastAsia" w:eastAsiaTheme="minorEastAsia" w:hAnsiTheme="minorEastAsia" w:cs="宋体" w:hint="eastAsia"/>
                <w:lang w:eastAsia="zh-CN"/>
              </w:rPr>
              <w:t>清晰准确回答考核问题，则本项不合格。</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设备器材合格率95%</w:t>
            </w:r>
            <w:proofErr w:type="gramStart"/>
            <w:r>
              <w:rPr>
                <w:rFonts w:asciiTheme="minorEastAsia" w:eastAsiaTheme="minorEastAsia" w:hAnsiTheme="minorEastAsia" w:cs="宋体" w:hint="eastAsia"/>
                <w:lang w:eastAsia="zh-CN"/>
              </w:rPr>
              <w:t>以上</w:t>
            </w:r>
            <w:proofErr w:type="gramEnd"/>
            <w:r>
              <w:rPr>
                <w:rFonts w:asciiTheme="minorEastAsia" w:eastAsiaTheme="minorEastAsia" w:hAnsiTheme="minorEastAsia" w:cs="宋体" w:hint="eastAsia"/>
                <w:lang w:eastAsia="zh-CN"/>
              </w:rPr>
              <w:br/>
              <w:t>岗位</w:t>
            </w:r>
            <w:r>
              <w:rPr>
                <w:rFonts w:asciiTheme="minorEastAsia" w:eastAsiaTheme="minorEastAsia" w:hAnsiTheme="minorEastAsia" w:cs="宋体" w:hint="eastAsia"/>
                <w:lang w:eastAsia="zh-CN"/>
              </w:rPr>
              <w:lastRenderedPageBreak/>
              <w:t>职责抽查合格率95%以上</w:t>
            </w:r>
          </w:p>
        </w:tc>
      </w:tr>
      <w:tr w:rsidR="001552B7">
        <w:trPr>
          <w:trHeight w:val="274"/>
          <w:jc w:val="center"/>
        </w:trPr>
        <w:tc>
          <w:tcPr>
            <w:tcW w:w="851" w:type="dxa"/>
            <w:vMerge/>
            <w:tcBorders>
              <w:left w:val="single" w:sz="4" w:space="0" w:color="auto"/>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消防演练</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消防演练：</w:t>
            </w:r>
            <w:r>
              <w:rPr>
                <w:rFonts w:asciiTheme="minorEastAsia" w:eastAsiaTheme="minorEastAsia" w:hAnsiTheme="minorEastAsia" w:cs="宋体" w:hint="eastAsia"/>
                <w:lang w:eastAsia="zh-CN"/>
              </w:rPr>
              <w:br/>
              <w:t>1. 根据园区内实际情况制定可行的消防疏散、演习方案；</w:t>
            </w:r>
            <w:r>
              <w:rPr>
                <w:rFonts w:asciiTheme="minorEastAsia" w:eastAsiaTheme="minorEastAsia" w:hAnsiTheme="minorEastAsia" w:cs="宋体" w:hint="eastAsia"/>
                <w:lang w:eastAsia="zh-CN"/>
              </w:rPr>
              <w:br/>
              <w:t>2. 组织园区内员工参与消防演练与培训。</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1.执行政府关于消防相关的演习、方案、疏散工作；</w:t>
            </w:r>
            <w:r>
              <w:rPr>
                <w:rFonts w:asciiTheme="minorEastAsia" w:eastAsiaTheme="minorEastAsia" w:hAnsiTheme="minorEastAsia" w:cs="宋体" w:hint="eastAsia"/>
                <w:lang w:eastAsia="zh-CN"/>
              </w:rPr>
              <w:br/>
              <w:t>2.及时</w:t>
            </w:r>
            <w:proofErr w:type="gramStart"/>
            <w:r>
              <w:rPr>
                <w:rFonts w:asciiTheme="minorEastAsia" w:eastAsiaTheme="minorEastAsia" w:hAnsiTheme="minorEastAsia" w:cs="宋体" w:hint="eastAsia"/>
                <w:lang w:eastAsia="zh-CN"/>
              </w:rPr>
              <w:t>向腾讯及</w:t>
            </w:r>
            <w:proofErr w:type="gramEnd"/>
            <w:r>
              <w:rPr>
                <w:rFonts w:asciiTheme="minorEastAsia" w:eastAsiaTheme="minorEastAsia" w:hAnsiTheme="minorEastAsia" w:cs="宋体" w:hint="eastAsia"/>
                <w:lang w:eastAsia="zh-CN"/>
              </w:rPr>
              <w:t>政府消防机构反馈演习工作汇报；</w:t>
            </w:r>
            <w:r>
              <w:rPr>
                <w:rFonts w:asciiTheme="minorEastAsia" w:eastAsiaTheme="minorEastAsia" w:hAnsiTheme="minorEastAsia" w:cs="宋体" w:hint="eastAsia"/>
                <w:lang w:eastAsia="zh-CN"/>
              </w:rPr>
              <w:br/>
              <w:t>3.记录、输出演习报告。</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每年演习次数不低于2次（地方政府法律、法规要求高于2次的按当地法规执行）；</w:t>
            </w:r>
            <w:r>
              <w:rPr>
                <w:rFonts w:asciiTheme="minorEastAsia" w:eastAsiaTheme="minorEastAsia" w:hAnsiTheme="minorEastAsia" w:cs="宋体" w:hint="eastAsia"/>
                <w:lang w:eastAsia="zh-CN"/>
              </w:rPr>
              <w:br/>
            </w:r>
            <w:r>
              <w:rPr>
                <w:rFonts w:asciiTheme="minorEastAsia" w:eastAsiaTheme="minorEastAsia" w:hAnsiTheme="minorEastAsia" w:cs="宋体" w:hint="eastAsia"/>
                <w:lang w:eastAsia="zh-CN"/>
              </w:rPr>
              <w:lastRenderedPageBreak/>
              <w:t>每次演习疏散人员不低于项目内员工的35%</w:t>
            </w:r>
          </w:p>
        </w:tc>
      </w:tr>
      <w:tr w:rsidR="001552B7">
        <w:trPr>
          <w:trHeight w:val="274"/>
          <w:jc w:val="center"/>
        </w:trPr>
        <w:tc>
          <w:tcPr>
            <w:tcW w:w="851" w:type="dxa"/>
            <w:vMerge w:val="restart"/>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val="restart"/>
            <w:tcBorders>
              <w:left w:val="nil"/>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安全检查</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人员出入管理：有效识别内、外部人员身份，核实、登记外部来访人员信息。</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有效识别出入人员，人员出入检查须登记，无责任安全事故。</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人员出入识别率达到100%，有效投诉每月不高于2次</w:t>
            </w:r>
          </w:p>
        </w:tc>
      </w:tr>
      <w:tr w:rsidR="001552B7">
        <w:trPr>
          <w:trHeight w:val="274"/>
          <w:jc w:val="center"/>
        </w:trPr>
        <w:tc>
          <w:tcPr>
            <w:tcW w:w="851" w:type="dxa"/>
            <w:vMerge/>
            <w:tcBorders>
              <w:left w:val="single" w:sz="4" w:space="0" w:color="auto"/>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物品出入管理：楼宇出入各类物品检查识别，对放行物品进行登记核查。</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有效管控出入物品，对物品出入进行检查登记，无责任安全事故。</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物品出入识别率达到100%，有效投诉每月不高于2次</w:t>
            </w:r>
          </w:p>
        </w:tc>
      </w:tr>
      <w:tr w:rsidR="001552B7">
        <w:trPr>
          <w:trHeight w:val="274"/>
          <w:jc w:val="center"/>
        </w:trPr>
        <w:tc>
          <w:tcPr>
            <w:tcW w:w="851" w:type="dxa"/>
            <w:vMerge w:val="restart"/>
            <w:tcBorders>
              <w:left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lastRenderedPageBreak/>
              <w:t>学生公寓管理</w:t>
            </w:r>
          </w:p>
          <w:p w:rsidR="001552B7" w:rsidRDefault="001552B7">
            <w:pPr>
              <w:widowControl/>
              <w:spacing w:line="360" w:lineRule="auto"/>
              <w:rPr>
                <w:rFonts w:asciiTheme="minorEastAsia" w:eastAsiaTheme="minorEastAsia" w:hAnsiTheme="minorEastAsia" w:cs="宋体"/>
                <w:b/>
                <w:bCs/>
                <w:lang w:eastAsia="zh-CN"/>
              </w:rPr>
            </w:pPr>
          </w:p>
          <w:p w:rsidR="001552B7" w:rsidRDefault="001552B7">
            <w:pPr>
              <w:widowControl/>
              <w:spacing w:line="360" w:lineRule="auto"/>
              <w:rPr>
                <w:rFonts w:asciiTheme="minorEastAsia" w:eastAsiaTheme="minorEastAsia" w:hAnsiTheme="minorEastAsia" w:cs="宋体"/>
                <w:b/>
                <w:bCs/>
                <w:lang w:eastAsia="zh-CN"/>
              </w:rPr>
            </w:pPr>
          </w:p>
          <w:p w:rsidR="001552B7" w:rsidRDefault="001552B7">
            <w:pPr>
              <w:widowControl/>
              <w:spacing w:line="360" w:lineRule="auto"/>
              <w:rPr>
                <w:rFonts w:asciiTheme="minorEastAsia" w:eastAsiaTheme="minorEastAsia" w:hAnsiTheme="minorEastAsia" w:cs="宋体"/>
                <w:b/>
                <w:bCs/>
                <w:lang w:eastAsia="zh-CN"/>
              </w:rPr>
            </w:pPr>
          </w:p>
          <w:p w:rsidR="001552B7" w:rsidRDefault="001552B7">
            <w:pPr>
              <w:widowControl/>
              <w:spacing w:line="360" w:lineRule="auto"/>
              <w:rPr>
                <w:rFonts w:asciiTheme="minorEastAsia" w:eastAsiaTheme="minorEastAsia" w:hAnsiTheme="minorEastAsia" w:cs="宋体"/>
                <w:b/>
                <w:bCs/>
                <w:lang w:eastAsia="zh-CN"/>
              </w:rPr>
            </w:pPr>
          </w:p>
          <w:p w:rsidR="001552B7" w:rsidRDefault="001552B7">
            <w:pPr>
              <w:widowControl/>
              <w:spacing w:line="360" w:lineRule="auto"/>
              <w:rPr>
                <w:rFonts w:asciiTheme="minorEastAsia" w:eastAsiaTheme="minorEastAsia" w:hAnsiTheme="minorEastAsia" w:cs="宋体"/>
                <w:b/>
                <w:bCs/>
                <w:lang w:eastAsia="zh-CN"/>
              </w:rPr>
            </w:pPr>
          </w:p>
        </w:tc>
        <w:tc>
          <w:tcPr>
            <w:tcW w:w="1118" w:type="dxa"/>
            <w:vMerge w:val="restart"/>
            <w:tcBorders>
              <w:left w:val="nil"/>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b/>
                <w:bCs/>
                <w:lang w:eastAsia="zh-CN"/>
              </w:rPr>
              <w:t>学生公寓</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rFonts w:asciiTheme="minorEastAsia" w:eastAsiaTheme="minorEastAsia" w:hAnsiTheme="minorEastAsia" w:cs="宋体"/>
                <w:b/>
                <w:bCs/>
                <w:lang w:eastAsia="zh-CN"/>
              </w:rPr>
              <w:t>日常管理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spacing w:line="360" w:lineRule="auto"/>
              <w:rPr>
                <w:rFonts w:asciiTheme="minorEastAsia" w:eastAsiaTheme="minorEastAsia" w:hAnsiTheme="minorEastAsia" w:cs="仿宋"/>
                <w:bCs/>
                <w:sz w:val="24"/>
                <w:szCs w:val="24"/>
                <w:lang w:eastAsia="zh-CN"/>
              </w:rPr>
            </w:pPr>
            <w:r>
              <w:rPr>
                <w:lang w:eastAsia="zh-CN"/>
              </w:rPr>
              <w:t>1</w:t>
            </w:r>
            <w:r>
              <w:rPr>
                <w:lang w:eastAsia="zh-CN"/>
              </w:rPr>
              <w:t>、卫生保洁及设施维护。要求公寓区</w:t>
            </w:r>
            <w:r>
              <w:rPr>
                <w:lang w:eastAsia="zh-CN"/>
              </w:rPr>
              <w:t>(</w:t>
            </w:r>
            <w:r>
              <w:rPr>
                <w:lang w:eastAsia="zh-CN"/>
              </w:rPr>
              <w:t>除学生寝室内部</w:t>
            </w:r>
            <w:r>
              <w:rPr>
                <w:lang w:eastAsia="zh-CN"/>
              </w:rPr>
              <w:t>)</w:t>
            </w:r>
            <w:r>
              <w:rPr>
                <w:lang w:eastAsia="zh-CN"/>
              </w:rPr>
              <w:t>及周边公共环境按照常规物业运行标准做好保洁和公共设施维护工作，地面</w:t>
            </w:r>
            <w:r>
              <w:rPr>
                <w:lang w:eastAsia="zh-CN"/>
              </w:rPr>
              <w:t>24</w:t>
            </w:r>
            <w:r>
              <w:rPr>
                <w:lang w:eastAsia="zh-CN"/>
              </w:rPr>
              <w:t>小时保持干净整洁，维护安全、整洁、和谐的学习生活环境。</w:t>
            </w:r>
            <w:r>
              <w:rPr>
                <w:lang w:eastAsia="zh-CN"/>
              </w:rPr>
              <w:br/>
              <w:t>2</w:t>
            </w:r>
            <w:r>
              <w:rPr>
                <w:lang w:eastAsia="zh-CN"/>
              </w:rPr>
              <w:t>、公寓区内的安全保卫工作</w:t>
            </w:r>
            <w:r>
              <w:rPr>
                <w:lang w:eastAsia="zh-CN"/>
              </w:rPr>
              <w:t>: (1)</w:t>
            </w:r>
            <w:r>
              <w:rPr>
                <w:lang w:eastAsia="zh-CN"/>
              </w:rPr>
              <w:t>人员配备到位、确保</w:t>
            </w:r>
            <w:r>
              <w:rPr>
                <w:lang w:eastAsia="zh-CN"/>
              </w:rPr>
              <w:t>24</w:t>
            </w:r>
            <w:r>
              <w:rPr>
                <w:lang w:eastAsia="zh-CN"/>
              </w:rPr>
              <w:t>小时有人值守，做好人员及大型重要物资进出公寓大门的安全管理。</w:t>
            </w:r>
            <w:r>
              <w:rPr>
                <w:lang w:eastAsia="zh-CN"/>
              </w:rPr>
              <w:t>(2) </w:t>
            </w:r>
            <w:r>
              <w:rPr>
                <w:lang w:eastAsia="zh-CN"/>
              </w:rPr>
              <w:t>落实安全责任，定时进行公寓区内的安全巡查，排除安全隐患，及时制止学生的不安全行为。</w:t>
            </w:r>
            <w:r>
              <w:rPr>
                <w:lang w:eastAsia="zh-CN"/>
              </w:rPr>
              <w:t>(3)</w:t>
            </w:r>
            <w:r>
              <w:rPr>
                <w:lang w:eastAsia="zh-CN"/>
              </w:rPr>
              <w:t>负责楼</w:t>
            </w:r>
            <w:proofErr w:type="gramStart"/>
            <w:r>
              <w:rPr>
                <w:lang w:eastAsia="zh-CN"/>
              </w:rPr>
              <w:t>字所有</w:t>
            </w:r>
            <w:proofErr w:type="gramEnd"/>
            <w:r>
              <w:rPr>
                <w:lang w:eastAsia="zh-CN"/>
              </w:rPr>
              <w:t>大门钥匙、房间钥匙及备用钥匙的安全管理，并严格钥匙借用归还登记。</w:t>
            </w:r>
            <w:r>
              <w:rPr>
                <w:lang w:eastAsia="zh-CN"/>
              </w:rPr>
              <w:t>(4) </w:t>
            </w:r>
            <w:r>
              <w:rPr>
                <w:lang w:eastAsia="zh-CN"/>
              </w:rPr>
              <w:t>指导和教育学生做好日常防火、防盗和安全用电、用气。</w:t>
            </w:r>
            <w:r>
              <w:rPr>
                <w:lang w:eastAsia="zh-CN"/>
              </w:rPr>
              <w:t>(5)</w:t>
            </w:r>
            <w:r>
              <w:rPr>
                <w:lang w:eastAsia="zh-CN"/>
              </w:rPr>
              <w:t>制定完善的应急处理预案，定期进行演练。</w:t>
            </w:r>
            <w:r>
              <w:rPr>
                <w:lang w:eastAsia="zh-CN"/>
              </w:rPr>
              <w:br/>
              <w:t>3.</w:t>
            </w:r>
            <w:r>
              <w:rPr>
                <w:lang w:eastAsia="zh-CN"/>
              </w:rPr>
              <w:t>寝室设施设备的报修</w:t>
            </w:r>
            <w:r>
              <w:rPr>
                <w:lang w:eastAsia="zh-CN"/>
              </w:rPr>
              <w:t>:</w:t>
            </w:r>
            <w:r>
              <w:rPr>
                <w:lang w:eastAsia="zh-CN"/>
              </w:rPr>
              <w:t>对于学生保修的寝室设施设备及时登记进行报修，不影响学生的日常生活。毕业搬迁寝室的设施设备检查、报修并跟进维修。</w:t>
            </w:r>
            <w:r>
              <w:rPr>
                <w:lang w:eastAsia="zh-CN"/>
              </w:rPr>
              <w:br/>
              <w:t>4.</w:t>
            </w:r>
            <w:r>
              <w:rPr>
                <w:lang w:eastAsia="zh-CN"/>
              </w:rPr>
              <w:t>学生公寓日常秩序管理和生活服务</w:t>
            </w:r>
            <w:r>
              <w:rPr>
                <w:lang w:eastAsia="zh-CN"/>
              </w:rPr>
              <w:t>: (1)</w:t>
            </w:r>
            <w:r>
              <w:rPr>
                <w:lang w:eastAsia="zh-CN"/>
              </w:rPr>
              <w:t>做好学生入住和退房管理。按照采购人分配的房源，安排学生到指定房间、床位入住。协同采购</w:t>
            </w:r>
            <w:proofErr w:type="gramStart"/>
            <w:r>
              <w:rPr>
                <w:lang w:eastAsia="zh-CN"/>
              </w:rPr>
              <w:t>人制</w:t>
            </w:r>
            <w:proofErr w:type="gramEnd"/>
            <w:r>
              <w:rPr>
                <w:lang w:eastAsia="zh-CN"/>
              </w:rPr>
              <w:t>定学生入、退房管理制度，程序规范。</w:t>
            </w:r>
            <w:r>
              <w:rPr>
                <w:lang w:eastAsia="zh-CN"/>
              </w:rPr>
              <w:t>(2)</w:t>
            </w:r>
            <w:r>
              <w:rPr>
                <w:lang w:eastAsia="zh-CN"/>
              </w:rPr>
              <w:t>建立学生公寓房屋使用档案和学生住宿档案，未经</w:t>
            </w:r>
            <w:r>
              <w:rPr>
                <w:rFonts w:asciiTheme="minorEastAsia" w:eastAsiaTheme="minorEastAsia" w:hAnsiTheme="minorEastAsia" w:hint="eastAsia"/>
                <w:lang w:eastAsia="zh-CN"/>
              </w:rPr>
              <w:t>德育处</w:t>
            </w:r>
            <w:r>
              <w:rPr>
                <w:lang w:eastAsia="zh-CN"/>
              </w:rPr>
              <w:t>批准，</w:t>
            </w:r>
            <w:proofErr w:type="gramStart"/>
            <w:r>
              <w:rPr>
                <w:lang w:eastAsia="zh-CN"/>
              </w:rPr>
              <w:t>不</w:t>
            </w:r>
            <w:proofErr w:type="gramEnd"/>
            <w:r>
              <w:rPr>
                <w:lang w:eastAsia="zh-CN"/>
              </w:rPr>
              <w:t>私自使用空置房源。</w:t>
            </w:r>
            <w:r>
              <w:rPr>
                <w:lang w:eastAsia="zh-CN"/>
              </w:rPr>
              <w:t>(3)</w:t>
            </w:r>
            <w:r>
              <w:rPr>
                <w:lang w:eastAsia="zh-CN"/>
              </w:rPr>
              <w:t>建立日常巡查制度，督促学生执行学校学生公寓管理的各项规章制度，做好异常情况的登记，及时报告和处理不稳定因素，配合学院处理好发生在公寓内的学生矛盾纠纷。</w:t>
            </w:r>
            <w:r>
              <w:rPr>
                <w:lang w:eastAsia="zh-CN"/>
              </w:rPr>
              <w:t>(4)</w:t>
            </w:r>
            <w:r>
              <w:rPr>
                <w:lang w:eastAsia="zh-CN"/>
              </w:rPr>
              <w:t>督促学生严格遵守学校的作息时间，做好晚归登记和处理。</w:t>
            </w:r>
            <w:r>
              <w:rPr>
                <w:lang w:eastAsia="zh-CN"/>
              </w:rPr>
              <w:t>(5)</w:t>
            </w:r>
            <w:r>
              <w:rPr>
                <w:lang w:eastAsia="zh-CN"/>
              </w:rPr>
              <w:t>在各楼栋门厅设立</w:t>
            </w:r>
            <w:r>
              <w:rPr>
                <w:lang w:eastAsia="zh-CN"/>
              </w:rPr>
              <w:t>“</w:t>
            </w:r>
            <w:r>
              <w:rPr>
                <w:lang w:eastAsia="zh-CN"/>
              </w:rPr>
              <w:t>一站式</w:t>
            </w:r>
            <w:r>
              <w:rPr>
                <w:lang w:eastAsia="zh-CN"/>
              </w:rPr>
              <w:t>”</w:t>
            </w:r>
            <w:r>
              <w:rPr>
                <w:lang w:eastAsia="zh-CN"/>
              </w:rPr>
              <w:t>服务台，为全体师生提供留言、小件物品寄存、失物招领、温馨</w:t>
            </w:r>
            <w:r>
              <w:rPr>
                <w:lang w:eastAsia="zh-CN"/>
              </w:rPr>
              <w:t>(</w:t>
            </w:r>
            <w:r>
              <w:rPr>
                <w:lang w:eastAsia="zh-CN"/>
              </w:rPr>
              <w:t>友情</w:t>
            </w:r>
            <w:r>
              <w:rPr>
                <w:lang w:eastAsia="zh-CN"/>
              </w:rPr>
              <w:t>)</w:t>
            </w:r>
            <w:r>
              <w:rPr>
                <w:lang w:eastAsia="zh-CN"/>
              </w:rPr>
              <w:t>提示</w:t>
            </w:r>
            <w:r>
              <w:rPr>
                <w:lang w:eastAsia="zh-CN"/>
              </w:rPr>
              <w:t>;</w:t>
            </w:r>
            <w:r>
              <w:rPr>
                <w:lang w:eastAsia="zh-CN"/>
              </w:rPr>
              <w:t>收集学生日常服务需求及意见建议，负责接待学生的日常咨询、报事报修并及时衔接、跟进、回访处理情况。</w:t>
            </w:r>
            <w:r>
              <w:rPr>
                <w:lang w:eastAsia="zh-CN"/>
              </w:rPr>
              <w:t>(6) </w:t>
            </w:r>
            <w:r>
              <w:rPr>
                <w:lang w:eastAsia="zh-CN"/>
              </w:rPr>
              <w:t>遇突发事件，管理人员、值班管理人员必须在第一时间赶赴现场并及时报告学校</w:t>
            </w:r>
            <w:r>
              <w:rPr>
                <w:rFonts w:asciiTheme="minorEastAsia" w:eastAsiaTheme="minorEastAsia" w:hAnsiTheme="minorEastAsia" w:hint="eastAsia"/>
                <w:lang w:eastAsia="zh-CN"/>
              </w:rPr>
              <w:t>综治办</w:t>
            </w:r>
            <w:r>
              <w:rPr>
                <w:lang w:eastAsia="zh-CN"/>
              </w:rPr>
              <w:t>及相关部门和相关人员，情况紧急应同时直接报警，主管人员必须在第一时间到现场处理问题或协调处理问题。</w:t>
            </w:r>
            <w:r>
              <w:rPr>
                <w:lang w:eastAsia="zh-CN"/>
              </w:rPr>
              <w:br/>
              <w:t>5.</w:t>
            </w:r>
            <w:r>
              <w:rPr>
                <w:lang w:eastAsia="zh-CN"/>
              </w:rPr>
              <w:t>按照采购人的要求，配合做好公寓内的学生日常思想品德、行为规范及法律法规的教育工作。</w:t>
            </w:r>
          </w:p>
        </w:tc>
        <w:tc>
          <w:tcPr>
            <w:tcW w:w="821" w:type="dxa"/>
            <w:tcBorders>
              <w:top w:val="nil"/>
              <w:left w:val="nil"/>
              <w:bottom w:val="single" w:sz="4" w:space="0" w:color="auto"/>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门禁管理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24小时在岗，凭证出入禁止外来人员留宿。</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参照学生</w:t>
            </w:r>
            <w:r>
              <w:rPr>
                <w:rFonts w:asciiTheme="minorEastAsia" w:eastAsiaTheme="minorEastAsia" w:hAnsiTheme="minorEastAsia" w:cs="宋体" w:hint="eastAsia"/>
                <w:lang w:eastAsia="zh-CN"/>
              </w:rPr>
              <w:lastRenderedPageBreak/>
              <w:t>宿舍管理规定</w:t>
            </w:r>
          </w:p>
        </w:tc>
      </w:tr>
      <w:tr w:rsidR="001552B7">
        <w:trPr>
          <w:trHeight w:val="274"/>
          <w:jc w:val="center"/>
        </w:trPr>
        <w:tc>
          <w:tcPr>
            <w:tcW w:w="851" w:type="dxa"/>
            <w:vMerge/>
            <w:tcBorders>
              <w:left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学生管理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早自习、晚自习查寝，督促滞留学生上课，检查内务。</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参照学生宿舍管理规定</w:t>
            </w:r>
          </w:p>
        </w:tc>
      </w:tr>
      <w:tr w:rsidR="001552B7">
        <w:trPr>
          <w:trHeight w:val="274"/>
          <w:jc w:val="center"/>
        </w:trPr>
        <w:tc>
          <w:tcPr>
            <w:tcW w:w="851" w:type="dxa"/>
            <w:vMerge/>
            <w:tcBorders>
              <w:left w:val="single" w:sz="4" w:space="0" w:color="auto"/>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left w:val="nil"/>
              <w:bottom w:val="single" w:sz="4" w:space="0" w:color="auto"/>
              <w:right w:val="single" w:sz="4" w:space="0" w:color="auto"/>
            </w:tcBorders>
            <w:shd w:val="clear" w:color="000000" w:fill="FFFFFF"/>
            <w:vAlign w:val="center"/>
          </w:tcPr>
          <w:p w:rsidR="001552B7" w:rsidRDefault="001552B7">
            <w:pPr>
              <w:widowControl/>
              <w:spacing w:line="360" w:lineRule="auto"/>
              <w:jc w:val="center"/>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治安管理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管理宿舍、喧哗、吵闹防止打架斗殴、每晚查铺协助综治办对未审批外宿学生的调查</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参照学生宿舍理规定</w:t>
            </w:r>
          </w:p>
        </w:tc>
      </w:tr>
      <w:tr w:rsidR="001552B7">
        <w:trPr>
          <w:trHeight w:val="274"/>
          <w:jc w:val="center"/>
        </w:trPr>
        <w:tc>
          <w:tcPr>
            <w:tcW w:w="851" w:type="dxa"/>
            <w:tcBorders>
              <w:left w:val="single" w:sz="4" w:space="0" w:color="auto"/>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消防管理</w:t>
            </w:r>
          </w:p>
        </w:tc>
        <w:tc>
          <w:tcPr>
            <w:tcW w:w="1118" w:type="dxa"/>
            <w:tcBorders>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b/>
                <w:bCs/>
                <w:lang w:eastAsia="zh-CN"/>
              </w:rPr>
              <w:t>消防</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日常管理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eastAsiaTheme="minorEastAsia"/>
                <w:lang w:eastAsia="zh-CN"/>
              </w:rPr>
            </w:pPr>
            <w:r>
              <w:rPr>
                <w:rFonts w:eastAsiaTheme="minorEastAsia" w:hint="eastAsia"/>
                <w:lang w:eastAsia="zh-CN"/>
              </w:rPr>
              <w:t>1、</w:t>
            </w:r>
            <w:r>
              <w:rPr>
                <w:lang w:eastAsia="zh-CN"/>
              </w:rPr>
              <w:t>实施</w:t>
            </w:r>
            <w:r>
              <w:rPr>
                <w:lang w:eastAsia="zh-CN"/>
              </w:rPr>
              <w:t>24</w:t>
            </w:r>
            <w:r>
              <w:rPr>
                <w:lang w:eastAsia="zh-CN"/>
              </w:rPr>
              <w:t>小时值守，值班人员需持有建筑消防安全管理员证，持证上岗，具有高度的工作责任心，熟悉校区消防系统分布情况，熟悉和掌握系统的工作原理和操作规程，确保及时发现并准确处置火灾和误报火警。</w:t>
            </w:r>
          </w:p>
          <w:p w:rsidR="001552B7" w:rsidRDefault="00346752">
            <w:pPr>
              <w:widowControl/>
              <w:spacing w:line="360" w:lineRule="auto"/>
              <w:rPr>
                <w:rFonts w:asciiTheme="minorEastAsia" w:eastAsiaTheme="minorEastAsia" w:hAnsiTheme="minorEastAsia" w:cs="宋体"/>
                <w:lang w:eastAsia="zh-CN"/>
              </w:rPr>
            </w:pPr>
            <w:r>
              <w:rPr>
                <w:lang w:eastAsia="zh-CN"/>
              </w:rPr>
              <w:t>2</w:t>
            </w:r>
            <w:r>
              <w:rPr>
                <w:lang w:eastAsia="zh-CN"/>
              </w:rPr>
              <w:t>、熟悉和掌握系统的工作原理和操作规程，熟悉各种按键的功能，并能够熟练操作本系统。</w:t>
            </w:r>
            <w:r>
              <w:rPr>
                <w:lang w:eastAsia="zh-CN"/>
              </w:rPr>
              <w:br/>
              <w:t>3</w:t>
            </w:r>
            <w:r>
              <w:rPr>
                <w:lang w:eastAsia="zh-CN"/>
              </w:rPr>
              <w:t>、熟练掌握《消防控制室日常管理制度》和《消防控制室火灾事故应急</w:t>
            </w:r>
            <w:r>
              <w:rPr>
                <w:lang w:eastAsia="zh-CN"/>
              </w:rPr>
              <w:br/>
            </w:r>
            <w:r>
              <w:rPr>
                <w:lang w:eastAsia="zh-CN"/>
              </w:rPr>
              <w:t>处置程序》，确保火灾情况下能及时按照程序开展灭火救援工作。</w:t>
            </w:r>
            <w:r>
              <w:rPr>
                <w:lang w:eastAsia="zh-CN"/>
              </w:rPr>
              <w:br/>
              <w:t>4</w:t>
            </w:r>
            <w:r>
              <w:rPr>
                <w:lang w:eastAsia="zh-CN"/>
              </w:rPr>
              <w:t>、掌握消防设施的运行、误报警、故障等有关情况，发现问题和故障时，应及时报告并按相关程序进行处置，确保火灾自动报警系统和灭火系统处于正常工作状态。</w:t>
            </w:r>
            <w:r>
              <w:rPr>
                <w:lang w:eastAsia="zh-CN"/>
              </w:rPr>
              <w:br/>
              <w:t>5</w:t>
            </w:r>
            <w:r>
              <w:rPr>
                <w:lang w:eastAsia="zh-CN"/>
              </w:rPr>
              <w:t>、建立完善、严格实施监控室人员进出、监控视频保管及保密、值班电话接听、值班记录登记等监控室及信息管理制度。</w:t>
            </w:r>
            <w:r>
              <w:rPr>
                <w:lang w:eastAsia="zh-CN"/>
              </w:rPr>
              <w:br/>
              <w:t>6</w:t>
            </w:r>
            <w:r>
              <w:rPr>
                <w:lang w:eastAsia="zh-CN"/>
              </w:rPr>
              <w:t>、每天交接班时，应检查火灾报警控制器的自检、消音、复位功能以及主备电源切换功能，并认真填写交接班记录。</w:t>
            </w:r>
          </w:p>
        </w:tc>
        <w:tc>
          <w:tcPr>
            <w:tcW w:w="821" w:type="dxa"/>
            <w:tcBorders>
              <w:top w:val="nil"/>
              <w:left w:val="nil"/>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237"/>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lang w:eastAsia="zh-CN"/>
              </w:rPr>
              <w:t>保洁</w:t>
            </w:r>
          </w:p>
        </w:tc>
        <w:tc>
          <w:tcPr>
            <w:tcW w:w="1118" w:type="dxa"/>
            <w:vMerge w:val="restart"/>
            <w:tcBorders>
              <w:top w:val="nil"/>
              <w:left w:val="single" w:sz="4" w:space="0" w:color="auto"/>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日常清洁服务</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室内公共区</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墙地面干净、整洁；大堂接待台、标识牌、窗台表面无灰尘，皮质</w:t>
            </w:r>
            <w:proofErr w:type="gramStart"/>
            <w:r>
              <w:rPr>
                <w:rFonts w:asciiTheme="minorEastAsia" w:eastAsiaTheme="minorEastAsia" w:hAnsiTheme="minorEastAsia" w:cs="宋体" w:hint="eastAsia"/>
                <w:lang w:eastAsia="zh-CN"/>
              </w:rPr>
              <w:t>傢</w:t>
            </w:r>
            <w:proofErr w:type="gramEnd"/>
            <w:r>
              <w:rPr>
                <w:rFonts w:asciiTheme="minorEastAsia" w:eastAsiaTheme="minorEastAsia" w:hAnsiTheme="minorEastAsia" w:cs="宋体" w:hint="eastAsia"/>
                <w:lang w:eastAsia="zh-CN"/>
              </w:rPr>
              <w:t>俬表面光亮、无污渍，无变色；大堂入口每天清洗托擦，</w:t>
            </w:r>
            <w:proofErr w:type="gramStart"/>
            <w:r>
              <w:rPr>
                <w:rFonts w:asciiTheme="minorEastAsia" w:eastAsiaTheme="minorEastAsia" w:hAnsiTheme="minorEastAsia" w:cs="宋体" w:hint="eastAsia"/>
                <w:lang w:eastAsia="zh-CN"/>
              </w:rPr>
              <w:t>电梯内地垫每</w:t>
            </w:r>
            <w:proofErr w:type="gramEnd"/>
            <w:r>
              <w:rPr>
                <w:rFonts w:asciiTheme="minorEastAsia" w:eastAsiaTheme="minorEastAsia" w:hAnsiTheme="minorEastAsia" w:cs="宋体" w:hint="eastAsia"/>
                <w:lang w:eastAsia="zh-CN"/>
              </w:rPr>
              <w:t>周清洗，下雨天随时清洁；垃圾桶及时清理。</w:t>
            </w:r>
          </w:p>
        </w:tc>
        <w:tc>
          <w:tcPr>
            <w:tcW w:w="821" w:type="dxa"/>
            <w:vMerge w:val="restart"/>
            <w:tcBorders>
              <w:top w:val="nil"/>
              <w:left w:val="single" w:sz="4" w:space="0" w:color="auto"/>
              <w:bottom w:val="single" w:sz="4" w:space="0" w:color="000000"/>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过程监控利用</w:t>
            </w:r>
            <w:r>
              <w:rPr>
                <w:rFonts w:asciiTheme="minorEastAsia" w:eastAsiaTheme="minorEastAsia" w:hAnsiTheme="minorEastAsia" w:cs="宋体" w:hint="eastAsia"/>
                <w:lang w:eastAsia="zh-CN"/>
              </w:rPr>
              <w:lastRenderedPageBreak/>
              <w:t>考核指标进行引导；服务无死角，考核覆盖率；抽查合格率≥85%，月有效投诉≤1次/5万m</w:t>
            </w:r>
            <w:r>
              <w:rPr>
                <w:rFonts w:asciiTheme="minorEastAsia" w:eastAsiaTheme="minorEastAsia" w:hAnsiTheme="minorEastAsia" w:cs="宋体" w:hint="eastAsia"/>
                <w:vertAlign w:val="superscript"/>
                <w:lang w:eastAsia="zh-CN"/>
              </w:rPr>
              <w:t>2</w:t>
            </w:r>
          </w:p>
        </w:tc>
      </w:tr>
      <w:tr w:rsidR="001552B7">
        <w:trPr>
          <w:trHeight w:val="70"/>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室外</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路面干净、无污水、无杂物，绿化带无过多落叶，地面每天全面清洗一次，室外垃圾桶及时清理，停车场无废弃物无明显污渍、外墙干净整洁。</w:t>
            </w:r>
          </w:p>
        </w:tc>
        <w:tc>
          <w:tcPr>
            <w:tcW w:w="82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70"/>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卫生间</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干净、整洁、无杂物、无污迹、无明显水渍，无堵塞、无异味，清洁工具摆放有序，及时倾倒垃圾，及时处理故障设施。卫生洁具保持光亮洁净。</w:t>
            </w:r>
          </w:p>
        </w:tc>
        <w:tc>
          <w:tcPr>
            <w:tcW w:w="82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1044"/>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大堂</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大堂保洁方案需要明确人员、设备、耗材、服务时间、服装等项目，整体方案需要校方批准后才能实施；</w:t>
            </w:r>
          </w:p>
        </w:tc>
        <w:tc>
          <w:tcPr>
            <w:tcW w:w="82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705"/>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公共动力设备机房</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干净、整洁、无积水、无杂物。</w:t>
            </w:r>
          </w:p>
        </w:tc>
        <w:tc>
          <w:tcPr>
            <w:tcW w:w="82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831"/>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空置房屋</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干净、整洁、无积水、无杂物。</w:t>
            </w:r>
          </w:p>
        </w:tc>
        <w:tc>
          <w:tcPr>
            <w:tcW w:w="82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383"/>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垃圾清运</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各区域垃圾日产日清，转运至指垃圾中转站。</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过程监控利用考核指标进行引导</w:t>
            </w:r>
          </w:p>
        </w:tc>
      </w:tr>
      <w:tr w:rsidR="001552B7">
        <w:trPr>
          <w:trHeight w:val="1183"/>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消杀（消毒）</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保持提前24小时通知，监督药剂符合行业要求；保持覆盖员工在办公场地附近聚集的公共区域，考核覆盖率。</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proofErr w:type="gramStart"/>
            <w:r>
              <w:rPr>
                <w:rFonts w:asciiTheme="minorEastAsia" w:eastAsiaTheme="minorEastAsia" w:hAnsiTheme="minorEastAsia" w:cs="宋体" w:hint="eastAsia"/>
                <w:lang w:eastAsia="zh-CN"/>
              </w:rPr>
              <w:t>每周消杀</w:t>
            </w:r>
            <w:proofErr w:type="gramEnd"/>
            <w:r>
              <w:rPr>
                <w:rFonts w:asciiTheme="minorEastAsia" w:eastAsiaTheme="minorEastAsia" w:hAnsiTheme="minorEastAsia" w:cs="宋体" w:hint="eastAsia"/>
                <w:lang w:eastAsia="zh-CN"/>
              </w:rPr>
              <w:t>次数≥1次，月有</w:t>
            </w:r>
            <w:r>
              <w:rPr>
                <w:rFonts w:asciiTheme="minorEastAsia" w:eastAsiaTheme="minorEastAsia" w:hAnsiTheme="minorEastAsia" w:cs="宋体" w:hint="eastAsia"/>
                <w:lang w:eastAsia="zh-CN"/>
              </w:rPr>
              <w:lastRenderedPageBreak/>
              <w:t>效投诉≤1次/5万m2</w:t>
            </w:r>
          </w:p>
        </w:tc>
      </w:tr>
      <w:tr w:rsidR="001552B7">
        <w:trPr>
          <w:trHeight w:val="259"/>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val="restart"/>
            <w:tcBorders>
              <w:top w:val="nil"/>
              <w:left w:val="single" w:sz="4" w:space="0" w:color="auto"/>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绿化管理</w:t>
            </w:r>
          </w:p>
        </w:tc>
        <w:tc>
          <w:tcPr>
            <w:tcW w:w="1287"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室内公共区</w:t>
            </w:r>
          </w:p>
        </w:tc>
        <w:tc>
          <w:tcPr>
            <w:tcW w:w="6378"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过程监控利用考核指标进行引导，定期调整服务方案；整体布局合理，叶面干净，花叶鲜艳，花粉及花瓣无毒，无异味，对人体无过敏，无蚊虫及病虫害，生长不佳植物需及时更换。</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规格符合度95%、数量符合度100%，月有效投诉≤1次/5万m</w:t>
            </w:r>
            <w:r>
              <w:rPr>
                <w:rFonts w:asciiTheme="minorEastAsia" w:eastAsiaTheme="minorEastAsia" w:hAnsiTheme="minorEastAsia" w:cs="宋体" w:hint="eastAsia"/>
                <w:vertAlign w:val="superscript"/>
                <w:lang w:eastAsia="zh-CN"/>
              </w:rPr>
              <w:t>2</w:t>
            </w:r>
          </w:p>
        </w:tc>
      </w:tr>
      <w:tr w:rsidR="001552B7">
        <w:trPr>
          <w:trHeight w:val="70"/>
          <w:jc w:val="center"/>
        </w:trPr>
        <w:tc>
          <w:tcPr>
            <w:tcW w:w="851"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室外绿化植物养护</w:t>
            </w:r>
          </w:p>
        </w:tc>
        <w:tc>
          <w:tcPr>
            <w:tcW w:w="6378"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生长良好，景观效果良好，枝叶健壮，行道树无缺株，绿地内无死树。草坪平整、叶色青绿，无枯黄叶、病虫害。</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过程监控利用考核指标进行引导；养护管理无死角，考核覆盖率</w:t>
            </w:r>
          </w:p>
        </w:tc>
      </w:tr>
      <w:tr w:rsidR="001552B7">
        <w:trPr>
          <w:trHeight w:val="1833"/>
          <w:jc w:val="center"/>
        </w:trPr>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lastRenderedPageBreak/>
              <w:t>设施</w:t>
            </w:r>
          </w:p>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b/>
                <w:bCs/>
              </w:rPr>
              <w:t>设备</w:t>
            </w:r>
          </w:p>
        </w:tc>
        <w:tc>
          <w:tcPr>
            <w:tcW w:w="1118"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日常管理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按甲方施工合同监管，涉及照明系统、空调系统、机电系统、给排水系统、锁具、安防系统。销售安装单位合同约定在质保期的保修包换。过质保期后由物业公司定期保养</w:t>
            </w:r>
          </w:p>
        </w:tc>
        <w:tc>
          <w:tcPr>
            <w:tcW w:w="637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1、</w:t>
            </w:r>
            <w:proofErr w:type="gramStart"/>
            <w:r>
              <w:rPr>
                <w:rFonts w:asciiTheme="minorEastAsia" w:eastAsiaTheme="minorEastAsia" w:hAnsiTheme="minorEastAsia" w:cs="宋体" w:hint="eastAsia"/>
                <w:lang w:eastAsia="zh-CN"/>
              </w:rPr>
              <w:t>维保期间</w:t>
            </w:r>
            <w:proofErr w:type="gramEnd"/>
            <w:r>
              <w:rPr>
                <w:rFonts w:asciiTheme="minorEastAsia" w:eastAsiaTheme="minorEastAsia" w:hAnsiTheme="minorEastAsia" w:cs="宋体" w:hint="eastAsia"/>
                <w:lang w:eastAsia="zh-CN"/>
              </w:rPr>
              <w:t>内因原施工单位施工质量或产品质量原因，由物业公司督促原施工单位处理。</w:t>
            </w:r>
            <w:r>
              <w:rPr>
                <w:rFonts w:asciiTheme="minorEastAsia" w:eastAsiaTheme="minorEastAsia" w:hAnsiTheme="minorEastAsia" w:cs="宋体" w:hint="eastAsia"/>
                <w:lang w:eastAsia="zh-CN"/>
              </w:rPr>
              <w:br/>
              <w:t>2、原施工单位或厂家对物业反馈问题不处理或处理不及时，由委托单位（甲方）安装单位、规划设计部负责协调处理。</w:t>
            </w:r>
            <w:r>
              <w:rPr>
                <w:rFonts w:asciiTheme="minorEastAsia" w:eastAsiaTheme="minorEastAsia" w:hAnsiTheme="minorEastAsia" w:cs="宋体" w:hint="eastAsia"/>
                <w:lang w:eastAsia="zh-CN"/>
              </w:rPr>
              <w:br/>
              <w:t>3、质保期后由物业公司负责维修保养。</w:t>
            </w:r>
            <w:r>
              <w:rPr>
                <w:rFonts w:asciiTheme="minorEastAsia" w:eastAsiaTheme="minorEastAsia" w:hAnsiTheme="minorEastAsia" w:cs="宋体" w:hint="eastAsia"/>
                <w:lang w:eastAsia="zh-CN"/>
              </w:rPr>
              <w:br/>
              <w:t>4、外包费用已列在服务报价中。</w:t>
            </w:r>
          </w:p>
        </w:tc>
        <w:tc>
          <w:tcPr>
            <w:tcW w:w="821"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 xml:space="preserve">　</w:t>
            </w:r>
          </w:p>
        </w:tc>
      </w:tr>
      <w:tr w:rsidR="001552B7">
        <w:trPr>
          <w:trHeight w:val="1139"/>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照明系统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公共区域日光灯、节能灯、灯具、地面泛光照明等一切照明设备的维护和维修</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（质保期厂家更换配件耗材）照明、灯光无闪烁，日常故障当日完成。</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工单完成率100%，维修及时率90%以上。有效投诉每月不高</w:t>
            </w:r>
            <w:r>
              <w:rPr>
                <w:rFonts w:asciiTheme="minorEastAsia" w:eastAsiaTheme="minorEastAsia" w:hAnsiTheme="minorEastAsia" w:cs="宋体" w:hint="eastAsia"/>
                <w:lang w:eastAsia="zh-CN"/>
              </w:rPr>
              <w:lastRenderedPageBreak/>
              <w:t>于一次</w:t>
            </w:r>
          </w:p>
        </w:tc>
      </w:tr>
      <w:tr w:rsidR="001552B7">
        <w:trPr>
          <w:trHeight w:val="70"/>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空调系统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公共区域空调维保、滤网清洗、维修、维护、补充冷媒工作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运行控制正常，无噪音、震动、漏水。日常故障24小时内完成。较大故障72小时内完成。（质保期内厂家报修）</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工单完成率100%，维修及时率不低于80%，</w:t>
            </w:r>
            <w:proofErr w:type="gramStart"/>
            <w:r>
              <w:rPr>
                <w:rFonts w:asciiTheme="minorEastAsia" w:eastAsiaTheme="minorEastAsia" w:hAnsiTheme="minorEastAsia" w:cs="宋体" w:hint="eastAsia"/>
                <w:lang w:eastAsia="zh-CN"/>
              </w:rPr>
              <w:t>维保完成率</w:t>
            </w:r>
            <w:proofErr w:type="gramEnd"/>
            <w:r>
              <w:rPr>
                <w:rFonts w:asciiTheme="minorEastAsia" w:eastAsiaTheme="minorEastAsia" w:hAnsiTheme="minorEastAsia" w:cs="宋体" w:hint="eastAsia"/>
                <w:lang w:eastAsia="zh-CN"/>
              </w:rPr>
              <w:t>90%以上，有效投诉每月不高于2次，抽查合格率100%</w:t>
            </w:r>
          </w:p>
        </w:tc>
      </w:tr>
      <w:tr w:rsidR="001552B7">
        <w:trPr>
          <w:trHeight w:val="1321"/>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机电系统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供配电：配电房、配电箱的维修、保养工作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高低压配电设备运行正常，无安全隐患，按计划保养；安全隐患有上报和排除方案。</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proofErr w:type="gramStart"/>
            <w:r>
              <w:rPr>
                <w:rFonts w:asciiTheme="minorEastAsia" w:eastAsiaTheme="minorEastAsia" w:hAnsiTheme="minorEastAsia" w:cs="宋体" w:hint="eastAsia"/>
                <w:lang w:eastAsia="zh-CN"/>
              </w:rPr>
              <w:t>维保完成率</w:t>
            </w:r>
            <w:proofErr w:type="gramEnd"/>
            <w:r>
              <w:rPr>
                <w:rFonts w:asciiTheme="minorEastAsia" w:eastAsiaTheme="minorEastAsia" w:hAnsiTheme="minorEastAsia" w:cs="宋体" w:hint="eastAsia"/>
                <w:lang w:eastAsia="zh-CN"/>
              </w:rPr>
              <w:t>90%以上。年各</w:t>
            </w:r>
            <w:r>
              <w:rPr>
                <w:rFonts w:asciiTheme="minorEastAsia" w:eastAsiaTheme="minorEastAsia" w:hAnsiTheme="minorEastAsia" w:cs="宋体" w:hint="eastAsia"/>
                <w:lang w:eastAsia="zh-CN"/>
              </w:rPr>
              <w:lastRenderedPageBreak/>
              <w:t>级别事故不超出要求次数（一级0次，二级1次，三级5次）</w:t>
            </w:r>
          </w:p>
        </w:tc>
      </w:tr>
      <w:tr w:rsidR="001552B7">
        <w:trPr>
          <w:trHeight w:val="1028"/>
          <w:jc w:val="center"/>
        </w:trPr>
        <w:tc>
          <w:tcPr>
            <w:tcW w:w="85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给排水系统</w:t>
            </w:r>
          </w:p>
        </w:tc>
        <w:tc>
          <w:tcPr>
            <w:tcW w:w="1287"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室内外公共排水管网维修、保养工作</w:t>
            </w:r>
          </w:p>
        </w:tc>
        <w:tc>
          <w:tcPr>
            <w:tcW w:w="6378"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外观正常、无堵塞、无漏水。日常故障24小时内完成。较大故障72小时内完成。</w:t>
            </w:r>
          </w:p>
        </w:tc>
        <w:tc>
          <w:tcPr>
            <w:tcW w:w="821" w:type="dxa"/>
            <w:vMerge w:val="restart"/>
            <w:tcBorders>
              <w:top w:val="nil"/>
              <w:left w:val="single" w:sz="4" w:space="0" w:color="auto"/>
              <w:bottom w:val="nil"/>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工单完成率100%，维修及时率不低于80%，有效投诉每月不高于1次，抽查合格率90%</w:t>
            </w:r>
          </w:p>
        </w:tc>
      </w:tr>
      <w:tr w:rsidR="001552B7">
        <w:trPr>
          <w:trHeight w:val="1321"/>
          <w:jc w:val="center"/>
        </w:trPr>
        <w:tc>
          <w:tcPr>
            <w:tcW w:w="85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nil"/>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公共洗手间、茶水间：水阀、金属软管、洁具以及热水供应设备、设施的维修</w:t>
            </w:r>
          </w:p>
        </w:tc>
        <w:tc>
          <w:tcPr>
            <w:tcW w:w="6378"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821" w:type="dxa"/>
            <w:vMerge/>
            <w:tcBorders>
              <w:top w:val="nil"/>
              <w:left w:val="single" w:sz="4" w:space="0" w:color="auto"/>
              <w:bottom w:val="nil"/>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243"/>
          <w:jc w:val="center"/>
        </w:trPr>
        <w:tc>
          <w:tcPr>
            <w:tcW w:w="851" w:type="dxa"/>
            <w:vMerge/>
            <w:tcBorders>
              <w:top w:val="nil"/>
              <w:left w:val="single" w:sz="4" w:space="0" w:color="auto"/>
              <w:bottom w:val="single" w:sz="4" w:space="0" w:color="000000"/>
              <w:right w:val="single" w:sz="4" w:space="0" w:color="auto"/>
            </w:tcBorders>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电梯系统</w:t>
            </w:r>
          </w:p>
        </w:tc>
        <w:tc>
          <w:tcPr>
            <w:tcW w:w="1287"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直梯</w:t>
            </w:r>
          </w:p>
        </w:tc>
        <w:tc>
          <w:tcPr>
            <w:tcW w:w="6378"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外包合同（质保期供应商）物业服务企业每日检查电梯功能完好达到使用标准，因停电、故障、超载引起人员被困，物业工程人员负责第一时间解救被困人员，设置维护路障，通知外包公司维修排除故障。</w:t>
            </w:r>
          </w:p>
        </w:tc>
        <w:tc>
          <w:tcPr>
            <w:tcW w:w="821"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巡查覆盖率100%，人员被困解救时间不超过15分钟，报修及时率90%以上。</w:t>
            </w:r>
          </w:p>
        </w:tc>
      </w:tr>
      <w:tr w:rsidR="001552B7">
        <w:trPr>
          <w:trHeight w:val="70"/>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锁具</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公区门锁：门、锁、闭门器等相关附属设施的维修、维护工作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无缺失，松动或异响现象。每季度覆盖所有区域的巡检工作。日常故障24小时内完成。较大故障一周内完成。</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工单完成率100%，处理及时率不低于80%，有效投诉每月不高于2次.抽</w:t>
            </w:r>
            <w:r>
              <w:rPr>
                <w:rFonts w:asciiTheme="minorEastAsia" w:eastAsiaTheme="minorEastAsia" w:hAnsiTheme="minorEastAsia" w:cs="宋体" w:hint="eastAsia"/>
                <w:lang w:eastAsia="zh-CN"/>
              </w:rPr>
              <w:lastRenderedPageBreak/>
              <w:t>查合格率100%</w:t>
            </w:r>
          </w:p>
        </w:tc>
      </w:tr>
      <w:tr w:rsidR="001552B7">
        <w:trPr>
          <w:trHeight w:val="1763"/>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消防系统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灭火器材：灭火器、应急照明、疏散标识月度检测、日常维修、维护、更换工作（不包括新增）</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设备完好，仪表正常，应急灯、紧急疏散指示灯无缺失、故障。每月一次的巡查工作。日常故障当日完成。</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lang w:eastAsia="zh-CN"/>
              </w:rPr>
              <w:t>完好率100%。维修（更换）及时率90%以上。</w:t>
            </w:r>
            <w:r>
              <w:rPr>
                <w:rFonts w:asciiTheme="minorEastAsia" w:eastAsiaTheme="minorEastAsia" w:hAnsiTheme="minorEastAsia" w:cs="宋体" w:hint="eastAsia"/>
              </w:rPr>
              <w:t>巡查覆盖率100%</w:t>
            </w:r>
          </w:p>
        </w:tc>
      </w:tr>
      <w:tr w:rsidR="001552B7">
        <w:trPr>
          <w:trHeight w:val="666"/>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rPr>
            </w:pPr>
          </w:p>
        </w:tc>
        <w:tc>
          <w:tcPr>
            <w:tcW w:w="1118" w:type="dxa"/>
            <w:vMerge w:val="restart"/>
            <w:tcBorders>
              <w:top w:val="nil"/>
              <w:left w:val="single" w:sz="4" w:space="0" w:color="auto"/>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安防系统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门禁系统：日常运行、管理，督促维保单位按合同落实维保工作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外包合同（质保期供应商）</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故障跟进率100%，有效投诉每月不高于2次</w:t>
            </w:r>
          </w:p>
        </w:tc>
      </w:tr>
      <w:tr w:rsidR="001552B7">
        <w:trPr>
          <w:trHeight w:val="400"/>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保安监控：日常操作、单位的监管工作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hd w:val="clear" w:color="auto" w:fill="F8F8F8"/>
              <w:autoSpaceDE/>
              <w:autoSpaceDN/>
              <w:spacing w:line="360" w:lineRule="auto"/>
              <w:jc w:val="both"/>
              <w:rPr>
                <w:rFonts w:asciiTheme="minorEastAsia" w:eastAsiaTheme="minorEastAsia" w:hAnsiTheme="minorEastAsia" w:cs="宋体"/>
                <w:lang w:eastAsia="zh-CN"/>
              </w:rPr>
            </w:pPr>
            <w:r>
              <w:rPr>
                <w:rFonts w:asciiTheme="minorEastAsia" w:eastAsiaTheme="minorEastAsia" w:hAnsiTheme="minorEastAsia" w:cs="宋体"/>
                <w:lang w:eastAsia="zh-CN"/>
              </w:rPr>
              <w:t>1、监控中心</w:t>
            </w:r>
            <w:proofErr w:type="gramStart"/>
            <w:r>
              <w:rPr>
                <w:rFonts w:asciiTheme="minorEastAsia" w:eastAsiaTheme="minorEastAsia" w:hAnsiTheme="minorEastAsia" w:cs="宋体"/>
                <w:lang w:eastAsia="zh-CN"/>
              </w:rPr>
              <w:t>岗或者</w:t>
            </w:r>
            <w:proofErr w:type="gramEnd"/>
            <w:r>
              <w:rPr>
                <w:rFonts w:asciiTheme="minorEastAsia" w:eastAsiaTheme="minorEastAsia" w:hAnsiTheme="minorEastAsia" w:cs="宋体"/>
                <w:lang w:eastAsia="zh-CN"/>
              </w:rPr>
              <w:t>监控中心管理作业的具体事务。</w:t>
            </w:r>
          </w:p>
          <w:p w:rsidR="001552B7" w:rsidRDefault="00346752">
            <w:pPr>
              <w:widowControl/>
              <w:shd w:val="clear" w:color="auto" w:fill="F8F8F8"/>
              <w:autoSpaceDE/>
              <w:autoSpaceDN/>
              <w:spacing w:line="360" w:lineRule="auto"/>
              <w:jc w:val="both"/>
              <w:rPr>
                <w:rFonts w:asciiTheme="minorEastAsia" w:eastAsiaTheme="minorEastAsia" w:hAnsiTheme="minorEastAsia" w:cs="宋体"/>
                <w:lang w:eastAsia="zh-CN"/>
              </w:rPr>
            </w:pPr>
            <w:r>
              <w:rPr>
                <w:rFonts w:asciiTheme="minorEastAsia" w:eastAsiaTheme="minorEastAsia" w:hAnsiTheme="minorEastAsia" w:cs="宋体"/>
                <w:lang w:eastAsia="zh-CN"/>
              </w:rPr>
              <w:t>2、负责指导监控中心岗位人员完成监控中心管理工作和处理突发事件。</w:t>
            </w:r>
          </w:p>
          <w:p w:rsidR="001552B7" w:rsidRDefault="00346752">
            <w:pPr>
              <w:widowControl/>
              <w:shd w:val="clear" w:color="auto" w:fill="F8F8F8"/>
              <w:autoSpaceDE/>
              <w:autoSpaceDN/>
              <w:spacing w:line="360" w:lineRule="auto"/>
              <w:jc w:val="both"/>
              <w:rPr>
                <w:rFonts w:asciiTheme="minorEastAsia" w:eastAsiaTheme="minorEastAsia" w:hAnsiTheme="minorEastAsia" w:cs="宋体"/>
                <w:lang w:eastAsia="zh-CN"/>
              </w:rPr>
            </w:pPr>
            <w:r>
              <w:rPr>
                <w:rFonts w:asciiTheme="minorEastAsia" w:eastAsiaTheme="minorEastAsia" w:hAnsiTheme="minorEastAsia" w:cs="宋体" w:hint="eastAsia"/>
                <w:lang w:eastAsia="zh-CN"/>
              </w:rPr>
              <w:t>3</w:t>
            </w:r>
            <w:r>
              <w:rPr>
                <w:rFonts w:asciiTheme="minorEastAsia" w:eastAsiaTheme="minorEastAsia" w:hAnsiTheme="minorEastAsia" w:cs="宋体"/>
                <w:lang w:eastAsia="zh-CN"/>
              </w:rPr>
              <w:t>、</w:t>
            </w:r>
            <w:proofErr w:type="gramStart"/>
            <w:r>
              <w:rPr>
                <w:rFonts w:asciiTheme="minorEastAsia" w:eastAsiaTheme="minorEastAsia" w:hAnsiTheme="minorEastAsia" w:cs="宋体"/>
                <w:lang w:eastAsia="zh-CN"/>
              </w:rPr>
              <w:t>监控员</w:t>
            </w:r>
            <w:proofErr w:type="gramEnd"/>
            <w:r>
              <w:rPr>
                <w:rFonts w:asciiTheme="minorEastAsia" w:eastAsiaTheme="minorEastAsia" w:hAnsiTheme="minorEastAsia" w:cs="宋体"/>
                <w:lang w:eastAsia="zh-CN"/>
              </w:rPr>
              <w:t>应持证上岗，监控岗位提供365天，24小时不间断的服务。</w:t>
            </w:r>
          </w:p>
          <w:p w:rsidR="001552B7" w:rsidRDefault="00346752">
            <w:pPr>
              <w:widowControl/>
              <w:shd w:val="clear" w:color="auto" w:fill="F8F8F8"/>
              <w:autoSpaceDE/>
              <w:autoSpaceDN/>
              <w:spacing w:line="360" w:lineRule="auto"/>
              <w:jc w:val="both"/>
              <w:rPr>
                <w:rFonts w:asciiTheme="minorEastAsia" w:eastAsiaTheme="minorEastAsia" w:hAnsiTheme="minorEastAsia" w:cs="宋体"/>
                <w:lang w:eastAsia="zh-CN"/>
              </w:rPr>
            </w:pPr>
            <w:r>
              <w:rPr>
                <w:rFonts w:asciiTheme="minorEastAsia" w:eastAsiaTheme="minorEastAsia" w:hAnsiTheme="minorEastAsia" w:cs="宋体" w:hint="eastAsia"/>
                <w:lang w:eastAsia="zh-CN"/>
              </w:rPr>
              <w:lastRenderedPageBreak/>
              <w:t>4</w:t>
            </w:r>
            <w:r>
              <w:rPr>
                <w:rFonts w:asciiTheme="minorEastAsia" w:eastAsiaTheme="minorEastAsia" w:hAnsiTheme="minorEastAsia" w:cs="宋体"/>
                <w:lang w:eastAsia="zh-CN"/>
              </w:rPr>
              <w:t>、操作台上无与工作无关的物品，监控室清洁，物品摆放整齐有序。</w:t>
            </w:r>
          </w:p>
          <w:p w:rsidR="001552B7" w:rsidRDefault="00346752">
            <w:pPr>
              <w:widowControl/>
              <w:shd w:val="clear" w:color="auto" w:fill="F8F8F8"/>
              <w:autoSpaceDE/>
              <w:autoSpaceDN/>
              <w:spacing w:line="360" w:lineRule="auto"/>
              <w:jc w:val="both"/>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r>
              <w:rPr>
                <w:rFonts w:asciiTheme="minorEastAsia" w:eastAsiaTheme="minorEastAsia" w:hAnsiTheme="minorEastAsia" w:cs="宋体"/>
                <w:lang w:eastAsia="zh-CN"/>
              </w:rPr>
              <w:t>、</w:t>
            </w:r>
            <w:proofErr w:type="gramStart"/>
            <w:r>
              <w:rPr>
                <w:rFonts w:asciiTheme="minorEastAsia" w:eastAsiaTheme="minorEastAsia" w:hAnsiTheme="minorEastAsia" w:cs="宋体"/>
                <w:lang w:eastAsia="zh-CN"/>
              </w:rPr>
              <w:t>监控员</w:t>
            </w:r>
            <w:proofErr w:type="gramEnd"/>
            <w:r>
              <w:rPr>
                <w:rFonts w:asciiTheme="minorEastAsia" w:eastAsiaTheme="minorEastAsia" w:hAnsiTheme="minorEastAsia" w:cs="宋体"/>
                <w:lang w:eastAsia="zh-CN"/>
              </w:rPr>
              <w:t>要接警迅速，反应敏捷，处理及时。监控记录要详细、真实、整洁、无乱涂卷角缺角等现象。</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lastRenderedPageBreak/>
              <w:t>故障跟进率100%，有</w:t>
            </w:r>
            <w:r>
              <w:rPr>
                <w:rFonts w:asciiTheme="minorEastAsia" w:eastAsiaTheme="minorEastAsia" w:hAnsiTheme="minorEastAsia" w:cs="宋体" w:hint="eastAsia"/>
                <w:lang w:eastAsia="zh-CN"/>
              </w:rPr>
              <w:lastRenderedPageBreak/>
              <w:t>效投诉每月不高于2次</w:t>
            </w:r>
          </w:p>
        </w:tc>
      </w:tr>
      <w:tr w:rsidR="001552B7">
        <w:trPr>
          <w:trHeight w:val="572"/>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道闸系统：日常运行、管理，督促维保单位按合同落实维保工作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外包合同（质保期供应商）</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故障跟进率100%，有效投诉每月不高于2次</w:t>
            </w:r>
          </w:p>
        </w:tc>
      </w:tr>
      <w:tr w:rsidR="001552B7">
        <w:trPr>
          <w:trHeight w:val="572"/>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single" w:sz="4" w:space="0" w:color="auto"/>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人防系统</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日常巡检要求及内容，</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.人防工程结构的维护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人防工程防护密闭设施的维护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、人防工程内部设备的维护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4、</w:t>
            </w:r>
            <w:r>
              <w:rPr>
                <w:rFonts w:asciiTheme="minorEastAsia" w:eastAsiaTheme="minorEastAsia" w:hAnsiTheme="minorEastAsia"/>
                <w:lang w:eastAsia="zh-CN"/>
              </w:rPr>
              <w:t>给排水设备的维护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5、</w:t>
            </w:r>
            <w:r>
              <w:rPr>
                <w:rFonts w:asciiTheme="minorEastAsia" w:eastAsiaTheme="minorEastAsia" w:hAnsiTheme="minorEastAsia"/>
                <w:lang w:eastAsia="zh-CN"/>
              </w:rPr>
              <w:t>电气照明及用电器具的维护</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6、</w:t>
            </w:r>
            <w:r>
              <w:rPr>
                <w:rFonts w:asciiTheme="minorEastAsia" w:eastAsiaTheme="minorEastAsia" w:hAnsiTheme="minorEastAsia"/>
                <w:lang w:eastAsia="zh-CN"/>
              </w:rPr>
              <w:t>维护管理人员的主要责任是负责组织</w:t>
            </w:r>
            <w:proofErr w:type="gramStart"/>
            <w:r>
              <w:rPr>
                <w:rFonts w:asciiTheme="minorEastAsia" w:eastAsiaTheme="minorEastAsia" w:hAnsiTheme="minorEastAsia"/>
                <w:lang w:eastAsia="zh-CN"/>
              </w:rPr>
              <w:t>落买人民</w:t>
            </w:r>
            <w:proofErr w:type="gramEnd"/>
            <w:r>
              <w:rPr>
                <w:rFonts w:asciiTheme="minorEastAsia" w:eastAsiaTheme="minorEastAsia" w:hAnsiTheme="minorEastAsia"/>
                <w:lang w:eastAsia="zh-CN"/>
              </w:rPr>
              <w:t>防空工程维修保养计划，建立和管理工程档案、工程维修检查记录，协助领导人员检查监督工程维护保养情况。</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7、</w:t>
            </w:r>
            <w:r>
              <w:rPr>
                <w:rFonts w:asciiTheme="minorEastAsia" w:eastAsiaTheme="minorEastAsia" w:hAnsiTheme="minorEastAsia"/>
                <w:lang w:eastAsia="zh-CN"/>
              </w:rPr>
              <w:t>维护人员的主要责任是负责按有关技术规范、规程组织工程维修保养的具体操作。</w:t>
            </w:r>
          </w:p>
          <w:p w:rsidR="001552B7" w:rsidRDefault="00346752">
            <w:pPr>
              <w:autoSpaceDE/>
              <w:autoSpaceDN/>
              <w:spacing w:line="360" w:lineRule="auto"/>
              <w:jc w:val="both"/>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维护管理内容主要是工程主体，防护设施、工程设备的维护，包括工程结构、防护密闭的设备设施、风、水、电、暖、通信、消防系统进行日常保养和检查维修。</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每日常规检查，日常故障当日完成。每月一次的全面巡查工作，发现隐患及时</w:t>
            </w:r>
            <w:r>
              <w:rPr>
                <w:rFonts w:asciiTheme="minorEastAsia" w:eastAsiaTheme="minorEastAsia" w:hAnsiTheme="minorEastAsia" w:cs="宋体" w:hint="eastAsia"/>
                <w:lang w:eastAsia="zh-CN"/>
              </w:rPr>
              <w:lastRenderedPageBreak/>
              <w:t>报备，并提出解决方案，报采购人审批执行。</w:t>
            </w:r>
          </w:p>
        </w:tc>
      </w:tr>
      <w:tr w:rsidR="001552B7">
        <w:trPr>
          <w:trHeight w:val="70"/>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val="restart"/>
            <w:tcBorders>
              <w:top w:val="nil"/>
              <w:left w:val="single" w:sz="4" w:space="0" w:color="auto"/>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工程管理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公共区各类大小工程配合、施工巡查、现场监管、违规处罚、验收工作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《行政类工程管理办法》</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现场及文件抽查合格率100%，无有效投诉</w:t>
            </w:r>
          </w:p>
        </w:tc>
      </w:tr>
      <w:tr w:rsidR="001552B7">
        <w:trPr>
          <w:trHeight w:val="1407"/>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vMerge/>
            <w:tcBorders>
              <w:top w:val="nil"/>
              <w:left w:val="single" w:sz="4" w:space="0" w:color="auto"/>
              <w:bottom w:val="single" w:sz="4" w:space="0" w:color="auto"/>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设施设备大修、中修及专项维修计划</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计划清晰，明确。至少每半年一次的设施设备专项巡检计划及报告。</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维修覆盖率100%，现场及文件抽查合格率100%，无</w:t>
            </w:r>
            <w:r>
              <w:rPr>
                <w:rFonts w:asciiTheme="minorEastAsia" w:eastAsiaTheme="minorEastAsia" w:hAnsiTheme="minorEastAsia" w:cs="宋体" w:hint="eastAsia"/>
                <w:lang w:eastAsia="zh-CN"/>
              </w:rPr>
              <w:lastRenderedPageBreak/>
              <w:t>有效投诉</w:t>
            </w:r>
          </w:p>
        </w:tc>
      </w:tr>
      <w:tr w:rsidR="001552B7">
        <w:trPr>
          <w:trHeight w:val="2400"/>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档案管理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日常工作资料的收集、存档工作，项目进驻和退出按甲方要求全面移交</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文件抽查完整，规范。</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抽查合格率100%</w:t>
            </w:r>
          </w:p>
        </w:tc>
      </w:tr>
      <w:tr w:rsidR="001552B7">
        <w:trPr>
          <w:trHeight w:val="342"/>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能耗管理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水、电费及分项计量平台的维护与更新</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每月一次数据的收集及分析汇总报告，以及每季度一次的能耗分析报告以及能耗优化方案建议。</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及时率90%以上。无有效投诉</w:t>
            </w:r>
          </w:p>
        </w:tc>
      </w:tr>
      <w:tr w:rsidR="001552B7">
        <w:trPr>
          <w:trHeight w:val="1607"/>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机房设施设备</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机房定期巡查工作</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设施设备正常，无漏水、异响及杂物。故障及时汇报相关部门</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故障跟进率100%，有效投诉每月不高于2次</w:t>
            </w:r>
          </w:p>
        </w:tc>
      </w:tr>
      <w:tr w:rsidR="001552B7">
        <w:trPr>
          <w:trHeight w:val="699"/>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监控查询</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监控查询：支持通过审批的员工监控查询需</w:t>
            </w:r>
            <w:r>
              <w:rPr>
                <w:rFonts w:asciiTheme="minorEastAsia" w:eastAsiaTheme="minorEastAsia" w:hAnsiTheme="minorEastAsia" w:cs="宋体" w:hint="eastAsia"/>
                <w:lang w:eastAsia="zh-CN"/>
              </w:rPr>
              <w:lastRenderedPageBreak/>
              <w:t>求及行政部提出的查询需求，办公区重大安全事件、固资丢失的监控查询。</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lastRenderedPageBreak/>
              <w:t>参照《监控室录像查询管理办法》中对于监控查询的要求完成监控查询工作。</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查询率100%（无视频</w:t>
            </w:r>
            <w:r>
              <w:rPr>
                <w:rFonts w:asciiTheme="minorEastAsia" w:eastAsiaTheme="minorEastAsia" w:hAnsiTheme="minorEastAsia" w:cs="宋体" w:hint="eastAsia"/>
                <w:lang w:eastAsia="zh-CN"/>
              </w:rPr>
              <w:lastRenderedPageBreak/>
              <w:t>区域除外）</w:t>
            </w:r>
          </w:p>
        </w:tc>
      </w:tr>
      <w:tr w:rsidR="001552B7">
        <w:trPr>
          <w:trHeight w:val="1495"/>
          <w:jc w:val="center"/>
        </w:trPr>
        <w:tc>
          <w:tcPr>
            <w:tcW w:w="851" w:type="dxa"/>
            <w:vMerge/>
            <w:tcBorders>
              <w:top w:val="nil"/>
              <w:left w:val="single" w:sz="4" w:space="0" w:color="auto"/>
              <w:bottom w:val="single" w:sz="4" w:space="0" w:color="000000"/>
              <w:right w:val="single" w:sz="4" w:space="0" w:color="auto"/>
            </w:tcBorders>
            <w:shd w:val="clear" w:color="auto" w:fill="auto"/>
            <w:vAlign w:val="center"/>
          </w:tcPr>
          <w:p w:rsidR="001552B7" w:rsidRDefault="001552B7">
            <w:pPr>
              <w:widowControl/>
              <w:spacing w:line="360" w:lineRule="auto"/>
              <w:rPr>
                <w:rFonts w:asciiTheme="minorEastAsia" w:eastAsiaTheme="minorEastAsia" w:hAnsiTheme="minorEastAsia" w:cs="宋体"/>
                <w:b/>
                <w:bCs/>
                <w:lang w:eastAsia="zh-CN"/>
              </w:rPr>
            </w:pPr>
          </w:p>
        </w:tc>
        <w:tc>
          <w:tcPr>
            <w:tcW w:w="111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停车场</w:t>
            </w:r>
            <w:r>
              <w:rPr>
                <w:rFonts w:asciiTheme="minorEastAsia" w:eastAsiaTheme="minorEastAsia" w:hAnsiTheme="minorEastAsia" w:cs="宋体" w:hint="eastAsia"/>
                <w:b/>
                <w:bCs/>
                <w:lang w:eastAsia="zh-CN"/>
              </w:rPr>
              <w:t xml:space="preserve"> </w:t>
            </w:r>
            <w:r>
              <w:rPr>
                <w:rFonts w:asciiTheme="minorEastAsia" w:eastAsiaTheme="minorEastAsia" w:hAnsiTheme="minorEastAsia" w:cs="宋体" w:hint="eastAsia"/>
                <w:b/>
                <w:bCs/>
              </w:rPr>
              <w:t>管理</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停车场设备设施管理</w:t>
            </w:r>
            <w:r>
              <w:rPr>
                <w:rFonts w:asciiTheme="minorEastAsia" w:eastAsiaTheme="minorEastAsia" w:hAnsiTheme="minorEastAsia" w:cs="宋体" w:hint="eastAsia"/>
                <w:lang w:eastAsia="zh-CN"/>
              </w:rPr>
              <w:br/>
              <w:t>停车场出入口控制管理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参照停车场管理规定执行。</w:t>
            </w:r>
          </w:p>
        </w:tc>
        <w:tc>
          <w:tcPr>
            <w:tcW w:w="821"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抽查完好率</w:t>
            </w:r>
            <w:r>
              <w:rPr>
                <w:rFonts w:asciiTheme="minorEastAsia" w:eastAsiaTheme="minorEastAsia" w:hAnsiTheme="minorEastAsia" w:cs="宋体" w:hint="eastAsia"/>
                <w:lang w:eastAsia="zh-CN"/>
              </w:rPr>
              <w:br/>
              <w:t>有效投诉每月不高于1次</w:t>
            </w:r>
          </w:p>
        </w:tc>
      </w:tr>
      <w:tr w:rsidR="001552B7">
        <w:trPr>
          <w:trHeight w:val="7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lang w:eastAsia="zh-CN"/>
              </w:rPr>
            </w:pPr>
            <w:r>
              <w:rPr>
                <w:rFonts w:asciiTheme="minorEastAsia" w:eastAsiaTheme="minorEastAsia" w:hAnsiTheme="minorEastAsia" w:cs="宋体" w:hint="eastAsia"/>
                <w:b/>
                <w:bCs/>
              </w:rPr>
              <w:t>工程维修管理</w:t>
            </w:r>
          </w:p>
        </w:tc>
        <w:tc>
          <w:tcPr>
            <w:tcW w:w="1118" w:type="dxa"/>
            <w:tcBorders>
              <w:top w:val="nil"/>
              <w:left w:val="nil"/>
              <w:bottom w:val="single" w:sz="4" w:space="0" w:color="auto"/>
              <w:right w:val="single" w:sz="4" w:space="0" w:color="auto"/>
            </w:tcBorders>
            <w:shd w:val="clear" w:color="auto" w:fill="auto"/>
            <w:vAlign w:val="center"/>
          </w:tcPr>
          <w:p w:rsidR="001552B7" w:rsidRDefault="00346752">
            <w:pPr>
              <w:widowControl/>
              <w:spacing w:line="360" w:lineRule="auto"/>
              <w:rPr>
                <w:rFonts w:asciiTheme="minorEastAsia" w:eastAsiaTheme="minorEastAsia" w:hAnsiTheme="minorEastAsia" w:cs="宋体"/>
                <w:b/>
                <w:bCs/>
                <w:lang w:eastAsia="zh-CN"/>
              </w:rPr>
            </w:pPr>
            <w:r>
              <w:rPr>
                <w:rFonts w:asciiTheme="minorEastAsia" w:eastAsiaTheme="minorEastAsia" w:hAnsiTheme="minorEastAsia" w:cs="宋体" w:hint="eastAsia"/>
                <w:b/>
                <w:bCs/>
                <w:lang w:eastAsia="zh-CN"/>
              </w:rPr>
              <w:t>房屋维修与保养</w:t>
            </w:r>
          </w:p>
        </w:tc>
        <w:tc>
          <w:tcPr>
            <w:tcW w:w="1287"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日常管理</w:t>
            </w:r>
          </w:p>
        </w:tc>
        <w:tc>
          <w:tcPr>
            <w:tcW w:w="6378" w:type="dxa"/>
            <w:tcBorders>
              <w:top w:val="nil"/>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lang w:eastAsia="zh-CN"/>
              </w:rPr>
              <w:t>1</w:t>
            </w:r>
            <w:r>
              <w:rPr>
                <w:lang w:eastAsia="zh-CN"/>
              </w:rPr>
              <w:t>、按规定建立校区内房屋本体与配套设施等物业的管理资料档案、并妥善使用与保管。</w:t>
            </w:r>
            <w:r>
              <w:rPr>
                <w:lang w:eastAsia="zh-CN"/>
              </w:rPr>
              <w:br/>
              <w:t>2</w:t>
            </w:r>
            <w:r>
              <w:rPr>
                <w:lang w:eastAsia="zh-CN"/>
              </w:rPr>
              <w:t>、建立房屋本体及配套设施维修养护检查制度，保证检查记录完整。</w:t>
            </w:r>
            <w:r>
              <w:rPr>
                <w:lang w:eastAsia="zh-CN"/>
              </w:rPr>
              <w:br/>
              <w:t>3</w:t>
            </w:r>
            <w:r>
              <w:rPr>
                <w:lang w:eastAsia="zh-CN"/>
              </w:rPr>
              <w:t>、校区楼内外无违章乱张贴、乱搭建、乱拉管线等现象。</w:t>
            </w:r>
            <w:r>
              <w:rPr>
                <w:lang w:eastAsia="zh-CN"/>
              </w:rPr>
              <w:br/>
              <w:t>4</w:t>
            </w:r>
            <w:r>
              <w:rPr>
                <w:lang w:eastAsia="zh-CN"/>
              </w:rPr>
              <w:t>、</w:t>
            </w:r>
            <w:r>
              <w:rPr>
                <w:lang w:eastAsia="zh-CN"/>
              </w:rPr>
              <w:t> </w:t>
            </w:r>
            <w:r>
              <w:rPr>
                <w:lang w:eastAsia="zh-CN"/>
              </w:rPr>
              <w:t>无擅自改变房屋用途行为。</w:t>
            </w:r>
            <w:r>
              <w:rPr>
                <w:lang w:eastAsia="zh-CN"/>
              </w:rPr>
              <w:br/>
              <w:t>5</w:t>
            </w:r>
            <w:r>
              <w:rPr>
                <w:lang w:eastAsia="zh-CN"/>
              </w:rPr>
              <w:t>、外墙面外观完好、整洁，建材贴面无脱落现象</w:t>
            </w:r>
            <w:r>
              <w:rPr>
                <w:lang w:eastAsia="zh-CN"/>
              </w:rPr>
              <w:t>;</w:t>
            </w:r>
            <w:r>
              <w:rPr>
                <w:lang w:eastAsia="zh-CN"/>
              </w:rPr>
              <w:t>玻璃幕墙应清洁明亮无破损。</w:t>
            </w:r>
            <w:r>
              <w:rPr>
                <w:lang w:eastAsia="zh-CN"/>
              </w:rPr>
              <w:br/>
              <w:t>6</w:t>
            </w:r>
            <w:r>
              <w:rPr>
                <w:lang w:eastAsia="zh-CN"/>
              </w:rPr>
              <w:t>、维护房屋、门窗、栏杆、扶手等公用设施的完好和正常使用，及时完成各项零星维修任务，零星维修合格率</w:t>
            </w:r>
            <w:r>
              <w:rPr>
                <w:lang w:eastAsia="zh-CN"/>
              </w:rPr>
              <w:t>100%</w:t>
            </w:r>
            <w:r>
              <w:rPr>
                <w:lang w:eastAsia="zh-CN"/>
              </w:rPr>
              <w:t>。</w:t>
            </w:r>
            <w:r>
              <w:rPr>
                <w:lang w:eastAsia="zh-CN"/>
              </w:rPr>
              <w:br/>
              <w:t>7</w:t>
            </w:r>
            <w:r>
              <w:rPr>
                <w:lang w:eastAsia="zh-CN"/>
              </w:rPr>
              <w:t>、维护室外场地、道路、路牙、人行道、沟、井等共用设施完好和正常使用。</w:t>
            </w:r>
            <w:r>
              <w:rPr>
                <w:lang w:eastAsia="zh-CN"/>
              </w:rPr>
              <w:br/>
              <w:t>8</w:t>
            </w:r>
            <w:r>
              <w:rPr>
                <w:lang w:eastAsia="zh-CN"/>
              </w:rPr>
              <w:t>、维护公共照明</w:t>
            </w:r>
            <w:r>
              <w:rPr>
                <w:lang w:eastAsia="zh-CN"/>
              </w:rPr>
              <w:t>(</w:t>
            </w:r>
            <w:r>
              <w:rPr>
                <w:lang w:eastAsia="zh-CN"/>
              </w:rPr>
              <w:t>路灯、庭院灯、楼梯灯等</w:t>
            </w:r>
            <w:r>
              <w:rPr>
                <w:lang w:eastAsia="zh-CN"/>
              </w:rPr>
              <w:t>)</w:t>
            </w:r>
            <w:r>
              <w:rPr>
                <w:lang w:eastAsia="zh-CN"/>
              </w:rPr>
              <w:t>、水电设施、校园广播系统等公共设施正常使用，发现问题故障及时解决维修。</w:t>
            </w:r>
          </w:p>
        </w:tc>
        <w:tc>
          <w:tcPr>
            <w:tcW w:w="821" w:type="dxa"/>
            <w:tcBorders>
              <w:top w:val="nil"/>
              <w:left w:val="nil"/>
              <w:bottom w:val="single" w:sz="4" w:space="0" w:color="auto"/>
              <w:right w:val="single" w:sz="4" w:space="0" w:color="auto"/>
            </w:tcBorders>
            <w:shd w:val="clear" w:color="000000" w:fill="FFFFFF"/>
            <w:vAlign w:val="center"/>
          </w:tcPr>
          <w:p w:rsidR="001552B7" w:rsidRDefault="001552B7">
            <w:pPr>
              <w:widowControl/>
              <w:spacing w:line="360" w:lineRule="auto"/>
              <w:rPr>
                <w:rFonts w:asciiTheme="minorEastAsia" w:eastAsiaTheme="minorEastAsia" w:hAnsiTheme="minorEastAsia" w:cs="宋体"/>
                <w:lang w:eastAsia="zh-CN"/>
              </w:rPr>
            </w:pPr>
          </w:p>
        </w:tc>
      </w:tr>
      <w:tr w:rsidR="001552B7">
        <w:trPr>
          <w:trHeight w:val="7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lastRenderedPageBreak/>
              <w:t>客服</w:t>
            </w:r>
          </w:p>
        </w:tc>
        <w:tc>
          <w:tcPr>
            <w:tcW w:w="1118" w:type="dxa"/>
            <w:tcBorders>
              <w:top w:val="single" w:sz="4" w:space="0" w:color="auto"/>
              <w:left w:val="nil"/>
              <w:bottom w:val="single" w:sz="4" w:space="0" w:color="auto"/>
              <w:right w:val="single" w:sz="4" w:space="0" w:color="auto"/>
            </w:tcBorders>
            <w:shd w:val="clear" w:color="auto" w:fill="auto"/>
            <w:vAlign w:val="center"/>
          </w:tcPr>
          <w:p w:rsidR="001552B7" w:rsidRDefault="00346752">
            <w:pPr>
              <w:widowControl/>
              <w:spacing w:line="360" w:lineRule="auto"/>
              <w:jc w:val="center"/>
              <w:rPr>
                <w:rFonts w:asciiTheme="minorEastAsia" w:eastAsiaTheme="minorEastAsia" w:hAnsiTheme="minorEastAsia" w:cs="宋体"/>
                <w:b/>
                <w:bCs/>
              </w:rPr>
            </w:pPr>
            <w:r>
              <w:rPr>
                <w:rFonts w:asciiTheme="minorEastAsia" w:eastAsiaTheme="minorEastAsia" w:hAnsiTheme="minorEastAsia" w:cs="宋体" w:hint="eastAsia"/>
                <w:b/>
                <w:bCs/>
              </w:rPr>
              <w:t>客户回访</w:t>
            </w:r>
          </w:p>
        </w:tc>
        <w:tc>
          <w:tcPr>
            <w:tcW w:w="1287" w:type="dxa"/>
            <w:tcBorders>
              <w:top w:val="single" w:sz="4" w:space="0" w:color="auto"/>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客服部定期对物业服务满意度调查</w:t>
            </w:r>
          </w:p>
        </w:tc>
        <w:tc>
          <w:tcPr>
            <w:tcW w:w="6378" w:type="dxa"/>
            <w:tcBorders>
              <w:top w:val="single" w:sz="4" w:space="0" w:color="auto"/>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定期回访，每年两次满意度调查，业主评价客观、满意。</w:t>
            </w:r>
          </w:p>
        </w:tc>
        <w:tc>
          <w:tcPr>
            <w:tcW w:w="821" w:type="dxa"/>
            <w:tcBorders>
              <w:top w:val="single" w:sz="4" w:space="0" w:color="auto"/>
              <w:left w:val="nil"/>
              <w:bottom w:val="single" w:sz="4" w:space="0" w:color="auto"/>
              <w:right w:val="single" w:sz="4" w:space="0" w:color="auto"/>
            </w:tcBorders>
            <w:shd w:val="clear" w:color="000000" w:fill="FFFFFF"/>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满意率80%以上</w:t>
            </w:r>
          </w:p>
        </w:tc>
      </w:tr>
    </w:tbl>
    <w:p w:rsidR="001552B7" w:rsidRDefault="001552B7">
      <w:pPr>
        <w:rPr>
          <w:lang w:eastAsia="zh-CN"/>
        </w:rPr>
      </w:pPr>
    </w:p>
    <w:p w:rsidR="001552B7" w:rsidRDefault="00346752">
      <w:pPr>
        <w:tabs>
          <w:tab w:val="left" w:pos="640"/>
        </w:tabs>
        <w:rPr>
          <w:b/>
          <w:szCs w:val="21"/>
        </w:rPr>
      </w:pPr>
      <w:r>
        <w:rPr>
          <w:rFonts w:ascii="微软雅黑" w:eastAsia="微软雅黑" w:hAnsi="微软雅黑" w:cs="微软雅黑" w:hint="eastAsia"/>
          <w:b/>
          <w:szCs w:val="21"/>
        </w:rPr>
        <w:t>四、报价参考界定范围</w:t>
      </w:r>
    </w:p>
    <w:p w:rsidR="001552B7" w:rsidRDefault="00346752">
      <w:pPr>
        <w:numPr>
          <w:ilvl w:val="0"/>
          <w:numId w:val="9"/>
        </w:numPr>
        <w:tabs>
          <w:tab w:val="left" w:pos="640"/>
        </w:tabs>
        <w:autoSpaceDE/>
        <w:autoSpaceDN/>
        <w:spacing w:line="360" w:lineRule="auto"/>
        <w:jc w:val="both"/>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保安秩序维护工作范围：校园内门禁管理、停车管理、校园内巡逻管理、消防安全器材管理、监控设施管理、办公区域的安全保卫，治安巡逻，消防，报警，24小时全天值班，解决门禁的安全问题，解决电、空调等能源损耗的问题，处理突发事件。</w:t>
      </w:r>
    </w:p>
    <w:p w:rsidR="001552B7" w:rsidRDefault="00346752">
      <w:pPr>
        <w:numPr>
          <w:ilvl w:val="0"/>
          <w:numId w:val="9"/>
        </w:numPr>
        <w:tabs>
          <w:tab w:val="left" w:pos="640"/>
        </w:tabs>
        <w:autoSpaceDE/>
        <w:autoSpaceDN/>
        <w:spacing w:line="360" w:lineRule="auto"/>
        <w:jc w:val="both"/>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保洁工作范围：校园内公共区域道路、服务区内</w:t>
      </w:r>
      <w:proofErr w:type="gramStart"/>
      <w:r>
        <w:rPr>
          <w:rFonts w:asciiTheme="minorEastAsia" w:eastAsiaTheme="minorEastAsia" w:hAnsiTheme="minorEastAsia" w:hint="eastAsia"/>
          <w:szCs w:val="21"/>
          <w:lang w:eastAsia="zh-CN"/>
        </w:rPr>
        <w:t>个</w:t>
      </w:r>
      <w:proofErr w:type="gramEnd"/>
      <w:r>
        <w:rPr>
          <w:rFonts w:asciiTheme="minorEastAsia" w:eastAsiaTheme="minorEastAsia" w:hAnsiTheme="minorEastAsia" w:hint="eastAsia"/>
          <w:szCs w:val="21"/>
          <w:lang w:eastAsia="zh-CN"/>
        </w:rPr>
        <w:t>楼栋建筑大厅、公共走道区域、卫生间、绿地区域的日常卫生保洁、垃圾收集清运。</w:t>
      </w:r>
    </w:p>
    <w:p w:rsidR="001552B7" w:rsidRDefault="00346752">
      <w:pPr>
        <w:numPr>
          <w:ilvl w:val="0"/>
          <w:numId w:val="9"/>
        </w:numPr>
        <w:tabs>
          <w:tab w:val="left" w:pos="640"/>
        </w:tabs>
        <w:autoSpaceDE/>
        <w:autoSpaceDN/>
        <w:spacing w:line="360" w:lineRule="auto"/>
        <w:jc w:val="both"/>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绿化工作范围：公共绿地的浇水灌溉、除草、植物修建造型、施肥养护、虫害消杀等维护工作。</w:t>
      </w:r>
    </w:p>
    <w:p w:rsidR="001552B7" w:rsidRDefault="00346752">
      <w:pPr>
        <w:numPr>
          <w:ilvl w:val="0"/>
          <w:numId w:val="9"/>
        </w:numPr>
        <w:tabs>
          <w:tab w:val="left" w:pos="640"/>
        </w:tabs>
        <w:autoSpaceDE/>
        <w:autoSpaceDN/>
        <w:spacing w:line="360" w:lineRule="auto"/>
        <w:jc w:val="both"/>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工程维修人员工作范围：日常照明系统维护、给排水系统、热水系统、直饮水系统等供应设备、维护、门禁系统维护、配电房管理、电梯日常管理、消防系统日常管理、监控系统日常维护、中央空调日常管理、发电机组日常管理。</w:t>
      </w:r>
    </w:p>
    <w:p w:rsidR="001552B7" w:rsidRDefault="00346752">
      <w:pPr>
        <w:numPr>
          <w:ilvl w:val="0"/>
          <w:numId w:val="9"/>
        </w:numPr>
        <w:tabs>
          <w:tab w:val="left" w:pos="640"/>
        </w:tabs>
        <w:autoSpaceDE/>
        <w:autoSpaceDN/>
        <w:spacing w:line="360" w:lineRule="auto"/>
        <w:jc w:val="both"/>
        <w:rPr>
          <w:rFonts w:asciiTheme="minorEastAsia" w:eastAsiaTheme="minorEastAsia" w:hAnsiTheme="minorEastAsia"/>
          <w:szCs w:val="21"/>
          <w:lang w:eastAsia="zh-CN"/>
        </w:rPr>
      </w:pPr>
      <w:proofErr w:type="gramStart"/>
      <w:r>
        <w:rPr>
          <w:rFonts w:asciiTheme="minorEastAsia" w:eastAsiaTheme="minorEastAsia" w:hAnsiTheme="minorEastAsia" w:hint="eastAsia"/>
          <w:szCs w:val="21"/>
          <w:lang w:eastAsia="zh-CN"/>
        </w:rPr>
        <w:t>宿管员工</w:t>
      </w:r>
      <w:proofErr w:type="gramEnd"/>
      <w:r>
        <w:rPr>
          <w:rFonts w:asciiTheme="minorEastAsia" w:eastAsiaTheme="minorEastAsia" w:hAnsiTheme="minorEastAsia" w:hint="eastAsia"/>
          <w:szCs w:val="21"/>
          <w:lang w:eastAsia="zh-CN"/>
        </w:rPr>
        <w:t>作：严格按照学校宿舍管理制度，执行管理宿舍保障学生生命财产安全。</w:t>
      </w:r>
    </w:p>
    <w:p w:rsidR="001552B7" w:rsidRDefault="001552B7">
      <w:pPr>
        <w:tabs>
          <w:tab w:val="left" w:pos="640"/>
        </w:tabs>
        <w:autoSpaceDE/>
        <w:autoSpaceDN/>
        <w:spacing w:line="360" w:lineRule="auto"/>
        <w:jc w:val="both"/>
        <w:rPr>
          <w:rFonts w:asciiTheme="minorEastAsia" w:eastAsiaTheme="minorEastAsia" w:hAnsiTheme="minorEastAsia"/>
          <w:szCs w:val="21"/>
          <w:lang w:eastAsia="zh-CN"/>
        </w:rPr>
      </w:pPr>
    </w:p>
    <w:tbl>
      <w:tblPr>
        <w:tblW w:w="0" w:type="auto"/>
        <w:tblInd w:w="93" w:type="dxa"/>
        <w:tblLayout w:type="fixed"/>
        <w:tblLook w:val="04A0" w:firstRow="1" w:lastRow="0" w:firstColumn="1" w:lastColumn="0" w:noHBand="0" w:noVBand="1"/>
      </w:tblPr>
      <w:tblGrid>
        <w:gridCol w:w="470"/>
        <w:gridCol w:w="436"/>
        <w:gridCol w:w="580"/>
        <w:gridCol w:w="693"/>
        <w:gridCol w:w="1600"/>
        <w:gridCol w:w="1619"/>
        <w:gridCol w:w="1988"/>
        <w:gridCol w:w="2268"/>
      </w:tblGrid>
      <w:tr w:rsidR="001552B7">
        <w:trPr>
          <w:trHeight w:val="679"/>
        </w:trPr>
        <w:tc>
          <w:tcPr>
            <w:tcW w:w="9654" w:type="dxa"/>
            <w:gridSpan w:val="8"/>
            <w:tcBorders>
              <w:top w:val="nil"/>
              <w:left w:val="nil"/>
              <w:bottom w:val="nil"/>
              <w:right w:val="nil"/>
            </w:tcBorders>
            <w:vAlign w:val="center"/>
          </w:tcPr>
          <w:p w:rsidR="001552B7" w:rsidRDefault="00346752">
            <w:pPr>
              <w:widowControl/>
              <w:jc w:val="center"/>
              <w:rPr>
                <w:rFonts w:eastAsia="宋体" w:cs="宋体"/>
                <w:sz w:val="36"/>
                <w:szCs w:val="36"/>
                <w:lang w:eastAsia="zh-CN"/>
              </w:rPr>
            </w:pPr>
            <w:r>
              <w:rPr>
                <w:rFonts w:eastAsia="宋体" w:cs="宋体" w:hint="eastAsia"/>
                <w:sz w:val="36"/>
                <w:szCs w:val="36"/>
                <w:lang w:eastAsia="zh-CN"/>
              </w:rPr>
              <w:t>物业服务商管理费用</w:t>
            </w:r>
            <w:proofErr w:type="gramStart"/>
            <w:r>
              <w:rPr>
                <w:rFonts w:eastAsia="宋体" w:cs="宋体" w:hint="eastAsia"/>
                <w:sz w:val="36"/>
                <w:szCs w:val="36"/>
                <w:lang w:eastAsia="zh-CN"/>
              </w:rPr>
              <w:t>界定表</w:t>
            </w:r>
            <w:proofErr w:type="gramEnd"/>
          </w:p>
        </w:tc>
      </w:tr>
      <w:tr w:rsidR="001552B7">
        <w:trPr>
          <w:trHeight w:val="439"/>
        </w:trPr>
        <w:tc>
          <w:tcPr>
            <w:tcW w:w="470"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序号</w:t>
            </w:r>
          </w:p>
        </w:tc>
        <w:tc>
          <w:tcPr>
            <w:tcW w:w="1709" w:type="dxa"/>
            <w:gridSpan w:val="3"/>
            <w:tcBorders>
              <w:top w:val="single" w:sz="4" w:space="0" w:color="auto"/>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业务分类</w:t>
            </w:r>
          </w:p>
        </w:tc>
        <w:tc>
          <w:tcPr>
            <w:tcW w:w="1600"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工作内容</w:t>
            </w:r>
          </w:p>
        </w:tc>
        <w:tc>
          <w:tcPr>
            <w:tcW w:w="1619"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服务提供方式</w:t>
            </w:r>
          </w:p>
        </w:tc>
        <w:tc>
          <w:tcPr>
            <w:tcW w:w="1988"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包干费用</w:t>
            </w:r>
          </w:p>
        </w:tc>
        <w:tc>
          <w:tcPr>
            <w:tcW w:w="2268" w:type="dxa"/>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实报实销费用</w:t>
            </w:r>
          </w:p>
        </w:tc>
      </w:tr>
      <w:tr w:rsidR="001552B7">
        <w:trPr>
          <w:trHeight w:val="1380"/>
        </w:trPr>
        <w:tc>
          <w:tcPr>
            <w:tcW w:w="47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 xml:space="preserve">　</w:t>
            </w:r>
          </w:p>
        </w:tc>
        <w:tc>
          <w:tcPr>
            <w:tcW w:w="436"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设</w:t>
            </w:r>
            <w:r>
              <w:rPr>
                <w:rFonts w:asciiTheme="minorEastAsia" w:eastAsiaTheme="minorEastAsia" w:hAnsiTheme="minorEastAsia" w:cs="宋体" w:hint="eastAsia"/>
              </w:rPr>
              <w:br/>
              <w:t>施</w:t>
            </w:r>
            <w:r>
              <w:rPr>
                <w:rFonts w:asciiTheme="minorEastAsia" w:eastAsiaTheme="minorEastAsia" w:hAnsiTheme="minorEastAsia" w:cs="宋体" w:hint="eastAsia"/>
              </w:rPr>
              <w:br/>
              <w:t>管</w:t>
            </w:r>
            <w:r>
              <w:rPr>
                <w:rFonts w:asciiTheme="minorEastAsia" w:eastAsiaTheme="minorEastAsia" w:hAnsiTheme="minorEastAsia" w:cs="宋体" w:hint="eastAsia"/>
              </w:rPr>
              <w:br/>
              <w:t>理</w:t>
            </w:r>
          </w:p>
        </w:tc>
        <w:tc>
          <w:tcPr>
            <w:tcW w:w="58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日常</w:t>
            </w:r>
            <w:r>
              <w:rPr>
                <w:rFonts w:asciiTheme="minorEastAsia" w:eastAsiaTheme="minorEastAsia" w:hAnsiTheme="minorEastAsia" w:cs="宋体" w:hint="eastAsia"/>
              </w:rPr>
              <w:br/>
              <w:t>维修</w:t>
            </w:r>
            <w:r>
              <w:rPr>
                <w:rFonts w:asciiTheme="minorEastAsia" w:eastAsiaTheme="minorEastAsia" w:hAnsiTheme="minorEastAsia" w:cs="宋体" w:hint="eastAsia"/>
              </w:rPr>
              <w:br/>
              <w:t>管理</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人工</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动力设备设施的</w:t>
            </w:r>
            <w:r>
              <w:rPr>
                <w:rFonts w:asciiTheme="minorEastAsia" w:eastAsiaTheme="minorEastAsia" w:hAnsiTheme="minorEastAsia" w:cs="宋体" w:hint="eastAsia"/>
                <w:lang w:eastAsia="zh-CN"/>
              </w:rPr>
              <w:br/>
              <w:t>修保养管理</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人工费用包干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非低值易耗的、</w:t>
            </w:r>
            <w:proofErr w:type="gramStart"/>
            <w:r>
              <w:rPr>
                <w:rFonts w:asciiTheme="minorEastAsia" w:eastAsiaTheme="minorEastAsia" w:hAnsiTheme="minorEastAsia" w:cs="宋体" w:hint="eastAsia"/>
                <w:lang w:eastAsia="zh-CN"/>
              </w:rPr>
              <w:t>《</w:t>
            </w:r>
            <w:proofErr w:type="gramEnd"/>
            <w:r>
              <w:rPr>
                <w:rFonts w:asciiTheme="minorEastAsia" w:eastAsiaTheme="minorEastAsia" w:hAnsiTheme="minorEastAsia" w:cs="宋体" w:hint="eastAsia"/>
                <w:lang w:eastAsia="zh-CN"/>
              </w:rPr>
              <w:t>物</w:t>
            </w:r>
            <w:r>
              <w:rPr>
                <w:rFonts w:asciiTheme="minorEastAsia" w:eastAsiaTheme="minorEastAsia" w:hAnsiTheme="minorEastAsia" w:cs="宋体" w:hint="eastAsia"/>
                <w:lang w:eastAsia="zh-CN"/>
              </w:rPr>
              <w:br/>
              <w:t>料及工具-设备设施材</w:t>
            </w:r>
            <w:r>
              <w:rPr>
                <w:rFonts w:asciiTheme="minorEastAsia" w:eastAsiaTheme="minorEastAsia" w:hAnsiTheme="minorEastAsia" w:cs="宋体" w:hint="eastAsia"/>
                <w:lang w:eastAsia="zh-CN"/>
              </w:rPr>
              <w:br/>
              <w:t>料明细</w:t>
            </w:r>
          </w:p>
        </w:tc>
      </w:tr>
      <w:tr w:rsidR="001552B7">
        <w:trPr>
          <w:trHeight w:val="204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物料</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校区建筑物及公共部分设施设备的备品及备件</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日常单次单件500元以下的五金配件、耗材采购及供应分包范围以内的低值易耗材料包干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包干材料清单《物料及工具-设备设施材料明细》以外的实报实销</w:t>
            </w:r>
          </w:p>
        </w:tc>
      </w:tr>
      <w:tr w:rsidR="001552B7">
        <w:trPr>
          <w:trHeight w:val="162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中央</w:t>
            </w:r>
            <w:r>
              <w:rPr>
                <w:rFonts w:asciiTheme="minorEastAsia" w:eastAsiaTheme="minorEastAsia" w:hAnsiTheme="minorEastAsia" w:cs="宋体" w:hint="eastAsia"/>
              </w:rPr>
              <w:br/>
              <w:t>空调</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校区物业内的各品牌大小分体空调维保、滤网清洗、维</w:t>
            </w:r>
            <w:r>
              <w:rPr>
                <w:rFonts w:asciiTheme="minorEastAsia" w:eastAsiaTheme="minorEastAsia" w:hAnsiTheme="minorEastAsia" w:cs="宋体" w:hint="eastAsia"/>
                <w:lang w:eastAsia="zh-CN"/>
              </w:rPr>
              <w:lastRenderedPageBreak/>
              <w:t>修、维护、补充冷媒工作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lastRenderedPageBreak/>
              <w:t>物业总包，需专业外包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维保人员人工费包干，单次单件500元以下零配件。</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单次单件500以上零配件、实报实销。</w:t>
            </w:r>
          </w:p>
        </w:tc>
      </w:tr>
      <w:tr w:rsidR="001552B7">
        <w:trPr>
          <w:trHeight w:val="135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消防</w:t>
            </w:r>
            <w:r>
              <w:rPr>
                <w:rFonts w:asciiTheme="minorEastAsia" w:eastAsiaTheme="minorEastAsia" w:hAnsiTheme="minorEastAsia" w:cs="宋体" w:hint="eastAsia"/>
              </w:rPr>
              <w:br/>
              <w:t>系统</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室内消防设施设备的维保及巡查工作（物业总包，维保要求外包）</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物业总包，需专业外包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维</w:t>
            </w:r>
            <w:proofErr w:type="gramStart"/>
            <w:r>
              <w:rPr>
                <w:rFonts w:asciiTheme="minorEastAsia" w:eastAsiaTheme="minorEastAsia" w:hAnsiTheme="minorEastAsia" w:cs="宋体" w:hint="eastAsia"/>
                <w:lang w:eastAsia="zh-CN"/>
              </w:rPr>
              <w:t>保人工费用</w:t>
            </w:r>
            <w:proofErr w:type="gramEnd"/>
            <w:r>
              <w:rPr>
                <w:rFonts w:asciiTheme="minorEastAsia" w:eastAsiaTheme="minorEastAsia" w:hAnsiTheme="minorEastAsia" w:cs="宋体" w:hint="eastAsia"/>
                <w:lang w:eastAsia="zh-CN"/>
              </w:rPr>
              <w:t>及管理费包干，单次单件500元以下的零配件</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单次单件500元以上的零配件</w:t>
            </w:r>
          </w:p>
        </w:tc>
      </w:tr>
      <w:tr w:rsidR="001552B7">
        <w:trPr>
          <w:trHeight w:val="135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安防</w:t>
            </w:r>
            <w:r>
              <w:rPr>
                <w:rFonts w:asciiTheme="minorEastAsia" w:eastAsiaTheme="minorEastAsia" w:hAnsiTheme="minorEastAsia" w:cs="宋体" w:hint="eastAsia"/>
              </w:rPr>
              <w:br/>
              <w:t>系统</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门禁系统：日常运行、管理、督促维保单位按合同落实维保</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物业总包，需专业外包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维</w:t>
            </w:r>
            <w:proofErr w:type="gramStart"/>
            <w:r>
              <w:rPr>
                <w:rFonts w:asciiTheme="minorEastAsia" w:eastAsiaTheme="minorEastAsia" w:hAnsiTheme="minorEastAsia" w:cs="宋体" w:hint="eastAsia"/>
                <w:lang w:eastAsia="zh-CN"/>
              </w:rPr>
              <w:t>保人工费用</w:t>
            </w:r>
            <w:proofErr w:type="gramEnd"/>
            <w:r>
              <w:rPr>
                <w:rFonts w:asciiTheme="minorEastAsia" w:eastAsiaTheme="minorEastAsia" w:hAnsiTheme="minorEastAsia" w:cs="宋体" w:hint="eastAsia"/>
                <w:lang w:eastAsia="zh-CN"/>
              </w:rPr>
              <w:t>及管理费包干，单次单件500元以下的零配件</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单次单件500元以上的零配件</w:t>
            </w:r>
          </w:p>
        </w:tc>
      </w:tr>
      <w:tr w:rsidR="001552B7">
        <w:trPr>
          <w:trHeight w:val="135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监控系统：日常操作、专业外包单位的监管工作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物业总包，需专业外包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维</w:t>
            </w:r>
            <w:proofErr w:type="gramStart"/>
            <w:r>
              <w:rPr>
                <w:rFonts w:asciiTheme="minorEastAsia" w:eastAsiaTheme="minorEastAsia" w:hAnsiTheme="minorEastAsia" w:cs="宋体" w:hint="eastAsia"/>
                <w:lang w:eastAsia="zh-CN"/>
              </w:rPr>
              <w:t>保人工费用</w:t>
            </w:r>
            <w:proofErr w:type="gramEnd"/>
            <w:r>
              <w:rPr>
                <w:rFonts w:asciiTheme="minorEastAsia" w:eastAsiaTheme="minorEastAsia" w:hAnsiTheme="minorEastAsia" w:cs="宋体" w:hint="eastAsia"/>
                <w:lang w:eastAsia="zh-CN"/>
              </w:rPr>
              <w:t>及管理费包干，单次单件500元以下的零配件</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单次单件500元以上的零配件</w:t>
            </w:r>
          </w:p>
        </w:tc>
      </w:tr>
      <w:tr w:rsidR="001552B7">
        <w:trPr>
          <w:trHeight w:val="162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工程</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办公区各类大小工程配合、施工巡查、现场监管、违规处罚、验收工作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设施设备大修、中修及专项维修计划</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单次单件500元以上的零配件</w:t>
            </w:r>
          </w:p>
        </w:tc>
      </w:tr>
      <w:tr w:rsidR="001552B7" w:rsidTr="00ED5F2F">
        <w:trPr>
          <w:trHeight w:val="1123"/>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档案</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日常工作资料的收集、存档工作，项目进驻和退出按甲方要求全面移交。工单、定</w:t>
            </w:r>
            <w:r>
              <w:rPr>
                <w:rFonts w:asciiTheme="minorEastAsia" w:eastAsiaTheme="minorEastAsia" w:hAnsiTheme="minorEastAsia" w:cs="宋体" w:hint="eastAsia"/>
                <w:lang w:eastAsia="zh-CN"/>
              </w:rPr>
              <w:lastRenderedPageBreak/>
              <w:t>期维护信息录入、维护与更新</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lastRenderedPageBreak/>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其他实报实销</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能耗</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水、电费及分项计量平台的维护与更新</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小型维修及改造</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1万元以下维修及改造</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物业按次报价</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其他实报实销</w:t>
            </w:r>
          </w:p>
        </w:tc>
      </w:tr>
      <w:tr w:rsidR="001552B7">
        <w:trPr>
          <w:trHeight w:val="108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机房</w:t>
            </w:r>
            <w:r>
              <w:rPr>
                <w:rFonts w:asciiTheme="minorEastAsia" w:eastAsiaTheme="minorEastAsia" w:hAnsiTheme="minorEastAsia" w:cs="宋体" w:hint="eastAsia"/>
              </w:rPr>
              <w:br/>
              <w:t>设施</w:t>
            </w:r>
            <w:r>
              <w:rPr>
                <w:rFonts w:asciiTheme="minorEastAsia" w:eastAsiaTheme="minorEastAsia" w:hAnsiTheme="minorEastAsia" w:cs="宋体" w:hint="eastAsia"/>
              </w:rPr>
              <w:br/>
              <w:t>设备</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配电、供水机房环境巡查及专用空调的每日巡查工作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4050"/>
        </w:trPr>
        <w:tc>
          <w:tcPr>
            <w:tcW w:w="47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2</w:t>
            </w:r>
          </w:p>
        </w:tc>
        <w:tc>
          <w:tcPr>
            <w:tcW w:w="436"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环</w:t>
            </w:r>
            <w:r>
              <w:rPr>
                <w:rFonts w:asciiTheme="minorEastAsia" w:eastAsiaTheme="minorEastAsia" w:hAnsiTheme="minorEastAsia" w:cs="宋体" w:hint="eastAsia"/>
              </w:rPr>
              <w:br/>
              <w:t>境</w:t>
            </w:r>
            <w:r>
              <w:rPr>
                <w:rFonts w:asciiTheme="minorEastAsia" w:eastAsiaTheme="minorEastAsia" w:hAnsiTheme="minorEastAsia" w:cs="宋体" w:hint="eastAsia"/>
              </w:rPr>
              <w:br/>
              <w:t>管</w:t>
            </w:r>
            <w:r>
              <w:rPr>
                <w:rFonts w:asciiTheme="minorEastAsia" w:eastAsiaTheme="minorEastAsia" w:hAnsiTheme="minorEastAsia" w:cs="宋体" w:hint="eastAsia"/>
              </w:rPr>
              <w:br/>
              <w:t>理</w:t>
            </w:r>
          </w:p>
        </w:tc>
        <w:tc>
          <w:tcPr>
            <w:tcW w:w="58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清洁</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日常</w:t>
            </w:r>
            <w:r>
              <w:rPr>
                <w:rFonts w:asciiTheme="minorEastAsia" w:eastAsiaTheme="minorEastAsia" w:hAnsiTheme="minorEastAsia" w:cs="宋体" w:hint="eastAsia"/>
              </w:rPr>
              <w:br/>
              <w:t>清洁</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日常普通清洁（包括但不限于办公区、公共区、卫生间、地库、室外、公共动力设备房、景观水池、道路。化粪池、隔油池、垃圾清运至指定地点。（包含项目所有生活垃圾所有生活垃圾及绿化垃圾）</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物业总包（需对外分包时须报校方意，物业方负责外包清洁方日常监管和考核，对清洁质量负责，校方每月按照月度考核结果支付费用）</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人工、工具、配套耗材等包含在物业管理费内</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lang w:eastAsia="zh-CN"/>
              </w:rPr>
              <w:t>化粪池、隔油池人工</w:t>
            </w:r>
            <w:proofErr w:type="gramStart"/>
            <w:r>
              <w:rPr>
                <w:rFonts w:asciiTheme="minorEastAsia" w:eastAsiaTheme="minorEastAsia" w:hAnsiTheme="minorEastAsia" w:cs="宋体" w:hint="eastAsia"/>
                <w:lang w:eastAsia="zh-CN"/>
              </w:rPr>
              <w:t>费清理</w:t>
            </w:r>
            <w:proofErr w:type="gramEnd"/>
            <w:r>
              <w:rPr>
                <w:rFonts w:asciiTheme="minorEastAsia" w:eastAsiaTheme="minorEastAsia" w:hAnsiTheme="minorEastAsia" w:cs="宋体" w:hint="eastAsia"/>
                <w:lang w:eastAsia="zh-CN"/>
              </w:rPr>
              <w:t>根据情况实报实销。</w:t>
            </w:r>
            <w:r>
              <w:rPr>
                <w:rFonts w:asciiTheme="minorEastAsia" w:eastAsiaTheme="minorEastAsia" w:hAnsiTheme="minorEastAsia" w:cs="宋体" w:hint="eastAsia"/>
                <w:lang w:eastAsia="zh-CN"/>
              </w:rPr>
              <w:br/>
            </w:r>
            <w:r>
              <w:rPr>
                <w:rFonts w:asciiTheme="minorEastAsia" w:eastAsiaTheme="minorEastAsia" w:hAnsiTheme="minorEastAsia" w:cs="宋体" w:hint="eastAsia"/>
              </w:rPr>
              <w:t>垃圾外运另行约定。</w:t>
            </w:r>
          </w:p>
        </w:tc>
      </w:tr>
      <w:tr w:rsidR="001552B7">
        <w:trPr>
          <w:trHeight w:val="108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专项</w:t>
            </w:r>
            <w:r>
              <w:rPr>
                <w:rFonts w:asciiTheme="minorEastAsia" w:eastAsiaTheme="minorEastAsia" w:hAnsiTheme="minorEastAsia" w:cs="宋体" w:hint="eastAsia"/>
              </w:rPr>
              <w:br/>
              <w:t>清洁</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石材、木材、贵重家私护理、布艺家私清洗</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 xml:space="preserve">　</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 xml:space="preserve">　</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不包含在物业管理费内，按实际结算。合同中约定各类专项清洁每平米综合单价</w:t>
            </w:r>
          </w:p>
        </w:tc>
      </w:tr>
      <w:tr w:rsidR="001552B7">
        <w:trPr>
          <w:trHeight w:val="108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外墙</w:t>
            </w:r>
            <w:r>
              <w:rPr>
                <w:rFonts w:asciiTheme="minorEastAsia" w:eastAsiaTheme="minorEastAsia" w:hAnsiTheme="minorEastAsia" w:cs="宋体" w:hint="eastAsia"/>
              </w:rPr>
              <w:br/>
              <w:t>清洗</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建筑物外立面清洗</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不包含在物业管理费内，按实际结算。合同中约定各类专项清洁每平米综合单价</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消杀</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室内</w:t>
            </w:r>
            <w:r>
              <w:rPr>
                <w:rFonts w:asciiTheme="minorEastAsia" w:eastAsiaTheme="minorEastAsia" w:hAnsiTheme="minorEastAsia" w:cs="宋体" w:hint="eastAsia"/>
              </w:rPr>
              <w:br/>
              <w:t>室外</w:t>
            </w:r>
            <w:r>
              <w:rPr>
                <w:rFonts w:asciiTheme="minorEastAsia" w:eastAsiaTheme="minorEastAsia" w:hAnsiTheme="minorEastAsia" w:cs="宋体" w:hint="eastAsia"/>
              </w:rPr>
              <w:br/>
              <w:t>消杀</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覆盖全部教学楼及宿舍区域</w:t>
            </w:r>
            <w:r>
              <w:rPr>
                <w:rFonts w:asciiTheme="minorEastAsia" w:eastAsiaTheme="minorEastAsia" w:hAnsiTheme="minorEastAsia" w:cs="宋体" w:hint="eastAsia"/>
                <w:lang w:eastAsia="zh-CN"/>
              </w:rPr>
              <w:br/>
              <w:t>绿化范围</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人工费包含在</w:t>
            </w:r>
            <w:proofErr w:type="gramStart"/>
            <w:r>
              <w:rPr>
                <w:rFonts w:asciiTheme="minorEastAsia" w:eastAsiaTheme="minorEastAsia" w:hAnsiTheme="minorEastAsia" w:cs="宋体" w:hint="eastAsia"/>
                <w:lang w:eastAsia="zh-CN"/>
              </w:rPr>
              <w:t>物业费</w:t>
            </w:r>
            <w:proofErr w:type="gramEnd"/>
            <w:r>
              <w:rPr>
                <w:rFonts w:asciiTheme="minorEastAsia" w:eastAsiaTheme="minorEastAsia" w:hAnsiTheme="minorEastAsia" w:cs="宋体" w:hint="eastAsia"/>
                <w:lang w:eastAsia="zh-CN"/>
              </w:rPr>
              <w:t>内</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药剂费用，按每平方米</w:t>
            </w:r>
            <w:proofErr w:type="gramStart"/>
            <w:r>
              <w:rPr>
                <w:rFonts w:asciiTheme="minorEastAsia" w:eastAsiaTheme="minorEastAsia" w:hAnsiTheme="minorEastAsia" w:cs="宋体" w:hint="eastAsia"/>
                <w:lang w:eastAsia="zh-CN"/>
              </w:rPr>
              <w:t>报消</w:t>
            </w:r>
            <w:proofErr w:type="gramEnd"/>
            <w:r>
              <w:rPr>
                <w:rFonts w:asciiTheme="minorEastAsia" w:eastAsiaTheme="minorEastAsia" w:hAnsiTheme="minorEastAsia" w:cs="宋体" w:hint="eastAsia"/>
                <w:lang w:eastAsia="zh-CN"/>
              </w:rPr>
              <w:t>杀单价</w:t>
            </w:r>
          </w:p>
        </w:tc>
      </w:tr>
      <w:tr w:rsidR="001552B7">
        <w:trPr>
          <w:trHeight w:val="1080"/>
        </w:trPr>
        <w:tc>
          <w:tcPr>
            <w:tcW w:w="47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3</w:t>
            </w:r>
          </w:p>
        </w:tc>
        <w:tc>
          <w:tcPr>
            <w:tcW w:w="436"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绿</w:t>
            </w:r>
            <w:r>
              <w:rPr>
                <w:rFonts w:asciiTheme="minorEastAsia" w:eastAsiaTheme="minorEastAsia" w:hAnsiTheme="minorEastAsia" w:cs="宋体" w:hint="eastAsia"/>
              </w:rPr>
              <w:br/>
              <w:t>化</w:t>
            </w:r>
            <w:r>
              <w:rPr>
                <w:rFonts w:asciiTheme="minorEastAsia" w:eastAsiaTheme="minorEastAsia" w:hAnsiTheme="minorEastAsia" w:cs="宋体" w:hint="eastAsia"/>
              </w:rPr>
              <w:br/>
              <w:t>管</w:t>
            </w:r>
            <w:r>
              <w:rPr>
                <w:rFonts w:asciiTheme="minorEastAsia" w:eastAsiaTheme="minorEastAsia" w:hAnsiTheme="minorEastAsia" w:cs="宋体" w:hint="eastAsia"/>
              </w:rPr>
              <w:br/>
              <w:t>理</w:t>
            </w:r>
          </w:p>
        </w:tc>
        <w:tc>
          <w:tcPr>
            <w:tcW w:w="58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绿化</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绿化</w:t>
            </w:r>
            <w:r>
              <w:rPr>
                <w:rFonts w:asciiTheme="minorEastAsia" w:eastAsiaTheme="minorEastAsia" w:hAnsiTheme="minorEastAsia" w:cs="宋体" w:hint="eastAsia"/>
              </w:rPr>
              <w:br/>
              <w:t>养护</w:t>
            </w:r>
            <w:r>
              <w:rPr>
                <w:rFonts w:asciiTheme="minorEastAsia" w:eastAsiaTheme="minorEastAsia" w:hAnsiTheme="minorEastAsia" w:cs="宋体" w:hint="eastAsia"/>
              </w:rPr>
              <w:br/>
              <w:t>病虫害防治</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室内外绿化养护</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人工、工具、配套耗材等包含在物业管理费内。</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药剂费用，按每平方米</w:t>
            </w:r>
            <w:proofErr w:type="gramStart"/>
            <w:r>
              <w:rPr>
                <w:rFonts w:asciiTheme="minorEastAsia" w:eastAsiaTheme="minorEastAsia" w:hAnsiTheme="minorEastAsia" w:cs="宋体" w:hint="eastAsia"/>
                <w:lang w:eastAsia="zh-CN"/>
              </w:rPr>
              <w:t>报消</w:t>
            </w:r>
            <w:proofErr w:type="gramEnd"/>
            <w:r>
              <w:rPr>
                <w:rFonts w:asciiTheme="minorEastAsia" w:eastAsiaTheme="minorEastAsia" w:hAnsiTheme="minorEastAsia" w:cs="宋体" w:hint="eastAsia"/>
                <w:lang w:eastAsia="zh-CN"/>
              </w:rPr>
              <w:t>杀单价</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植物</w:t>
            </w:r>
            <w:r>
              <w:rPr>
                <w:rFonts w:asciiTheme="minorEastAsia" w:eastAsiaTheme="minorEastAsia" w:hAnsiTheme="minorEastAsia" w:cs="宋体" w:hint="eastAsia"/>
              </w:rPr>
              <w:br/>
              <w:t>租摆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室内绿植租摆</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不含在物业管理费内，合同中约定租摆植物单价，按</w:t>
            </w:r>
            <w:proofErr w:type="gramStart"/>
            <w:r>
              <w:rPr>
                <w:rFonts w:asciiTheme="minorEastAsia" w:eastAsiaTheme="minorEastAsia" w:hAnsiTheme="minorEastAsia" w:cs="宋体" w:hint="eastAsia"/>
                <w:lang w:eastAsia="zh-CN"/>
              </w:rPr>
              <w:t>实际租摆数量</w:t>
            </w:r>
            <w:proofErr w:type="gramEnd"/>
            <w:r>
              <w:rPr>
                <w:rFonts w:asciiTheme="minorEastAsia" w:eastAsiaTheme="minorEastAsia" w:hAnsiTheme="minorEastAsia" w:cs="宋体" w:hint="eastAsia"/>
                <w:lang w:eastAsia="zh-CN"/>
              </w:rPr>
              <w:t>计算费用</w:t>
            </w:r>
          </w:p>
        </w:tc>
      </w:tr>
      <w:tr w:rsidR="001552B7">
        <w:trPr>
          <w:trHeight w:val="1080"/>
        </w:trPr>
        <w:tc>
          <w:tcPr>
            <w:tcW w:w="47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4</w:t>
            </w:r>
          </w:p>
        </w:tc>
        <w:tc>
          <w:tcPr>
            <w:tcW w:w="436"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安</w:t>
            </w:r>
            <w:r>
              <w:rPr>
                <w:rFonts w:asciiTheme="minorEastAsia" w:eastAsiaTheme="minorEastAsia" w:hAnsiTheme="minorEastAsia" w:cs="宋体" w:hint="eastAsia"/>
              </w:rPr>
              <w:br/>
              <w:t>全</w:t>
            </w:r>
            <w:r>
              <w:rPr>
                <w:rFonts w:asciiTheme="minorEastAsia" w:eastAsiaTheme="minorEastAsia" w:hAnsiTheme="minorEastAsia" w:cs="宋体" w:hint="eastAsia"/>
              </w:rPr>
              <w:br/>
              <w:t>、消</w:t>
            </w:r>
            <w:r>
              <w:rPr>
                <w:rFonts w:asciiTheme="minorEastAsia" w:eastAsiaTheme="minorEastAsia" w:hAnsiTheme="minorEastAsia" w:cs="宋体" w:hint="eastAsia"/>
              </w:rPr>
              <w:br/>
              <w:t>防</w:t>
            </w:r>
            <w:r>
              <w:rPr>
                <w:rFonts w:asciiTheme="minorEastAsia" w:eastAsiaTheme="minorEastAsia" w:hAnsiTheme="minorEastAsia" w:cs="宋体" w:hint="eastAsia"/>
              </w:rPr>
              <w:br/>
              <w:t>管</w:t>
            </w:r>
            <w:r>
              <w:rPr>
                <w:rFonts w:asciiTheme="minorEastAsia" w:eastAsiaTheme="minorEastAsia" w:hAnsiTheme="minorEastAsia" w:cs="宋体" w:hint="eastAsia"/>
              </w:rPr>
              <w:br/>
              <w:t>理</w:t>
            </w:r>
          </w:p>
        </w:tc>
        <w:tc>
          <w:tcPr>
            <w:tcW w:w="58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消防</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安全</w:t>
            </w:r>
            <w:r>
              <w:rPr>
                <w:rFonts w:asciiTheme="minorEastAsia" w:eastAsiaTheme="minorEastAsia" w:hAnsiTheme="minorEastAsia" w:cs="宋体" w:hint="eastAsia"/>
              </w:rPr>
              <w:br/>
              <w:t>消防</w:t>
            </w:r>
            <w:r>
              <w:rPr>
                <w:rFonts w:asciiTheme="minorEastAsia" w:eastAsiaTheme="minorEastAsia" w:hAnsiTheme="minorEastAsia" w:cs="宋体" w:hint="eastAsia"/>
              </w:rPr>
              <w:br/>
              <w:t>管控</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安全、消防日常管理及演练，迎检等服务</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人工费包干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162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消防</w:t>
            </w:r>
            <w:r>
              <w:rPr>
                <w:rFonts w:asciiTheme="minorEastAsia" w:eastAsiaTheme="minorEastAsia" w:hAnsiTheme="minorEastAsia" w:cs="宋体" w:hint="eastAsia"/>
              </w:rPr>
              <w:br/>
              <w:t>演习</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年度全员消防疏散演习</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人工费包干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演习费用、活动费、礼品费、策划费、执行费用、宣传费用、消防器材损耗费用，不包含在物业管理费内，按照活动实际费用结算</w:t>
            </w:r>
          </w:p>
        </w:tc>
      </w:tr>
      <w:tr w:rsidR="001552B7">
        <w:trPr>
          <w:trHeight w:val="35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消防</w:t>
            </w:r>
            <w:r>
              <w:rPr>
                <w:rFonts w:asciiTheme="minorEastAsia" w:eastAsiaTheme="minorEastAsia" w:hAnsiTheme="minorEastAsia" w:cs="宋体" w:hint="eastAsia"/>
              </w:rPr>
              <w:br/>
              <w:t>检查</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检查、处置消防的各类隐患。通过日、周、月、季度巡查确保</w:t>
            </w:r>
            <w:proofErr w:type="gramStart"/>
            <w:r>
              <w:rPr>
                <w:rFonts w:asciiTheme="minorEastAsia" w:eastAsiaTheme="minorEastAsia" w:hAnsiTheme="minorEastAsia" w:cs="宋体" w:hint="eastAsia"/>
                <w:lang w:eastAsia="zh-CN"/>
              </w:rPr>
              <w:t>项目消防</w:t>
            </w:r>
            <w:proofErr w:type="gramEnd"/>
            <w:r>
              <w:rPr>
                <w:rFonts w:asciiTheme="minorEastAsia" w:eastAsiaTheme="minorEastAsia" w:hAnsiTheme="minorEastAsia" w:cs="宋体" w:hint="eastAsia"/>
                <w:lang w:eastAsia="zh-CN"/>
              </w:rPr>
              <w:t>安全。灭火器、防毒面具、消防等各类消防器材的检查，确保消防器材达到消防法律法规要求。</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人工费用包干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检修、换药、维修，据实报销</w:t>
            </w:r>
          </w:p>
        </w:tc>
      </w:tr>
      <w:tr w:rsidR="001552B7">
        <w:trPr>
          <w:trHeight w:val="162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监控</w:t>
            </w:r>
            <w:r>
              <w:rPr>
                <w:rFonts w:asciiTheme="minorEastAsia" w:eastAsiaTheme="minorEastAsia" w:hAnsiTheme="minorEastAsia" w:cs="宋体" w:hint="eastAsia"/>
              </w:rPr>
              <w:br/>
              <w:t>中心</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负责监控中心内的相关设备操作、使用，配合物业其他岗位支持安全管理工作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81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安防</w:t>
            </w:r>
            <w:r>
              <w:rPr>
                <w:rFonts w:asciiTheme="minorEastAsia" w:eastAsiaTheme="minorEastAsia" w:hAnsiTheme="minorEastAsia" w:cs="宋体" w:hint="eastAsia"/>
              </w:rPr>
              <w:br/>
              <w:t>器材</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安全类防范物资</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合同约定安防装备，</w:t>
            </w:r>
            <w:proofErr w:type="gramStart"/>
            <w:r>
              <w:rPr>
                <w:rFonts w:asciiTheme="minorEastAsia" w:eastAsiaTheme="minorEastAsia" w:hAnsiTheme="minorEastAsia" w:cs="宋体" w:hint="eastAsia"/>
                <w:lang w:eastAsia="zh-CN"/>
              </w:rPr>
              <w:t>物业费包干</w:t>
            </w:r>
            <w:proofErr w:type="gramEnd"/>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消防要求合同以外的装备器材实报实销。</w:t>
            </w:r>
          </w:p>
        </w:tc>
      </w:tr>
      <w:tr w:rsidR="001552B7">
        <w:trPr>
          <w:trHeight w:val="841"/>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lang w:eastAsia="zh-CN"/>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安全</w:t>
            </w:r>
            <w:r>
              <w:rPr>
                <w:rFonts w:asciiTheme="minorEastAsia" w:eastAsiaTheme="minorEastAsia" w:hAnsiTheme="minorEastAsia" w:cs="宋体" w:hint="eastAsia"/>
              </w:rPr>
              <w:br/>
              <w:t>管控</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校园内所属区域的地面、地下室、办公区、主要出入口的安全管控。确保校园内的人员物品安全</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其他实报实销</w:t>
            </w:r>
          </w:p>
        </w:tc>
      </w:tr>
      <w:tr w:rsidR="001552B7" w:rsidTr="00ED5F2F">
        <w:trPr>
          <w:trHeight w:val="1123"/>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突发</w:t>
            </w:r>
            <w:r>
              <w:rPr>
                <w:rFonts w:asciiTheme="minorEastAsia" w:eastAsiaTheme="minorEastAsia" w:hAnsiTheme="minorEastAsia" w:cs="宋体" w:hint="eastAsia"/>
              </w:rPr>
              <w:br/>
              <w:t>事件</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处置应对校内发生的各类突发安全事件，避免人员、财</w:t>
            </w:r>
            <w:r>
              <w:rPr>
                <w:rFonts w:asciiTheme="minorEastAsia" w:eastAsiaTheme="minorEastAsia" w:hAnsiTheme="minorEastAsia" w:cs="宋体" w:hint="eastAsia"/>
                <w:lang w:eastAsia="zh-CN"/>
              </w:rPr>
              <w:lastRenderedPageBreak/>
              <w:t>产损失扩大，建立相应培训体系</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lastRenderedPageBreak/>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108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安全</w:t>
            </w:r>
            <w:r>
              <w:rPr>
                <w:rFonts w:asciiTheme="minorEastAsia" w:eastAsiaTheme="minorEastAsia" w:hAnsiTheme="minorEastAsia" w:cs="宋体" w:hint="eastAsia"/>
              </w:rPr>
              <w:br/>
              <w:t>巡查</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校园内区域安全巡查，确保巡查区域的综合安全工作</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其他实报实销</w:t>
            </w:r>
          </w:p>
        </w:tc>
      </w:tr>
      <w:tr w:rsidR="001552B7">
        <w:trPr>
          <w:trHeight w:val="810"/>
        </w:trPr>
        <w:tc>
          <w:tcPr>
            <w:tcW w:w="47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5</w:t>
            </w:r>
          </w:p>
        </w:tc>
        <w:tc>
          <w:tcPr>
            <w:tcW w:w="436"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宿</w:t>
            </w:r>
            <w:r>
              <w:rPr>
                <w:rFonts w:asciiTheme="minorEastAsia" w:eastAsiaTheme="minorEastAsia" w:hAnsiTheme="minorEastAsia" w:cs="宋体" w:hint="eastAsia"/>
              </w:rPr>
              <w:br/>
              <w:t>舍</w:t>
            </w:r>
            <w:r>
              <w:rPr>
                <w:rFonts w:asciiTheme="minorEastAsia" w:eastAsiaTheme="minorEastAsia" w:hAnsiTheme="minorEastAsia" w:cs="宋体" w:hint="eastAsia"/>
              </w:rPr>
              <w:br/>
              <w:t>管</w:t>
            </w:r>
            <w:r>
              <w:rPr>
                <w:rFonts w:asciiTheme="minorEastAsia" w:eastAsiaTheme="minorEastAsia" w:hAnsiTheme="minorEastAsia" w:cs="宋体" w:hint="eastAsia"/>
              </w:rPr>
              <w:br/>
              <w:t>理</w:t>
            </w:r>
          </w:p>
        </w:tc>
        <w:tc>
          <w:tcPr>
            <w:tcW w:w="580" w:type="dxa"/>
            <w:vMerge w:val="restart"/>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 xml:space="preserve">　</w:t>
            </w: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门禁</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严格宿舍管理凭校园卡或学生证进出</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416"/>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学生</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早晨查寝提醒学生上课、夜间查</w:t>
            </w:r>
            <w:proofErr w:type="gramStart"/>
            <w:r>
              <w:rPr>
                <w:rFonts w:asciiTheme="minorEastAsia" w:eastAsiaTheme="minorEastAsia" w:hAnsiTheme="minorEastAsia" w:cs="宋体" w:hint="eastAsia"/>
                <w:lang w:eastAsia="zh-CN"/>
              </w:rPr>
              <w:t>寝确保</w:t>
            </w:r>
            <w:proofErr w:type="gramEnd"/>
            <w:r>
              <w:rPr>
                <w:rFonts w:asciiTheme="minorEastAsia" w:eastAsiaTheme="minorEastAsia" w:hAnsiTheme="minorEastAsia" w:cs="宋体" w:hint="eastAsia"/>
                <w:lang w:eastAsia="zh-CN"/>
              </w:rPr>
              <w:t>及时反馈学生在校情况。</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135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治安</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关注宿舍学生，及时制止学生发生口角，引发安全事故</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1080"/>
        </w:trPr>
        <w:tc>
          <w:tcPr>
            <w:tcW w:w="47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436"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580" w:type="dxa"/>
            <w:vMerge/>
            <w:tcBorders>
              <w:top w:val="nil"/>
              <w:left w:val="single" w:sz="4" w:space="0" w:color="auto"/>
              <w:bottom w:val="single" w:sz="4" w:space="0" w:color="auto"/>
              <w:right w:val="single" w:sz="4" w:space="0" w:color="auto"/>
            </w:tcBorders>
            <w:vAlign w:val="center"/>
          </w:tcPr>
          <w:p w:rsidR="001552B7" w:rsidRDefault="001552B7">
            <w:pPr>
              <w:widowControl/>
              <w:spacing w:line="360" w:lineRule="auto"/>
              <w:rPr>
                <w:rFonts w:asciiTheme="minorEastAsia" w:eastAsiaTheme="minorEastAsia" w:hAnsiTheme="minorEastAsia" w:cs="宋体"/>
              </w:rPr>
            </w:pPr>
          </w:p>
        </w:tc>
        <w:tc>
          <w:tcPr>
            <w:tcW w:w="693"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安全</w:t>
            </w:r>
            <w:r>
              <w:rPr>
                <w:rFonts w:asciiTheme="minorEastAsia" w:eastAsiaTheme="minorEastAsia" w:hAnsiTheme="minorEastAsia" w:cs="宋体" w:hint="eastAsia"/>
              </w:rPr>
              <w:br/>
              <w:t>管理</w:t>
            </w:r>
          </w:p>
        </w:tc>
        <w:tc>
          <w:tcPr>
            <w:tcW w:w="1600"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学生高功率电器、用电安全管理</w:t>
            </w:r>
          </w:p>
        </w:tc>
        <w:tc>
          <w:tcPr>
            <w:tcW w:w="1619"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物业总包</w:t>
            </w:r>
          </w:p>
        </w:tc>
        <w:tc>
          <w:tcPr>
            <w:tcW w:w="198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管理费包干</w:t>
            </w:r>
          </w:p>
        </w:tc>
        <w:tc>
          <w:tcPr>
            <w:tcW w:w="2268"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w:t>
            </w:r>
          </w:p>
        </w:tc>
      </w:tr>
      <w:tr w:rsidR="001552B7">
        <w:trPr>
          <w:trHeight w:val="540"/>
        </w:trPr>
        <w:tc>
          <w:tcPr>
            <w:tcW w:w="470" w:type="dxa"/>
            <w:tcBorders>
              <w:top w:val="nil"/>
              <w:left w:val="single" w:sz="4" w:space="0" w:color="auto"/>
              <w:bottom w:val="single" w:sz="4" w:space="0" w:color="auto"/>
              <w:right w:val="single" w:sz="4" w:space="0" w:color="auto"/>
            </w:tcBorders>
            <w:vAlign w:val="center"/>
          </w:tcPr>
          <w:p w:rsidR="001552B7" w:rsidRDefault="00346752">
            <w:pPr>
              <w:widowControl/>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6</w:t>
            </w:r>
          </w:p>
        </w:tc>
        <w:tc>
          <w:tcPr>
            <w:tcW w:w="436" w:type="dxa"/>
            <w:tcBorders>
              <w:top w:val="nil"/>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rPr>
            </w:pPr>
            <w:r>
              <w:rPr>
                <w:rFonts w:asciiTheme="minorEastAsia" w:eastAsiaTheme="minorEastAsia" w:hAnsiTheme="minorEastAsia" w:cs="宋体" w:hint="eastAsia"/>
              </w:rPr>
              <w:t>其</w:t>
            </w:r>
            <w:r>
              <w:rPr>
                <w:rFonts w:asciiTheme="minorEastAsia" w:eastAsiaTheme="minorEastAsia" w:hAnsiTheme="minorEastAsia" w:cs="宋体" w:hint="eastAsia"/>
              </w:rPr>
              <w:br/>
              <w:t>他</w:t>
            </w:r>
          </w:p>
        </w:tc>
        <w:tc>
          <w:tcPr>
            <w:tcW w:w="8748" w:type="dxa"/>
            <w:gridSpan w:val="6"/>
            <w:tcBorders>
              <w:top w:val="single" w:sz="4" w:space="0" w:color="auto"/>
              <w:left w:val="nil"/>
              <w:bottom w:val="single" w:sz="4" w:space="0" w:color="auto"/>
              <w:right w:val="single" w:sz="4" w:space="0" w:color="auto"/>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物业供应商在现场勘查发现的项目费用报价</w:t>
            </w:r>
          </w:p>
        </w:tc>
      </w:tr>
      <w:tr w:rsidR="001552B7">
        <w:trPr>
          <w:trHeight w:val="859"/>
        </w:trPr>
        <w:tc>
          <w:tcPr>
            <w:tcW w:w="9654" w:type="dxa"/>
            <w:gridSpan w:val="8"/>
            <w:tcBorders>
              <w:top w:val="nil"/>
              <w:left w:val="nil"/>
              <w:bottom w:val="nil"/>
              <w:right w:val="nil"/>
            </w:tcBorders>
            <w:vAlign w:val="center"/>
          </w:tcPr>
          <w:p w:rsidR="001552B7" w:rsidRDefault="00346752">
            <w:pPr>
              <w:widowControl/>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备注：合同中物业公司需提供各岗位合同内和合同</w:t>
            </w:r>
            <w:proofErr w:type="gramStart"/>
            <w:r>
              <w:rPr>
                <w:rFonts w:asciiTheme="minorEastAsia" w:eastAsiaTheme="minorEastAsia" w:hAnsiTheme="minorEastAsia" w:cs="宋体" w:hint="eastAsia"/>
                <w:lang w:eastAsia="zh-CN"/>
              </w:rPr>
              <w:t>外需求</w:t>
            </w:r>
            <w:proofErr w:type="gramEnd"/>
            <w:r>
              <w:rPr>
                <w:rFonts w:asciiTheme="minorEastAsia" w:eastAsiaTheme="minorEastAsia" w:hAnsiTheme="minorEastAsia" w:cs="宋体" w:hint="eastAsia"/>
                <w:lang w:eastAsia="zh-CN"/>
              </w:rPr>
              <w:t>人工月和小时工资标准（综合单价：含工资、加班费、福利等费用）</w:t>
            </w:r>
          </w:p>
          <w:p w:rsidR="001552B7" w:rsidRDefault="00346752">
            <w:pPr>
              <w:spacing w:line="360" w:lineRule="auto"/>
              <w:rPr>
                <w:rFonts w:asciiTheme="minorEastAsia" w:eastAsiaTheme="minorEastAsia" w:hAnsiTheme="minorEastAsia"/>
                <w:lang w:eastAsia="zh-CN"/>
              </w:rPr>
            </w:pPr>
            <w:r>
              <w:rPr>
                <w:rFonts w:asciiTheme="minorEastAsia" w:eastAsiaTheme="minorEastAsia" w:hAnsiTheme="minorEastAsia" w:hint="eastAsia"/>
                <w:lang w:eastAsia="zh-CN"/>
              </w:rPr>
              <w:t>五、商务要求：</w:t>
            </w:r>
          </w:p>
          <w:p w:rsidR="001552B7" w:rsidRDefault="00346752">
            <w:pPr>
              <w:spacing w:line="360" w:lineRule="auto"/>
              <w:ind w:firstLineChars="200" w:firstLine="440"/>
              <w:rPr>
                <w:rFonts w:asciiTheme="minorEastAsia" w:eastAsiaTheme="minorEastAsia" w:hAnsiTheme="minorEastAsia"/>
                <w:lang w:eastAsia="zh-CN"/>
              </w:rPr>
            </w:pPr>
            <w:r>
              <w:rPr>
                <w:rFonts w:asciiTheme="minorEastAsia" w:eastAsiaTheme="minorEastAsia" w:hAnsiTheme="minorEastAsia" w:hint="eastAsia"/>
                <w:lang w:eastAsia="zh-CN"/>
              </w:rPr>
              <w:t>1、服务期限：财库[2014]37号文规定："采购需求具有相对固定性、延续性且价格变化幅度小的服务项目，在年度预算能保障的前提下，采购人可以签订不超过三年履行期限的政府采购合同。"本项目服务期限为</w:t>
            </w:r>
            <w:r w:rsidR="00BA1E37">
              <w:rPr>
                <w:rFonts w:asciiTheme="minorEastAsia" w:eastAsiaTheme="minorEastAsia" w:hAnsiTheme="minorEastAsia"/>
                <w:lang w:eastAsia="zh-CN"/>
              </w:rPr>
              <w:t>16</w:t>
            </w:r>
            <w:r>
              <w:rPr>
                <w:rFonts w:asciiTheme="minorEastAsia" w:eastAsiaTheme="minorEastAsia" w:hAnsiTheme="minorEastAsia" w:hint="eastAsia"/>
                <w:lang w:eastAsia="zh-CN"/>
              </w:rPr>
              <w:t>个月（如果成交单位履约情况良好，采购人可以续约二年，也可以选择招标的方式重新选择供应商）。</w:t>
            </w:r>
            <w:bookmarkStart w:id="36" w:name="_GoBack"/>
            <w:bookmarkEnd w:id="36"/>
          </w:p>
          <w:p w:rsidR="001552B7" w:rsidRDefault="00346752">
            <w:pPr>
              <w:spacing w:line="360" w:lineRule="auto"/>
              <w:ind w:firstLineChars="200" w:firstLine="440"/>
              <w:rPr>
                <w:rFonts w:asciiTheme="minorEastAsia" w:eastAsiaTheme="minorEastAsia" w:hAnsiTheme="minorEastAsia"/>
                <w:lang w:eastAsia="zh-CN"/>
              </w:rPr>
            </w:pPr>
            <w:r>
              <w:rPr>
                <w:rFonts w:asciiTheme="minorEastAsia" w:eastAsiaTheme="minorEastAsia" w:hAnsiTheme="minorEastAsia" w:hint="eastAsia"/>
                <w:lang w:eastAsia="zh-CN"/>
              </w:rPr>
              <w:t>2、服务地点：阳新县第一中学。</w:t>
            </w:r>
          </w:p>
          <w:p w:rsidR="001552B7" w:rsidRDefault="00346752">
            <w:pPr>
              <w:spacing w:line="360" w:lineRule="auto"/>
              <w:ind w:firstLineChars="200" w:firstLine="44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3、付款方式：签订合同履行服务后，按实际进驻情况以月为单位，自甲方接收合格发票后20个</w:t>
            </w:r>
            <w:proofErr w:type="gramStart"/>
            <w:r>
              <w:rPr>
                <w:rFonts w:asciiTheme="minorEastAsia" w:eastAsiaTheme="minorEastAsia" w:hAnsiTheme="minorEastAsia" w:hint="eastAsia"/>
                <w:lang w:eastAsia="zh-CN"/>
              </w:rPr>
              <w:t>日历天</w:t>
            </w:r>
            <w:proofErr w:type="gramEnd"/>
            <w:r>
              <w:rPr>
                <w:rFonts w:asciiTheme="minorEastAsia" w:eastAsiaTheme="minorEastAsia" w:hAnsiTheme="minorEastAsia" w:hint="eastAsia"/>
                <w:lang w:eastAsia="zh-CN"/>
              </w:rPr>
              <w:t>内付款。</w:t>
            </w:r>
          </w:p>
        </w:tc>
      </w:tr>
    </w:tbl>
    <w:p w:rsidR="001552B7" w:rsidRDefault="001552B7">
      <w:pPr>
        <w:tabs>
          <w:tab w:val="left" w:pos="640"/>
        </w:tabs>
        <w:rPr>
          <w:rFonts w:eastAsiaTheme="minorEastAsia"/>
          <w:szCs w:val="21"/>
          <w:lang w:eastAsia="zh-CN"/>
        </w:rPr>
        <w:sectPr w:rsidR="001552B7">
          <w:footerReference w:type="default" r:id="rId17"/>
          <w:pgSz w:w="11906" w:h="16838"/>
          <w:pgMar w:top="1134" w:right="1134" w:bottom="1134" w:left="1134" w:header="851" w:footer="992" w:gutter="0"/>
          <w:pgNumType w:start="21"/>
          <w:cols w:space="720"/>
          <w:docGrid w:linePitch="312"/>
        </w:sectPr>
      </w:pPr>
    </w:p>
    <w:p w:rsidR="001552B7" w:rsidRDefault="001552B7">
      <w:pPr>
        <w:jc w:val="center"/>
        <w:rPr>
          <w:rFonts w:eastAsiaTheme="minorEastAsia"/>
          <w:sz w:val="44"/>
          <w:lang w:eastAsia="zh-CN"/>
        </w:rPr>
      </w:pPr>
    </w:p>
    <w:p w:rsidR="001552B7" w:rsidRDefault="00346752">
      <w:pPr>
        <w:pStyle w:val="10"/>
        <w:numPr>
          <w:ilvl w:val="0"/>
          <w:numId w:val="2"/>
        </w:numPr>
        <w:spacing w:line="360" w:lineRule="auto"/>
        <w:jc w:val="center"/>
        <w:rPr>
          <w:rFonts w:ascii="宋体" w:eastAsia="宋体" w:hAnsi="宋体" w:cs="仿宋"/>
          <w:sz w:val="28"/>
          <w:szCs w:val="28"/>
          <w:lang w:eastAsia="zh-CN"/>
        </w:rPr>
      </w:pPr>
      <w:r>
        <w:rPr>
          <w:rFonts w:ascii="宋体" w:eastAsia="宋体" w:hAnsi="宋体" w:cs="仿宋" w:hint="eastAsia"/>
          <w:sz w:val="28"/>
          <w:szCs w:val="28"/>
          <w:lang w:eastAsia="zh-CN"/>
        </w:rPr>
        <w:t xml:space="preserve"> 合同格式(参考)</w:t>
      </w:r>
    </w:p>
    <w:p w:rsidR="001552B7" w:rsidRDefault="001552B7">
      <w:pPr>
        <w:spacing w:line="360" w:lineRule="auto"/>
        <w:jc w:val="center"/>
        <w:rPr>
          <w:rFonts w:eastAsiaTheme="minorEastAsia"/>
          <w:b/>
          <w:sz w:val="40"/>
          <w:lang w:eastAsia="zh-CN"/>
        </w:rPr>
      </w:pPr>
    </w:p>
    <w:p w:rsidR="001552B7" w:rsidRDefault="00346752">
      <w:pPr>
        <w:spacing w:line="360" w:lineRule="auto"/>
        <w:jc w:val="center"/>
        <w:rPr>
          <w:rFonts w:eastAsia="宋体"/>
          <w:b/>
          <w:bCs/>
          <w:sz w:val="180"/>
          <w:szCs w:val="52"/>
          <w:lang w:eastAsia="zh-CN"/>
        </w:rPr>
      </w:pPr>
      <w:r>
        <w:rPr>
          <w:b/>
          <w:sz w:val="40"/>
          <w:lang w:eastAsia="zh-CN"/>
        </w:rPr>
        <w:t>阳新县第一中学（新校区）后勤物业服务外包项目</w:t>
      </w:r>
    </w:p>
    <w:p w:rsidR="001552B7" w:rsidRDefault="001552B7">
      <w:pPr>
        <w:jc w:val="center"/>
        <w:rPr>
          <w:rFonts w:eastAsiaTheme="minorEastAsia"/>
          <w:sz w:val="44"/>
          <w:lang w:eastAsia="zh-CN"/>
        </w:rPr>
      </w:pPr>
    </w:p>
    <w:p w:rsidR="001552B7" w:rsidRDefault="001552B7">
      <w:pPr>
        <w:jc w:val="center"/>
        <w:rPr>
          <w:rFonts w:eastAsiaTheme="minorEastAsia"/>
          <w:sz w:val="44"/>
          <w:lang w:eastAsia="zh-CN"/>
        </w:rPr>
      </w:pPr>
    </w:p>
    <w:p w:rsidR="001552B7" w:rsidRDefault="001552B7">
      <w:pPr>
        <w:jc w:val="center"/>
        <w:rPr>
          <w:rFonts w:eastAsiaTheme="minorEastAsia"/>
          <w:sz w:val="44"/>
          <w:lang w:eastAsia="zh-CN"/>
        </w:rPr>
      </w:pPr>
    </w:p>
    <w:p w:rsidR="001552B7" w:rsidRDefault="00346752">
      <w:pPr>
        <w:jc w:val="center"/>
        <w:rPr>
          <w:rFonts w:eastAsiaTheme="minorEastAsia"/>
          <w:sz w:val="44"/>
          <w:lang w:eastAsia="zh-CN"/>
        </w:rPr>
      </w:pPr>
      <w:r>
        <w:rPr>
          <w:rFonts w:eastAsiaTheme="minorEastAsia"/>
          <w:sz w:val="44"/>
          <w:lang w:eastAsia="zh-CN"/>
        </w:rPr>
        <w:t>委托合同</w:t>
      </w:r>
    </w:p>
    <w:p w:rsidR="001552B7" w:rsidRDefault="001552B7">
      <w:pPr>
        <w:jc w:val="center"/>
        <w:rPr>
          <w:rFonts w:eastAsiaTheme="minorEastAsia"/>
          <w:sz w:val="44"/>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346752">
      <w:pPr>
        <w:ind w:firstLineChars="650" w:firstLine="2600"/>
        <w:rPr>
          <w:rFonts w:eastAsiaTheme="minorEastAsia"/>
          <w:sz w:val="40"/>
          <w:lang w:eastAsia="zh-CN"/>
        </w:rPr>
      </w:pPr>
      <w:r>
        <w:rPr>
          <w:rFonts w:eastAsiaTheme="minorEastAsia"/>
          <w:sz w:val="40"/>
          <w:lang w:eastAsia="zh-CN"/>
        </w:rPr>
        <w:t>甲方:阳新县第一中学</w:t>
      </w:r>
    </w:p>
    <w:p w:rsidR="001552B7" w:rsidRDefault="00346752">
      <w:pPr>
        <w:ind w:firstLineChars="650" w:firstLine="2600"/>
        <w:rPr>
          <w:rFonts w:eastAsiaTheme="minorEastAsia"/>
          <w:sz w:val="40"/>
          <w:lang w:eastAsia="zh-CN"/>
        </w:rPr>
      </w:pPr>
      <w:r>
        <w:rPr>
          <w:rFonts w:eastAsiaTheme="minorEastAsia"/>
          <w:sz w:val="40"/>
          <w:lang w:eastAsia="zh-CN"/>
        </w:rPr>
        <w:t>乙方:</w:t>
      </w:r>
    </w:p>
    <w:p w:rsidR="001552B7" w:rsidRDefault="001552B7">
      <w:pPr>
        <w:jc w:val="center"/>
        <w:rPr>
          <w:rFonts w:eastAsiaTheme="minorEastAsia"/>
          <w:sz w:val="32"/>
          <w:lang w:eastAsia="zh-CN"/>
        </w:rPr>
      </w:pPr>
    </w:p>
    <w:p w:rsidR="001552B7" w:rsidRDefault="001552B7">
      <w:pPr>
        <w:jc w:val="center"/>
        <w:rPr>
          <w:rFonts w:eastAsiaTheme="minorEastAsia"/>
          <w:sz w:val="32"/>
          <w:lang w:eastAsia="zh-CN"/>
        </w:rPr>
      </w:pPr>
    </w:p>
    <w:p w:rsidR="001552B7" w:rsidRDefault="001552B7">
      <w:pPr>
        <w:jc w:val="center"/>
        <w:rPr>
          <w:rFonts w:eastAsiaTheme="minorEastAsia"/>
          <w:sz w:val="32"/>
          <w:lang w:eastAsia="zh-CN"/>
        </w:rPr>
      </w:pPr>
    </w:p>
    <w:p w:rsidR="001552B7" w:rsidRDefault="001552B7">
      <w:pPr>
        <w:jc w:val="center"/>
        <w:rPr>
          <w:rFonts w:eastAsiaTheme="minorEastAsia"/>
          <w:sz w:val="32"/>
          <w:lang w:eastAsia="zh-CN"/>
        </w:rPr>
      </w:pPr>
    </w:p>
    <w:p w:rsidR="001552B7" w:rsidRDefault="00346752">
      <w:pPr>
        <w:jc w:val="center"/>
        <w:rPr>
          <w:rFonts w:eastAsiaTheme="minorEastAsia"/>
          <w:sz w:val="32"/>
          <w:lang w:eastAsia="zh-CN"/>
        </w:rPr>
      </w:pPr>
      <w:r>
        <w:rPr>
          <w:rFonts w:eastAsiaTheme="minorEastAsia"/>
          <w:sz w:val="32"/>
          <w:lang w:eastAsia="zh-CN"/>
        </w:rPr>
        <w:t>合同签署时间:2020年  月  日</w:t>
      </w:r>
    </w:p>
    <w:p w:rsidR="001552B7" w:rsidRDefault="001552B7">
      <w:pPr>
        <w:rPr>
          <w:rFonts w:eastAsiaTheme="minorEastAsia"/>
          <w:sz w:val="32"/>
          <w:lang w:eastAsia="zh-CN"/>
        </w:rPr>
      </w:pPr>
    </w:p>
    <w:p w:rsidR="001552B7" w:rsidRDefault="001552B7">
      <w:pPr>
        <w:spacing w:line="360" w:lineRule="auto"/>
        <w:jc w:val="center"/>
        <w:rPr>
          <w:rFonts w:eastAsiaTheme="minorEastAsia"/>
          <w:b/>
          <w:sz w:val="32"/>
          <w:lang w:eastAsia="zh-CN"/>
        </w:rPr>
      </w:pPr>
    </w:p>
    <w:p w:rsidR="001552B7" w:rsidRDefault="00346752">
      <w:pPr>
        <w:spacing w:line="360" w:lineRule="auto"/>
        <w:jc w:val="center"/>
        <w:rPr>
          <w:rFonts w:eastAsiaTheme="minorEastAsia"/>
          <w:b/>
          <w:sz w:val="32"/>
          <w:lang w:eastAsia="zh-CN"/>
        </w:rPr>
      </w:pPr>
      <w:r>
        <w:rPr>
          <w:rFonts w:eastAsiaTheme="minorEastAsia"/>
          <w:b/>
          <w:sz w:val="32"/>
          <w:lang w:eastAsia="zh-CN"/>
        </w:rPr>
        <w:lastRenderedPageBreak/>
        <w:t>阳新县第一中学（新校区）后勤物业服务外包项目</w:t>
      </w:r>
    </w:p>
    <w:p w:rsidR="001552B7" w:rsidRDefault="00346752">
      <w:pPr>
        <w:jc w:val="center"/>
        <w:rPr>
          <w:rFonts w:eastAsiaTheme="minorEastAsia"/>
          <w:b/>
          <w:sz w:val="32"/>
          <w:lang w:eastAsia="zh-CN"/>
        </w:rPr>
      </w:pPr>
      <w:r>
        <w:rPr>
          <w:rFonts w:eastAsiaTheme="minorEastAsia"/>
          <w:b/>
          <w:sz w:val="32"/>
          <w:lang w:eastAsia="zh-CN"/>
        </w:rPr>
        <w:t>委托合同</w:t>
      </w:r>
    </w:p>
    <w:p w:rsidR="001552B7" w:rsidRDefault="001552B7">
      <w:pPr>
        <w:spacing w:line="360" w:lineRule="auto"/>
        <w:ind w:firstLineChars="200" w:firstLine="440"/>
        <w:rPr>
          <w:rFonts w:eastAsiaTheme="minorEastAsia"/>
          <w:lang w:eastAsia="zh-CN"/>
        </w:rPr>
      </w:pPr>
    </w:p>
    <w:p w:rsidR="001552B7" w:rsidRDefault="00346752">
      <w:pPr>
        <w:spacing w:line="360" w:lineRule="auto"/>
        <w:ind w:firstLineChars="200" w:firstLine="440"/>
        <w:rPr>
          <w:rFonts w:eastAsiaTheme="minorEastAsia"/>
          <w:lang w:eastAsia="zh-CN"/>
        </w:rPr>
      </w:pPr>
      <w:r>
        <w:rPr>
          <w:rFonts w:eastAsiaTheme="minorEastAsia"/>
          <w:lang w:eastAsia="zh-CN"/>
        </w:rPr>
        <w:t>委托方:</w:t>
      </w:r>
      <w:r>
        <w:rPr>
          <w:rFonts w:eastAsiaTheme="minorEastAsia" w:hint="eastAsia"/>
          <w:lang w:eastAsia="zh-CN"/>
        </w:rPr>
        <w:t xml:space="preserve"> 阳新县第一中学 </w:t>
      </w:r>
      <w:r>
        <w:rPr>
          <w:rFonts w:eastAsiaTheme="minorEastAsia"/>
          <w:lang w:eastAsia="zh-CN"/>
        </w:rPr>
        <w:t xml:space="preserve">      (以下简称甲方)</w:t>
      </w:r>
    </w:p>
    <w:p w:rsidR="001552B7" w:rsidRDefault="00346752">
      <w:pPr>
        <w:spacing w:line="360" w:lineRule="auto"/>
        <w:ind w:firstLineChars="200" w:firstLine="440"/>
        <w:rPr>
          <w:rFonts w:eastAsiaTheme="minorEastAsia"/>
          <w:lang w:eastAsia="zh-CN"/>
        </w:rPr>
      </w:pPr>
      <w:r>
        <w:rPr>
          <w:rFonts w:eastAsiaTheme="minorEastAsia"/>
          <w:lang w:eastAsia="zh-CN"/>
        </w:rPr>
        <w:t>地址:</w:t>
      </w:r>
    </w:p>
    <w:p w:rsidR="001552B7" w:rsidRDefault="00346752">
      <w:pPr>
        <w:spacing w:line="360" w:lineRule="auto"/>
        <w:ind w:firstLineChars="200" w:firstLine="440"/>
        <w:rPr>
          <w:rFonts w:eastAsiaTheme="minorEastAsia"/>
          <w:lang w:eastAsia="zh-CN"/>
        </w:rPr>
      </w:pPr>
      <w:r>
        <w:rPr>
          <w:rFonts w:eastAsiaTheme="minorEastAsia"/>
          <w:lang w:eastAsia="zh-CN"/>
        </w:rPr>
        <w:t>法定代表人</w:t>
      </w:r>
      <w:r>
        <w:rPr>
          <w:rFonts w:eastAsiaTheme="minorEastAsia" w:hint="eastAsia"/>
          <w:lang w:eastAsia="zh-CN"/>
        </w:rPr>
        <w:t xml:space="preserve"> </w:t>
      </w:r>
      <w:r>
        <w:rPr>
          <w:rFonts w:eastAsiaTheme="minorEastAsia"/>
          <w:lang w:eastAsia="zh-CN"/>
        </w:rPr>
        <w:t xml:space="preserve">                  职务:</w:t>
      </w:r>
    </w:p>
    <w:p w:rsidR="001552B7" w:rsidRDefault="00346752">
      <w:pPr>
        <w:spacing w:line="360" w:lineRule="auto"/>
        <w:ind w:firstLineChars="200" w:firstLine="440"/>
        <w:rPr>
          <w:rFonts w:eastAsiaTheme="minorEastAsia"/>
          <w:lang w:eastAsia="zh-CN"/>
        </w:rPr>
      </w:pPr>
      <w:r>
        <w:rPr>
          <w:rFonts w:eastAsiaTheme="minorEastAsia"/>
          <w:lang w:eastAsia="zh-CN"/>
        </w:rPr>
        <w:t>联系方式:</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受托方: </w:t>
      </w:r>
      <w:r>
        <w:rPr>
          <w:rFonts w:eastAsiaTheme="minorEastAsia" w:hint="eastAsia"/>
          <w:lang w:eastAsia="zh-CN"/>
        </w:rPr>
        <w:t xml:space="preserve"> </w:t>
      </w:r>
      <w:r>
        <w:rPr>
          <w:rFonts w:eastAsiaTheme="minorEastAsia"/>
          <w:lang w:eastAsia="zh-CN"/>
        </w:rPr>
        <w:t xml:space="preserve">                   (</w:t>
      </w:r>
      <w:r>
        <w:rPr>
          <w:rFonts w:eastAsiaTheme="minorEastAsia" w:hint="eastAsia"/>
          <w:lang w:eastAsia="zh-CN"/>
        </w:rPr>
        <w:t>以</w:t>
      </w:r>
      <w:r>
        <w:rPr>
          <w:rFonts w:eastAsiaTheme="minorEastAsia"/>
          <w:lang w:eastAsia="zh-CN"/>
        </w:rPr>
        <w:t>下简称乙方)</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地址: </w:t>
      </w:r>
    </w:p>
    <w:p w:rsidR="001552B7" w:rsidRDefault="00346752">
      <w:pPr>
        <w:spacing w:line="360" w:lineRule="auto"/>
        <w:ind w:firstLineChars="200" w:firstLine="440"/>
        <w:rPr>
          <w:rFonts w:eastAsiaTheme="minorEastAsia"/>
          <w:lang w:eastAsia="zh-CN"/>
        </w:rPr>
      </w:pPr>
      <w:r>
        <w:rPr>
          <w:rFonts w:eastAsiaTheme="minorEastAsia"/>
          <w:lang w:eastAsia="zh-CN"/>
        </w:rPr>
        <w:t>法定代表人:</w:t>
      </w:r>
      <w:r>
        <w:rPr>
          <w:rFonts w:eastAsiaTheme="minorEastAsia" w:hint="eastAsia"/>
          <w:lang w:eastAsia="zh-CN"/>
        </w:rPr>
        <w:t xml:space="preserve">  </w:t>
      </w:r>
      <w:r>
        <w:rPr>
          <w:rFonts w:eastAsiaTheme="minorEastAsia"/>
          <w:lang w:eastAsia="zh-CN"/>
        </w:rPr>
        <w:t xml:space="preserve">                职务: </w:t>
      </w:r>
    </w:p>
    <w:p w:rsidR="001552B7" w:rsidRDefault="00346752">
      <w:pPr>
        <w:spacing w:line="360" w:lineRule="auto"/>
        <w:ind w:firstLineChars="200" w:firstLine="440"/>
        <w:rPr>
          <w:rFonts w:eastAsiaTheme="minorEastAsia"/>
          <w:lang w:eastAsia="zh-CN"/>
        </w:rPr>
      </w:pPr>
      <w:r>
        <w:rPr>
          <w:rFonts w:eastAsiaTheme="minorEastAsia"/>
          <w:lang w:eastAsia="zh-CN"/>
        </w:rPr>
        <w:t>联系方式:</w:t>
      </w:r>
    </w:p>
    <w:p w:rsidR="001552B7" w:rsidRDefault="001552B7">
      <w:pPr>
        <w:jc w:val="center"/>
        <w:rPr>
          <w:rFonts w:eastAsiaTheme="minorEastAsia"/>
          <w:sz w:val="32"/>
          <w:lang w:eastAsia="zh-CN"/>
        </w:rPr>
      </w:pPr>
    </w:p>
    <w:p w:rsidR="001552B7" w:rsidRDefault="00346752">
      <w:pPr>
        <w:spacing w:line="360" w:lineRule="auto"/>
        <w:jc w:val="center"/>
        <w:rPr>
          <w:rFonts w:eastAsiaTheme="minorEastAsia"/>
          <w:lang w:eastAsia="zh-CN"/>
        </w:rPr>
      </w:pPr>
      <w:r>
        <w:rPr>
          <w:rFonts w:eastAsiaTheme="minorEastAsia" w:hint="eastAsia"/>
          <w:lang w:eastAsia="zh-CN"/>
        </w:rPr>
        <w:t xml:space="preserve">    </w:t>
      </w:r>
      <w:r>
        <w:rPr>
          <w:rFonts w:eastAsiaTheme="minorEastAsia"/>
          <w:lang w:eastAsia="zh-CN"/>
        </w:rPr>
        <w:t>根据《中华人民共和国合同法》、《物业管理条例》等有关法律、法规，甲乙双方经过发好协商，在自愿、平等的基础。上约定，甲方将阳新县第一中学（新校区）后勤物业</w:t>
      </w:r>
    </w:p>
    <w:p w:rsidR="001552B7" w:rsidRDefault="00346752">
      <w:pPr>
        <w:spacing w:line="360" w:lineRule="auto"/>
        <w:rPr>
          <w:rFonts w:eastAsiaTheme="minorEastAsia"/>
          <w:lang w:eastAsia="zh-CN"/>
        </w:rPr>
      </w:pPr>
      <w:r>
        <w:rPr>
          <w:rFonts w:eastAsiaTheme="minorEastAsia"/>
          <w:lang w:eastAsia="zh-CN"/>
        </w:rPr>
        <w:t>服务外包项目委托给乙方实行物业管理，为了更好的履行双方的权利义务，双方特订立本合同，以</w:t>
      </w:r>
      <w:proofErr w:type="gramStart"/>
      <w:r>
        <w:rPr>
          <w:rFonts w:eastAsiaTheme="minorEastAsia"/>
          <w:lang w:eastAsia="zh-CN"/>
        </w:rPr>
        <w:t>遵</w:t>
      </w:r>
      <w:proofErr w:type="gramEnd"/>
      <w:r>
        <w:rPr>
          <w:rFonts w:eastAsiaTheme="minorEastAsia"/>
          <w:lang w:eastAsia="zh-CN"/>
        </w:rPr>
        <w:t>执行。</w:t>
      </w:r>
    </w:p>
    <w:p w:rsidR="001552B7" w:rsidRDefault="00346752">
      <w:pPr>
        <w:pStyle w:val="10"/>
        <w:spacing w:line="360" w:lineRule="auto"/>
        <w:jc w:val="center"/>
        <w:rPr>
          <w:rFonts w:eastAsiaTheme="minorEastAsia"/>
          <w:b w:val="0"/>
          <w:lang w:eastAsia="zh-CN"/>
        </w:rPr>
      </w:pPr>
      <w:bookmarkStart w:id="37" w:name="_Toc46178172"/>
      <w:r>
        <w:rPr>
          <w:rFonts w:eastAsiaTheme="minorEastAsia"/>
          <w:b w:val="0"/>
          <w:lang w:eastAsia="zh-CN"/>
        </w:rPr>
        <w:t>第一</w:t>
      </w:r>
      <w:r>
        <w:rPr>
          <w:rFonts w:eastAsiaTheme="minorEastAsia" w:hint="eastAsia"/>
          <w:b w:val="0"/>
          <w:lang w:eastAsia="zh-CN"/>
        </w:rPr>
        <w:t xml:space="preserve"> </w:t>
      </w:r>
      <w:r>
        <w:rPr>
          <w:rFonts w:eastAsiaTheme="minorEastAsia"/>
          <w:b w:val="0"/>
          <w:lang w:eastAsia="zh-CN"/>
        </w:rPr>
        <w:t xml:space="preserve"> </w:t>
      </w:r>
      <w:r>
        <w:rPr>
          <w:rFonts w:eastAsiaTheme="minorEastAsia"/>
          <w:b w:val="0"/>
          <w:lang w:eastAsia="zh-CN"/>
        </w:rPr>
        <w:t>物业情况</w:t>
      </w:r>
      <w:bookmarkEnd w:id="37"/>
    </w:p>
    <w:p w:rsidR="001552B7" w:rsidRDefault="00346752">
      <w:pPr>
        <w:spacing w:line="360" w:lineRule="auto"/>
        <w:ind w:firstLineChars="200" w:firstLine="440"/>
        <w:rPr>
          <w:rFonts w:eastAsiaTheme="minorEastAsia"/>
          <w:lang w:eastAsia="zh-CN"/>
        </w:rPr>
      </w:pPr>
      <w:r>
        <w:rPr>
          <w:rFonts w:eastAsiaTheme="minorEastAsia"/>
          <w:lang w:eastAsia="zh-CN"/>
        </w:rPr>
        <w:t>第一条物业基本情况</w:t>
      </w:r>
    </w:p>
    <w:p w:rsidR="001552B7" w:rsidRDefault="00346752">
      <w:pPr>
        <w:spacing w:line="360" w:lineRule="auto"/>
        <w:ind w:firstLineChars="200" w:firstLine="440"/>
        <w:rPr>
          <w:rFonts w:eastAsiaTheme="minorEastAsia"/>
          <w:lang w:eastAsia="zh-CN"/>
        </w:rPr>
      </w:pPr>
      <w:r>
        <w:rPr>
          <w:rFonts w:eastAsiaTheme="minorEastAsia"/>
          <w:lang w:eastAsia="zh-CN"/>
        </w:rPr>
        <w:t>物业类型:综合寄宿学校坐落位置:阳新县第一中学校园内</w:t>
      </w:r>
      <w:r>
        <w:rPr>
          <w:rFonts w:eastAsiaTheme="minorEastAsia" w:hint="eastAsia"/>
          <w:lang w:eastAsia="zh-CN"/>
        </w:rPr>
        <w:t>。</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建筑面积: </w:t>
      </w:r>
      <w:r>
        <w:rPr>
          <w:rFonts w:eastAsiaTheme="minorEastAsia" w:hint="eastAsia"/>
          <w:lang w:eastAsia="zh-CN"/>
        </w:rPr>
        <w:t>阳新县第一中学新校区：占地面积</w:t>
      </w:r>
      <w:r>
        <w:rPr>
          <w:rFonts w:eastAsiaTheme="minorEastAsia"/>
          <w:lang w:eastAsia="zh-CN"/>
        </w:rPr>
        <w:t>17.2</w:t>
      </w:r>
      <w:r>
        <w:rPr>
          <w:rFonts w:eastAsiaTheme="minorEastAsia" w:hint="eastAsia"/>
          <w:lang w:eastAsia="zh-CN"/>
        </w:rPr>
        <w:t>万平方米，1</w:t>
      </w:r>
      <w:r>
        <w:rPr>
          <w:rFonts w:eastAsiaTheme="minorEastAsia"/>
          <w:lang w:eastAsia="zh-CN"/>
        </w:rPr>
        <w:t>8</w:t>
      </w:r>
      <w:r>
        <w:rPr>
          <w:rFonts w:eastAsiaTheme="minorEastAsia" w:hint="eastAsia"/>
          <w:lang w:eastAsia="zh-CN"/>
        </w:rPr>
        <w:t>栋建筑物总建筑面积1</w:t>
      </w:r>
      <w:r>
        <w:rPr>
          <w:rFonts w:eastAsiaTheme="minorEastAsia"/>
          <w:lang w:eastAsia="zh-CN"/>
        </w:rPr>
        <w:t>0.11</w:t>
      </w:r>
      <w:r>
        <w:rPr>
          <w:rFonts w:eastAsiaTheme="minorEastAsia" w:hint="eastAsia"/>
          <w:lang w:eastAsia="zh-CN"/>
        </w:rPr>
        <w:t>万平方米，绿化面积</w:t>
      </w:r>
      <w:r>
        <w:rPr>
          <w:rFonts w:eastAsiaTheme="minorEastAsia"/>
          <w:lang w:eastAsia="zh-CN"/>
        </w:rPr>
        <w:t>6.5</w:t>
      </w:r>
      <w:r>
        <w:rPr>
          <w:rFonts w:eastAsiaTheme="minorEastAsia" w:hint="eastAsia"/>
          <w:lang w:eastAsia="zh-CN"/>
        </w:rPr>
        <w:t>万平方米，地下人防工程7456平方米，</w:t>
      </w:r>
      <w:proofErr w:type="gramStart"/>
      <w:r>
        <w:rPr>
          <w:rFonts w:eastAsiaTheme="minorEastAsia" w:hint="eastAsia"/>
          <w:lang w:eastAsia="zh-CN"/>
        </w:rPr>
        <w:t>本校区</w:t>
      </w:r>
      <w:proofErr w:type="gramEnd"/>
      <w:r>
        <w:rPr>
          <w:rFonts w:eastAsiaTheme="minorEastAsia" w:hint="eastAsia"/>
          <w:lang w:eastAsia="zh-CN"/>
        </w:rPr>
        <w:t>3个主出入口。</w:t>
      </w:r>
    </w:p>
    <w:p w:rsidR="001552B7" w:rsidRDefault="00346752">
      <w:pPr>
        <w:spacing w:line="360" w:lineRule="auto"/>
        <w:ind w:firstLineChars="200" w:firstLine="440"/>
        <w:rPr>
          <w:rFonts w:eastAsiaTheme="minorEastAsia"/>
          <w:lang w:eastAsia="zh-CN"/>
        </w:rPr>
      </w:pPr>
      <w:r>
        <w:rPr>
          <w:rFonts w:eastAsiaTheme="minorEastAsia"/>
          <w:lang w:eastAsia="zh-CN"/>
        </w:rPr>
        <w:t>岗位人员配置:详见本合同附件-一</w:t>
      </w:r>
    </w:p>
    <w:p w:rsidR="001552B7" w:rsidRDefault="00346752">
      <w:pPr>
        <w:spacing w:line="360" w:lineRule="auto"/>
        <w:ind w:firstLineChars="200" w:firstLine="440"/>
        <w:rPr>
          <w:rFonts w:eastAsiaTheme="minorEastAsia"/>
          <w:lang w:eastAsia="zh-CN"/>
        </w:rPr>
      </w:pPr>
      <w:r>
        <w:rPr>
          <w:rFonts w:eastAsiaTheme="minorEastAsia"/>
          <w:lang w:eastAsia="zh-CN"/>
        </w:rPr>
        <w:t>第二条乙方提供的物业管理服务</w:t>
      </w:r>
      <w:r>
        <w:rPr>
          <w:rFonts w:eastAsiaTheme="minorEastAsia" w:hint="eastAsia"/>
          <w:lang w:eastAsia="zh-CN"/>
        </w:rPr>
        <w:t>，包括但不限于以下服务范围：校园安全保卫服务、绿化管理服务、</w:t>
      </w:r>
      <w:r>
        <w:rPr>
          <w:rFonts w:eastAsiaTheme="minorEastAsia"/>
          <w:lang w:eastAsia="zh-CN"/>
        </w:rPr>
        <w:t>设备管理与保养服务</w:t>
      </w:r>
      <w:r>
        <w:rPr>
          <w:rFonts w:eastAsiaTheme="minorEastAsia" w:hint="eastAsia"/>
          <w:lang w:eastAsia="zh-CN"/>
        </w:rPr>
        <w:t>、</w:t>
      </w:r>
      <w:r>
        <w:rPr>
          <w:rFonts w:eastAsiaTheme="minorEastAsia"/>
          <w:lang w:eastAsia="zh-CN"/>
        </w:rPr>
        <w:t>保洁卫生服务</w:t>
      </w:r>
      <w:r>
        <w:rPr>
          <w:rFonts w:eastAsiaTheme="minorEastAsia" w:hint="eastAsia"/>
          <w:lang w:eastAsia="zh-CN"/>
        </w:rPr>
        <w:t>、人防及</w:t>
      </w:r>
      <w:r>
        <w:rPr>
          <w:rFonts w:eastAsiaTheme="minorEastAsia"/>
          <w:lang w:eastAsia="zh-CN"/>
        </w:rPr>
        <w:t>消防安全管理服务</w:t>
      </w:r>
      <w:r>
        <w:rPr>
          <w:rFonts w:eastAsiaTheme="minorEastAsia" w:hint="eastAsia"/>
          <w:lang w:eastAsia="zh-CN"/>
        </w:rPr>
        <w:t>、</w:t>
      </w:r>
      <w:r>
        <w:rPr>
          <w:rFonts w:eastAsiaTheme="minorEastAsia"/>
          <w:lang w:eastAsia="zh-CN"/>
        </w:rPr>
        <w:t>学生公寓</w:t>
      </w:r>
      <w:r>
        <w:rPr>
          <w:rFonts w:eastAsiaTheme="minorEastAsia" w:hint="eastAsia"/>
          <w:lang w:eastAsia="zh-CN"/>
        </w:rPr>
        <w:t>、地下室</w:t>
      </w:r>
      <w:r>
        <w:rPr>
          <w:rFonts w:eastAsiaTheme="minorEastAsia"/>
          <w:lang w:eastAsia="zh-CN"/>
        </w:rPr>
        <w:t>管理服务</w:t>
      </w:r>
      <w:r>
        <w:rPr>
          <w:rFonts w:eastAsiaTheme="minorEastAsia" w:hint="eastAsia"/>
          <w:lang w:eastAsia="zh-CN"/>
        </w:rPr>
        <w:t>、</w:t>
      </w:r>
      <w:r>
        <w:rPr>
          <w:rFonts w:eastAsiaTheme="minorEastAsia"/>
          <w:lang w:eastAsia="zh-CN"/>
        </w:rPr>
        <w:t>房屋维修与保养服务</w:t>
      </w:r>
      <w:r>
        <w:rPr>
          <w:rFonts w:eastAsiaTheme="minorEastAsia" w:hint="eastAsia"/>
          <w:lang w:eastAsia="zh-CN"/>
        </w:rPr>
        <w:t>等</w:t>
      </w:r>
      <w:r>
        <w:rPr>
          <w:rFonts w:eastAsiaTheme="minorEastAsia"/>
          <w:lang w:eastAsia="zh-CN"/>
        </w:rPr>
        <w:t>，受益方</w:t>
      </w:r>
      <w:r>
        <w:rPr>
          <w:rFonts w:eastAsiaTheme="minorEastAsia" w:hint="eastAsia"/>
          <w:lang w:eastAsia="zh-CN"/>
        </w:rPr>
        <w:t>阳</w:t>
      </w:r>
      <w:r>
        <w:rPr>
          <w:rFonts w:eastAsiaTheme="minorEastAsia"/>
          <w:lang w:eastAsia="zh-CN"/>
        </w:rPr>
        <w:t>新县</w:t>
      </w:r>
      <w:r>
        <w:rPr>
          <w:rFonts w:eastAsiaTheme="minorEastAsia" w:hint="eastAsia"/>
          <w:lang w:eastAsia="zh-CN"/>
        </w:rPr>
        <w:t>第一中学</w:t>
      </w:r>
      <w:r>
        <w:rPr>
          <w:rFonts w:eastAsiaTheme="minorEastAsia"/>
          <w:lang w:eastAsia="zh-CN"/>
        </w:rPr>
        <w:t>。(委托管理事项未配备对应岗位、人员、工具耗材的不提供物业服务)</w:t>
      </w:r>
    </w:p>
    <w:p w:rsidR="001552B7" w:rsidRDefault="00346752">
      <w:pPr>
        <w:spacing w:line="360" w:lineRule="auto"/>
        <w:jc w:val="center"/>
        <w:rPr>
          <w:rFonts w:eastAsiaTheme="minorEastAsia"/>
          <w:b/>
          <w:lang w:eastAsia="zh-CN"/>
        </w:rPr>
      </w:pPr>
      <w:r>
        <w:rPr>
          <w:rFonts w:eastAsiaTheme="minorEastAsia"/>
          <w:b/>
          <w:lang w:eastAsia="zh-CN"/>
        </w:rPr>
        <w:t>第二</w:t>
      </w:r>
      <w:r>
        <w:rPr>
          <w:rFonts w:eastAsiaTheme="minorEastAsia" w:hint="eastAsia"/>
          <w:b/>
          <w:lang w:eastAsia="zh-CN"/>
        </w:rPr>
        <w:t xml:space="preserve"> </w:t>
      </w:r>
      <w:r>
        <w:rPr>
          <w:rFonts w:eastAsiaTheme="minorEastAsia"/>
          <w:b/>
          <w:lang w:eastAsia="zh-CN"/>
        </w:rPr>
        <w:t xml:space="preserve"> 物业管理服务范围和内容</w:t>
      </w:r>
    </w:p>
    <w:p w:rsidR="001552B7" w:rsidRDefault="00346752">
      <w:pPr>
        <w:spacing w:line="360" w:lineRule="auto"/>
        <w:ind w:firstLineChars="200" w:firstLine="440"/>
        <w:rPr>
          <w:rFonts w:eastAsiaTheme="minorEastAsia"/>
          <w:lang w:eastAsia="zh-CN"/>
        </w:rPr>
      </w:pPr>
      <w:r>
        <w:rPr>
          <w:rFonts w:eastAsiaTheme="minorEastAsia"/>
          <w:lang w:eastAsia="zh-CN"/>
        </w:rPr>
        <w:t>第三条房屋建筑日常管理维护维修</w:t>
      </w:r>
    </w:p>
    <w:p w:rsidR="001552B7" w:rsidRDefault="00346752">
      <w:pPr>
        <w:spacing w:line="360" w:lineRule="auto"/>
        <w:ind w:firstLineChars="200" w:firstLine="440"/>
        <w:rPr>
          <w:rFonts w:eastAsiaTheme="minorEastAsia"/>
          <w:lang w:eastAsia="zh-CN"/>
        </w:rPr>
      </w:pPr>
      <w:r>
        <w:rPr>
          <w:rFonts w:eastAsiaTheme="minorEastAsia"/>
          <w:lang w:eastAsia="zh-CN"/>
        </w:rPr>
        <w:t>房屋建筑日常管理维护维修是指为保持术物业房屋原有完好等级和正常使用，进行日常养护和</w:t>
      </w:r>
      <w:r>
        <w:rPr>
          <w:rFonts w:eastAsiaTheme="minorEastAsia"/>
          <w:lang w:eastAsia="zh-CN"/>
        </w:rPr>
        <w:lastRenderedPageBreak/>
        <w:t>及时修复小损坏等房屋的管理维护及维移，</w:t>
      </w:r>
    </w:p>
    <w:p w:rsidR="001552B7" w:rsidRDefault="00346752">
      <w:pPr>
        <w:spacing w:line="360" w:lineRule="auto"/>
        <w:ind w:firstLineChars="200" w:firstLine="440"/>
        <w:rPr>
          <w:rFonts w:eastAsiaTheme="minorEastAsia"/>
          <w:lang w:eastAsia="zh-CN"/>
        </w:rPr>
      </w:pPr>
      <w:r>
        <w:rPr>
          <w:rFonts w:eastAsiaTheme="minorEastAsia"/>
          <w:lang w:eastAsia="zh-CN"/>
        </w:rPr>
        <w:t>第四条安保控制室运行管理及养护</w:t>
      </w:r>
      <w:r>
        <w:rPr>
          <w:rFonts w:eastAsiaTheme="minorEastAsia" w:hint="eastAsia"/>
          <w:lang w:eastAsia="zh-CN"/>
        </w:rPr>
        <w:t>、人防及</w:t>
      </w:r>
      <w:r>
        <w:rPr>
          <w:rFonts w:eastAsiaTheme="minorEastAsia"/>
          <w:lang w:eastAsia="zh-CN"/>
        </w:rPr>
        <w:t>消防安全管理服务</w:t>
      </w:r>
    </w:p>
    <w:p w:rsidR="001552B7" w:rsidRDefault="00346752">
      <w:pPr>
        <w:spacing w:line="360" w:lineRule="auto"/>
        <w:ind w:firstLineChars="200" w:firstLine="440"/>
        <w:rPr>
          <w:rFonts w:eastAsiaTheme="minorEastAsia"/>
          <w:lang w:eastAsia="zh-CN"/>
        </w:rPr>
      </w:pPr>
      <w:r>
        <w:rPr>
          <w:rFonts w:eastAsiaTheme="minorEastAsia"/>
          <w:lang w:eastAsia="zh-CN"/>
        </w:rPr>
        <w:t>安保控制室运行管理及养护是指负责本物业弱电系统(包括消防报警系统、闭路监控系</w:t>
      </w:r>
    </w:p>
    <w:p w:rsidR="001552B7" w:rsidRDefault="00346752">
      <w:pPr>
        <w:spacing w:line="360" w:lineRule="auto"/>
        <w:rPr>
          <w:rFonts w:eastAsiaTheme="minorEastAsia"/>
          <w:lang w:eastAsia="zh-CN"/>
        </w:rPr>
      </w:pPr>
      <w:r>
        <w:rPr>
          <w:rFonts w:eastAsiaTheme="minorEastAsia"/>
          <w:lang w:eastAsia="zh-CN"/>
        </w:rPr>
        <w:t>统等)的值班、检查、检测和弱电设备的日常运行管理和养护。</w:t>
      </w:r>
    </w:p>
    <w:p w:rsidR="001552B7" w:rsidRDefault="00346752">
      <w:pPr>
        <w:autoSpaceDE/>
        <w:autoSpaceDN/>
        <w:spacing w:line="360" w:lineRule="auto"/>
        <w:ind w:firstLineChars="200" w:firstLine="440"/>
        <w:jc w:val="both"/>
        <w:rPr>
          <w:rFonts w:asciiTheme="minorEastAsia" w:eastAsiaTheme="minorEastAsia" w:hAnsiTheme="minorEastAsia"/>
          <w:lang w:eastAsia="zh-CN"/>
        </w:rPr>
      </w:pPr>
      <w:r>
        <w:rPr>
          <w:rFonts w:asciiTheme="minorEastAsia" w:eastAsiaTheme="minorEastAsia" w:hAnsiTheme="minorEastAsia" w:hint="eastAsia"/>
          <w:lang w:eastAsia="zh-CN"/>
        </w:rPr>
        <w:t>人防防护管理是指</w:t>
      </w:r>
      <w:r>
        <w:rPr>
          <w:rFonts w:asciiTheme="minorEastAsia" w:eastAsiaTheme="minorEastAsia" w:hAnsiTheme="minorEastAsia"/>
          <w:lang w:eastAsia="zh-CN"/>
        </w:rPr>
        <w:t>负责组织落</w:t>
      </w:r>
      <w:r>
        <w:rPr>
          <w:rFonts w:asciiTheme="minorEastAsia" w:eastAsiaTheme="minorEastAsia" w:hAnsiTheme="minorEastAsia" w:hint="eastAsia"/>
          <w:lang w:eastAsia="zh-CN"/>
        </w:rPr>
        <w:t>实</w:t>
      </w:r>
      <w:r>
        <w:rPr>
          <w:rFonts w:asciiTheme="minorEastAsia" w:eastAsiaTheme="minorEastAsia" w:hAnsiTheme="minorEastAsia"/>
          <w:lang w:eastAsia="zh-CN"/>
        </w:rPr>
        <w:t>人民防空工程维修保养计划，建立和管理工程档案、工程维修检查记录，协助领导人员检查监督工程维护保养情况</w:t>
      </w:r>
      <w:r>
        <w:rPr>
          <w:rFonts w:asciiTheme="minorEastAsia" w:eastAsiaTheme="minorEastAsia" w:hAnsiTheme="minorEastAsia" w:hint="eastAsia"/>
          <w:lang w:eastAsia="zh-CN"/>
        </w:rPr>
        <w:t>。</w:t>
      </w:r>
      <w:r>
        <w:rPr>
          <w:rFonts w:asciiTheme="minorEastAsia" w:eastAsiaTheme="minorEastAsia" w:hAnsiTheme="minorEastAsia"/>
          <w:lang w:eastAsia="zh-CN"/>
        </w:rPr>
        <w:t>维护管理内容主要是工程主体，防护设施、工程设备的维护，包括工程结构、防护密闭的设备设施、风、水、电、暖、通信、消防系统进行日常保养和检查维修。</w:t>
      </w:r>
    </w:p>
    <w:p w:rsidR="001552B7" w:rsidRDefault="00346752">
      <w:pPr>
        <w:autoSpaceDE/>
        <w:autoSpaceDN/>
        <w:spacing w:line="360" w:lineRule="auto"/>
        <w:ind w:firstLineChars="200" w:firstLine="440"/>
        <w:jc w:val="both"/>
        <w:rPr>
          <w:rFonts w:asciiTheme="minorEastAsia" w:eastAsiaTheme="minorEastAsia" w:hAnsiTheme="minorEastAsia"/>
          <w:lang w:eastAsia="zh-CN"/>
        </w:rPr>
      </w:pPr>
      <w:r>
        <w:rPr>
          <w:rFonts w:asciiTheme="minorEastAsia" w:eastAsiaTheme="minorEastAsia" w:hAnsiTheme="minorEastAsia" w:hint="eastAsia"/>
          <w:lang w:eastAsia="zh-CN"/>
        </w:rPr>
        <w:t>消防安全管理是指</w:t>
      </w:r>
      <w:r>
        <w:rPr>
          <w:rFonts w:asciiTheme="minorEastAsia" w:eastAsiaTheme="minorEastAsia" w:hAnsiTheme="minorEastAsia" w:cs="宋体" w:hint="eastAsia"/>
          <w:lang w:eastAsia="zh-CN"/>
        </w:rPr>
        <w:t>灭火器材：灭火器、应急照明、疏散标识月度检测、日常维修、维护、更换工作（不包括新增），确保设备完好，仪表正常，应急灯、紧急疏散指示灯无缺失、故障。</w:t>
      </w:r>
    </w:p>
    <w:p w:rsidR="001552B7" w:rsidRDefault="00346752">
      <w:pPr>
        <w:spacing w:line="360" w:lineRule="auto"/>
        <w:ind w:firstLineChars="200" w:firstLine="440"/>
        <w:rPr>
          <w:rFonts w:eastAsiaTheme="minorEastAsia"/>
          <w:lang w:eastAsia="zh-CN"/>
        </w:rPr>
      </w:pPr>
      <w:r>
        <w:rPr>
          <w:rFonts w:eastAsiaTheme="minorEastAsia"/>
          <w:lang w:eastAsia="zh-CN"/>
        </w:rPr>
        <w:t>第五条给排水设备运行管理维护维修</w:t>
      </w:r>
    </w:p>
    <w:p w:rsidR="001552B7" w:rsidRDefault="00346752">
      <w:pPr>
        <w:spacing w:line="360" w:lineRule="auto"/>
        <w:ind w:firstLineChars="200" w:firstLine="440"/>
        <w:rPr>
          <w:rFonts w:eastAsiaTheme="minorEastAsia"/>
          <w:lang w:eastAsia="zh-CN"/>
        </w:rPr>
      </w:pPr>
      <w:r>
        <w:rPr>
          <w:rFonts w:eastAsiaTheme="minorEastAsia"/>
          <w:lang w:eastAsia="zh-CN"/>
        </w:rPr>
        <w:t>给排水设备运行管理维护维修是指为保证本物业给排水设备、设施的正常运行所进行的日常运行管理维护及维修。</w:t>
      </w:r>
    </w:p>
    <w:p w:rsidR="001552B7" w:rsidRDefault="00346752">
      <w:pPr>
        <w:spacing w:line="360" w:lineRule="auto"/>
        <w:ind w:firstLineChars="200" w:firstLine="440"/>
        <w:rPr>
          <w:rFonts w:eastAsiaTheme="minorEastAsia"/>
          <w:lang w:eastAsia="zh-CN"/>
        </w:rPr>
      </w:pPr>
      <w:r>
        <w:rPr>
          <w:rFonts w:eastAsiaTheme="minorEastAsia"/>
          <w:lang w:eastAsia="zh-CN"/>
        </w:rPr>
        <w:t>第六条供电设备运行管理维护维修</w:t>
      </w:r>
    </w:p>
    <w:p w:rsidR="001552B7" w:rsidRDefault="00346752">
      <w:pPr>
        <w:spacing w:line="360" w:lineRule="auto"/>
        <w:ind w:firstLineChars="200" w:firstLine="440"/>
        <w:rPr>
          <w:rFonts w:eastAsiaTheme="minorEastAsia"/>
          <w:lang w:eastAsia="zh-CN"/>
        </w:rPr>
      </w:pPr>
      <w:r>
        <w:rPr>
          <w:rFonts w:eastAsiaTheme="minorEastAsia"/>
          <w:lang w:eastAsia="zh-CN"/>
        </w:rPr>
        <w:t>供电设备运行管理维护维修是指为保证本物业供电系统正常运行而对供电设备的日常运行管理维护及维修。</w:t>
      </w:r>
    </w:p>
    <w:p w:rsidR="001552B7" w:rsidRDefault="00346752">
      <w:pPr>
        <w:spacing w:line="360" w:lineRule="auto"/>
        <w:ind w:firstLineChars="200" w:firstLine="440"/>
        <w:rPr>
          <w:rFonts w:eastAsiaTheme="minorEastAsia"/>
          <w:lang w:eastAsia="zh-CN"/>
        </w:rPr>
      </w:pPr>
      <w:r>
        <w:rPr>
          <w:rFonts w:eastAsiaTheme="minorEastAsia"/>
          <w:lang w:eastAsia="zh-CN"/>
        </w:rPr>
        <w:t>第七条宿舍环境安全</w:t>
      </w:r>
    </w:p>
    <w:p w:rsidR="001552B7" w:rsidRDefault="00346752">
      <w:pPr>
        <w:spacing w:line="360" w:lineRule="auto"/>
        <w:ind w:firstLineChars="200" w:firstLine="440"/>
        <w:rPr>
          <w:rFonts w:eastAsiaTheme="minorEastAsia"/>
          <w:lang w:eastAsia="zh-CN"/>
        </w:rPr>
      </w:pPr>
      <w:r>
        <w:rPr>
          <w:rFonts w:eastAsiaTheme="minorEastAsia"/>
          <w:lang w:eastAsia="zh-CN"/>
        </w:rPr>
        <w:t>负责做好学生宿舍的日常管理、生活秩序管理、公共秩序管理、宿舍纪律的维持、宿舍防火防盗等工作，及时了解学生动态。实行24小时值班(按学校设置的固定岗位设值班台值班)。</w:t>
      </w:r>
    </w:p>
    <w:p w:rsidR="001552B7" w:rsidRDefault="00346752">
      <w:pPr>
        <w:spacing w:line="360" w:lineRule="auto"/>
        <w:ind w:firstLineChars="200" w:firstLine="440"/>
        <w:rPr>
          <w:rFonts w:eastAsiaTheme="minorEastAsia"/>
          <w:lang w:eastAsia="zh-CN"/>
        </w:rPr>
      </w:pPr>
      <w:r>
        <w:rPr>
          <w:rFonts w:eastAsiaTheme="minorEastAsia"/>
          <w:lang w:eastAsia="zh-CN"/>
        </w:rPr>
        <w:t>第八条空调系统管理维护及维修</w:t>
      </w:r>
    </w:p>
    <w:p w:rsidR="001552B7" w:rsidRDefault="00346752">
      <w:pPr>
        <w:spacing w:line="360" w:lineRule="auto"/>
        <w:ind w:firstLineChars="200" w:firstLine="440"/>
        <w:rPr>
          <w:rFonts w:eastAsiaTheme="minorEastAsia"/>
          <w:lang w:eastAsia="zh-CN"/>
        </w:rPr>
      </w:pPr>
      <w:r>
        <w:rPr>
          <w:rFonts w:eastAsiaTheme="minorEastAsia"/>
          <w:lang w:eastAsia="zh-CN"/>
        </w:rPr>
        <w:t>空调系统运行管理维护是指为保证本物业空调系统正常运行所进行的日常运行管理维护及维修。直饮水系统的管理是指为保证直饮水系统正常运行所进行的日常维修。</w:t>
      </w:r>
    </w:p>
    <w:p w:rsidR="001552B7" w:rsidRDefault="00346752">
      <w:pPr>
        <w:spacing w:line="360" w:lineRule="auto"/>
        <w:ind w:firstLineChars="200" w:firstLine="440"/>
        <w:rPr>
          <w:rFonts w:eastAsiaTheme="minorEastAsia"/>
          <w:lang w:eastAsia="zh-CN"/>
        </w:rPr>
      </w:pPr>
      <w:r>
        <w:rPr>
          <w:rFonts w:eastAsiaTheme="minorEastAsia"/>
          <w:lang w:eastAsia="zh-CN"/>
        </w:rPr>
        <w:t>第九条卫生保洁</w:t>
      </w:r>
    </w:p>
    <w:p w:rsidR="001552B7" w:rsidRDefault="00346752">
      <w:pPr>
        <w:spacing w:line="360" w:lineRule="auto"/>
        <w:ind w:firstLineChars="200" w:firstLine="440"/>
        <w:rPr>
          <w:rFonts w:eastAsiaTheme="minorEastAsia"/>
          <w:lang w:eastAsia="zh-CN"/>
        </w:rPr>
      </w:pPr>
      <w:r>
        <w:rPr>
          <w:rFonts w:eastAsiaTheme="minorEastAsia"/>
          <w:lang w:eastAsia="zh-CN"/>
        </w:rPr>
        <w:t>卫生</w:t>
      </w:r>
      <w:proofErr w:type="gramStart"/>
      <w:r>
        <w:rPr>
          <w:rFonts w:eastAsiaTheme="minorEastAsia"/>
          <w:lang w:eastAsia="zh-CN"/>
        </w:rPr>
        <w:t>保洁是</w:t>
      </w:r>
      <w:proofErr w:type="gramEnd"/>
      <w:r>
        <w:rPr>
          <w:rFonts w:eastAsiaTheme="minorEastAsia"/>
          <w:lang w:eastAsia="zh-CN"/>
        </w:rPr>
        <w:t>指为保证本物业环境清洁而进行的日常管理工作。包括楼道、楼梯间、公共、区域的卫生保洁、卫生间保洁(含</w:t>
      </w:r>
      <w:proofErr w:type="gramStart"/>
      <w:r>
        <w:rPr>
          <w:rFonts w:eastAsiaTheme="minorEastAsia"/>
          <w:lang w:eastAsia="zh-CN"/>
        </w:rPr>
        <w:t>耗材保障</w:t>
      </w:r>
      <w:proofErr w:type="gramEnd"/>
      <w:r>
        <w:rPr>
          <w:rFonts w:eastAsiaTheme="minorEastAsia"/>
          <w:lang w:eastAsia="zh-CN"/>
        </w:rPr>
        <w:t>)、“门前三包”区域、垃圾清运(校内指定垃圾点)、扫雪铲冰等。</w:t>
      </w:r>
    </w:p>
    <w:p w:rsidR="001552B7" w:rsidRDefault="00346752">
      <w:pPr>
        <w:spacing w:line="360" w:lineRule="auto"/>
        <w:ind w:firstLineChars="200" w:firstLine="440"/>
        <w:rPr>
          <w:rFonts w:eastAsiaTheme="minorEastAsia"/>
          <w:lang w:eastAsia="zh-CN"/>
        </w:rPr>
      </w:pPr>
      <w:r>
        <w:rPr>
          <w:rFonts w:eastAsiaTheme="minorEastAsia"/>
          <w:lang w:eastAsia="zh-CN"/>
        </w:rPr>
        <w:t>第十条绿化养护</w:t>
      </w:r>
    </w:p>
    <w:p w:rsidR="001552B7" w:rsidRDefault="00346752">
      <w:pPr>
        <w:spacing w:line="360" w:lineRule="auto"/>
        <w:ind w:firstLineChars="200" w:firstLine="440"/>
        <w:rPr>
          <w:rFonts w:eastAsiaTheme="minorEastAsia"/>
          <w:lang w:eastAsia="zh-CN"/>
        </w:rPr>
      </w:pPr>
      <w:r>
        <w:rPr>
          <w:rFonts w:eastAsiaTheme="minorEastAsia"/>
          <w:lang w:eastAsia="zh-CN"/>
        </w:rPr>
        <w:t>绿化养护是指根据不同时期采取相应的技术措施确保植物生长良好，景观效果良好，枝叶健壮，行道树无缺株，绿地内无死树。草坪平整、叶色青绿，无枯黄叶、病虫害。</w:t>
      </w:r>
    </w:p>
    <w:p w:rsidR="001552B7" w:rsidRDefault="00346752">
      <w:pPr>
        <w:spacing w:line="360" w:lineRule="auto"/>
        <w:ind w:firstLineChars="200" w:firstLine="440"/>
        <w:rPr>
          <w:rFonts w:eastAsiaTheme="minorEastAsia"/>
          <w:lang w:eastAsia="zh-CN"/>
        </w:rPr>
      </w:pPr>
      <w:r>
        <w:rPr>
          <w:rFonts w:eastAsiaTheme="minorEastAsia"/>
          <w:lang w:eastAsia="zh-CN"/>
        </w:rPr>
        <w:t>第十一条电梯因停电、故障、超载引起人员被困，物业人员负责第</w:t>
      </w:r>
      <w:r>
        <w:rPr>
          <w:rFonts w:eastAsiaTheme="minorEastAsia" w:hint="eastAsia"/>
          <w:lang w:eastAsia="zh-CN"/>
        </w:rPr>
        <w:t>一</w:t>
      </w:r>
      <w:r>
        <w:rPr>
          <w:rFonts w:eastAsiaTheme="minorEastAsia"/>
          <w:lang w:eastAsia="zh-CN"/>
        </w:rPr>
        <w:t>时间解教被困人员。</w:t>
      </w:r>
    </w:p>
    <w:p w:rsidR="001552B7" w:rsidRDefault="00346752">
      <w:pPr>
        <w:spacing w:line="360" w:lineRule="auto"/>
        <w:ind w:firstLineChars="200" w:firstLine="440"/>
        <w:rPr>
          <w:rFonts w:eastAsiaTheme="minorEastAsia"/>
          <w:lang w:eastAsia="zh-CN"/>
        </w:rPr>
      </w:pPr>
      <w:r>
        <w:rPr>
          <w:rFonts w:eastAsiaTheme="minorEastAsia"/>
          <w:lang w:eastAsia="zh-CN"/>
        </w:rPr>
        <w:t>第十二条传达、保安、秩序管理是指为保证本物业安全和正常工作秩序，对校外来人来访进行</w:t>
      </w:r>
      <w:r>
        <w:rPr>
          <w:rFonts w:eastAsiaTheme="minorEastAsia"/>
          <w:lang w:eastAsia="zh-CN"/>
        </w:rPr>
        <w:lastRenderedPageBreak/>
        <w:t>登记</w:t>
      </w:r>
      <w:proofErr w:type="gramStart"/>
      <w:r>
        <w:rPr>
          <w:rFonts w:eastAsiaTheme="minorEastAsia"/>
          <w:lang w:eastAsia="zh-CN"/>
        </w:rPr>
        <w:t>五航做好</w:t>
      </w:r>
      <w:proofErr w:type="gramEnd"/>
      <w:r>
        <w:rPr>
          <w:rFonts w:eastAsiaTheme="minorEastAsia"/>
          <w:lang w:eastAsia="zh-CN"/>
        </w:rPr>
        <w:t>安全保卫和防火的盛工作，</w:t>
      </w:r>
      <w:proofErr w:type="gramStart"/>
      <w:r>
        <w:rPr>
          <w:rFonts w:eastAsiaTheme="minorEastAsia"/>
          <w:lang w:eastAsia="zh-CN"/>
        </w:rPr>
        <w:t>井做好</w:t>
      </w:r>
      <w:proofErr w:type="gramEnd"/>
      <w:r>
        <w:rPr>
          <w:rFonts w:eastAsiaTheme="minorEastAsia"/>
          <w:lang w:eastAsia="zh-CN"/>
        </w:rPr>
        <w:t>车辆、道路和环境</w:t>
      </w:r>
      <w:proofErr w:type="gramStart"/>
      <w:r>
        <w:rPr>
          <w:rFonts w:eastAsiaTheme="minorEastAsia"/>
          <w:lang w:eastAsia="zh-CN"/>
        </w:rPr>
        <w:t>扶序管理</w:t>
      </w:r>
      <w:proofErr w:type="gramEnd"/>
      <w:r>
        <w:rPr>
          <w:rFonts w:eastAsiaTheme="minorEastAsia"/>
          <w:lang w:eastAsia="zh-CN"/>
        </w:rPr>
        <w:t>等，做好禁止外来闲杂人员进入校园的管理工作，</w:t>
      </w:r>
    </w:p>
    <w:p w:rsidR="001552B7" w:rsidRDefault="00346752">
      <w:pPr>
        <w:spacing w:line="360" w:lineRule="auto"/>
        <w:ind w:firstLineChars="200" w:firstLine="440"/>
        <w:rPr>
          <w:rFonts w:eastAsiaTheme="minorEastAsia"/>
          <w:lang w:eastAsia="zh-CN"/>
        </w:rPr>
      </w:pPr>
      <w:r>
        <w:rPr>
          <w:rFonts w:eastAsiaTheme="minorEastAsia"/>
          <w:lang w:eastAsia="zh-CN"/>
        </w:rPr>
        <w:t>禁止楼内张贴广告、悬挂。</w:t>
      </w:r>
    </w:p>
    <w:p w:rsidR="001552B7" w:rsidRDefault="00346752">
      <w:pPr>
        <w:spacing w:line="360" w:lineRule="auto"/>
        <w:ind w:firstLineChars="200" w:firstLine="440"/>
        <w:rPr>
          <w:rFonts w:eastAsiaTheme="minorEastAsia"/>
          <w:lang w:eastAsia="zh-CN"/>
        </w:rPr>
      </w:pPr>
      <w:r>
        <w:rPr>
          <w:rFonts w:eastAsiaTheme="minorEastAsia"/>
          <w:lang w:eastAsia="zh-CN"/>
        </w:rPr>
        <w:t>第十三条档案管理</w:t>
      </w:r>
    </w:p>
    <w:p w:rsidR="001552B7" w:rsidRDefault="00346752">
      <w:pPr>
        <w:spacing w:line="360" w:lineRule="auto"/>
        <w:ind w:firstLineChars="200" w:firstLine="440"/>
        <w:rPr>
          <w:rFonts w:eastAsiaTheme="minorEastAsia"/>
          <w:lang w:eastAsia="zh-CN"/>
        </w:rPr>
      </w:pPr>
      <w:r>
        <w:rPr>
          <w:rFonts w:eastAsiaTheme="minorEastAsia"/>
          <w:lang w:eastAsia="zh-CN"/>
        </w:rPr>
        <w:t>档案管理是指与本物业相关的工程图纸、客户档案、运行记录、安全记录及服务记录等的管理。因甲方需要进行工程改造，乙方应立即做出线路管线的图纸变更记录，并报给甲方备案。</w:t>
      </w:r>
    </w:p>
    <w:p w:rsidR="001552B7" w:rsidRDefault="00346752">
      <w:pPr>
        <w:spacing w:line="360" w:lineRule="auto"/>
        <w:ind w:firstLineChars="200" w:firstLine="440"/>
        <w:rPr>
          <w:rFonts w:eastAsiaTheme="minorEastAsia"/>
          <w:lang w:eastAsia="zh-CN"/>
        </w:rPr>
      </w:pPr>
      <w:r>
        <w:rPr>
          <w:rFonts w:eastAsiaTheme="minorEastAsia"/>
          <w:lang w:eastAsia="zh-CN"/>
        </w:rPr>
        <w:t>第十四条供水、供电、通讯等公用事业单位，以及由学校负责的食堂、有线电视、网络监控等单位，应当依法承担相关外管线设备维修、养护的责任。</w:t>
      </w:r>
    </w:p>
    <w:p w:rsidR="001552B7" w:rsidRDefault="00346752">
      <w:pPr>
        <w:spacing w:line="360" w:lineRule="auto"/>
        <w:ind w:firstLineChars="200" w:firstLine="440"/>
        <w:rPr>
          <w:rFonts w:eastAsiaTheme="minorEastAsia"/>
          <w:lang w:eastAsia="zh-CN"/>
        </w:rPr>
      </w:pPr>
      <w:r>
        <w:rPr>
          <w:rFonts w:eastAsiaTheme="minorEastAsia"/>
          <w:lang w:eastAsia="zh-CN"/>
        </w:rPr>
        <w:t>第十五条对违反本物业相关管理规定的人 员和行为，根据情节轻重，采取规劝、批评、</w:t>
      </w:r>
    </w:p>
    <w:p w:rsidR="001552B7" w:rsidRDefault="00346752">
      <w:pPr>
        <w:spacing w:line="360" w:lineRule="auto"/>
        <w:rPr>
          <w:rFonts w:eastAsiaTheme="minorEastAsia"/>
          <w:lang w:eastAsia="zh-CN"/>
        </w:rPr>
      </w:pPr>
      <w:r>
        <w:rPr>
          <w:rFonts w:eastAsiaTheme="minorEastAsia"/>
          <w:lang w:eastAsia="zh-CN"/>
        </w:rPr>
        <w:t>警告、制止等措施，不能与教职工、学生发生打骂现象。</w:t>
      </w:r>
    </w:p>
    <w:p w:rsidR="001552B7" w:rsidRDefault="00346752">
      <w:pPr>
        <w:spacing w:line="360" w:lineRule="auto"/>
        <w:jc w:val="center"/>
        <w:rPr>
          <w:rFonts w:eastAsiaTheme="minorEastAsia"/>
          <w:b/>
          <w:lang w:eastAsia="zh-CN"/>
        </w:rPr>
      </w:pPr>
      <w:r>
        <w:rPr>
          <w:rFonts w:eastAsiaTheme="minorEastAsia"/>
          <w:b/>
          <w:lang w:eastAsia="zh-CN"/>
        </w:rPr>
        <w:t>第三</w:t>
      </w:r>
      <w:r>
        <w:rPr>
          <w:rFonts w:eastAsiaTheme="minorEastAsia" w:hint="eastAsia"/>
          <w:b/>
          <w:lang w:eastAsia="zh-CN"/>
        </w:rPr>
        <w:t xml:space="preserve"> </w:t>
      </w:r>
      <w:r>
        <w:rPr>
          <w:rFonts w:eastAsiaTheme="minorEastAsia"/>
          <w:b/>
          <w:lang w:eastAsia="zh-CN"/>
        </w:rPr>
        <w:t xml:space="preserve"> 物业管理服务质量和标准</w:t>
      </w:r>
    </w:p>
    <w:p w:rsidR="001552B7" w:rsidRDefault="00346752">
      <w:pPr>
        <w:spacing w:line="360" w:lineRule="auto"/>
        <w:ind w:firstLineChars="200" w:firstLine="440"/>
        <w:rPr>
          <w:rFonts w:eastAsiaTheme="minorEastAsia"/>
          <w:lang w:eastAsia="zh-CN"/>
        </w:rPr>
      </w:pPr>
      <w:r>
        <w:rPr>
          <w:rFonts w:eastAsiaTheme="minorEastAsia"/>
          <w:lang w:eastAsia="zh-CN"/>
        </w:rPr>
        <w:t>第十六条管理目标</w:t>
      </w:r>
    </w:p>
    <w:p w:rsidR="001552B7" w:rsidRDefault="00346752">
      <w:pPr>
        <w:spacing w:line="360" w:lineRule="auto"/>
        <w:ind w:firstLineChars="200" w:firstLine="440"/>
        <w:rPr>
          <w:rFonts w:eastAsiaTheme="minorEastAsia"/>
          <w:lang w:eastAsia="zh-CN"/>
        </w:rPr>
      </w:pPr>
      <w:r>
        <w:rPr>
          <w:rFonts w:eastAsiaTheme="minorEastAsia"/>
          <w:lang w:eastAsia="zh-CN"/>
        </w:rPr>
        <w:t>本物业的物业管理应该成为全市物业管理的典范。</w:t>
      </w:r>
    </w:p>
    <w:p w:rsidR="001552B7" w:rsidRDefault="00346752">
      <w:pPr>
        <w:spacing w:line="360" w:lineRule="auto"/>
        <w:ind w:firstLineChars="200" w:firstLine="440"/>
        <w:rPr>
          <w:rFonts w:eastAsiaTheme="minorEastAsia"/>
          <w:lang w:eastAsia="zh-CN"/>
        </w:rPr>
      </w:pPr>
      <w:r>
        <w:rPr>
          <w:rFonts w:eastAsiaTheme="minorEastAsia"/>
          <w:lang w:eastAsia="zh-CN"/>
        </w:rPr>
        <w:t>第十七条《物业管理 服务内容与标准》见本合同附件二。</w:t>
      </w:r>
    </w:p>
    <w:p w:rsidR="001552B7" w:rsidRDefault="00346752">
      <w:pPr>
        <w:spacing w:line="360" w:lineRule="auto"/>
        <w:ind w:firstLineChars="200" w:firstLine="440"/>
        <w:rPr>
          <w:rFonts w:eastAsiaTheme="minorEastAsia"/>
          <w:lang w:eastAsia="zh-CN"/>
        </w:rPr>
      </w:pPr>
      <w:r>
        <w:rPr>
          <w:rFonts w:eastAsiaTheme="minorEastAsia"/>
          <w:lang w:eastAsia="zh-CN"/>
        </w:rPr>
        <w:t>第十八条本物业管理服务要达到的指标</w:t>
      </w:r>
    </w:p>
    <w:p w:rsidR="001552B7" w:rsidRDefault="00346752">
      <w:pPr>
        <w:spacing w:line="360" w:lineRule="auto"/>
        <w:ind w:firstLineChars="200" w:firstLine="440"/>
        <w:rPr>
          <w:rFonts w:eastAsiaTheme="minorEastAsia"/>
          <w:lang w:eastAsia="zh-CN"/>
        </w:rPr>
      </w:pPr>
      <w:r>
        <w:rPr>
          <w:rFonts w:eastAsiaTheme="minorEastAsia"/>
          <w:lang w:eastAsia="zh-CN"/>
        </w:rPr>
        <w:t>1、房屋完好率达到100%;</w:t>
      </w:r>
    </w:p>
    <w:p w:rsidR="001552B7" w:rsidRDefault="00346752">
      <w:pPr>
        <w:spacing w:line="360" w:lineRule="auto"/>
        <w:ind w:firstLineChars="200" w:firstLine="440"/>
        <w:rPr>
          <w:rFonts w:eastAsiaTheme="minorEastAsia"/>
          <w:lang w:eastAsia="zh-CN"/>
        </w:rPr>
      </w:pPr>
      <w:r>
        <w:rPr>
          <w:rFonts w:eastAsiaTheme="minorEastAsia"/>
          <w:lang w:eastAsia="zh-CN"/>
        </w:rPr>
        <w:t>2、设备完好率达到99%;</w:t>
      </w:r>
    </w:p>
    <w:p w:rsidR="001552B7" w:rsidRDefault="00346752">
      <w:pPr>
        <w:spacing w:line="360" w:lineRule="auto"/>
        <w:ind w:firstLineChars="200" w:firstLine="440"/>
        <w:rPr>
          <w:rFonts w:eastAsiaTheme="minorEastAsia"/>
          <w:lang w:eastAsia="zh-CN"/>
        </w:rPr>
      </w:pPr>
      <w:r>
        <w:rPr>
          <w:rFonts w:eastAsiaTheme="minorEastAsia"/>
          <w:lang w:eastAsia="zh-CN"/>
        </w:rPr>
        <w:t>3、消防设施设备完好率达到99%;</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4、智能化系统运行正常率达到98%;   </w:t>
      </w:r>
    </w:p>
    <w:p w:rsidR="001552B7" w:rsidRDefault="00346752">
      <w:pPr>
        <w:spacing w:line="360" w:lineRule="auto"/>
        <w:ind w:firstLineChars="200" w:firstLine="440"/>
        <w:rPr>
          <w:rFonts w:eastAsiaTheme="minorEastAsia"/>
          <w:lang w:eastAsia="zh-CN"/>
        </w:rPr>
      </w:pPr>
      <w:r>
        <w:rPr>
          <w:rFonts w:eastAsiaTheme="minorEastAsia"/>
          <w:lang w:eastAsia="zh-CN"/>
        </w:rPr>
        <w:t>5、报修及时率10%，返修不合格率&lt;≤1%;</w:t>
      </w:r>
    </w:p>
    <w:p w:rsidR="001552B7" w:rsidRDefault="00346752">
      <w:pPr>
        <w:spacing w:line="360" w:lineRule="auto"/>
        <w:ind w:firstLineChars="200" w:firstLine="440"/>
        <w:rPr>
          <w:rFonts w:eastAsiaTheme="minorEastAsia"/>
          <w:lang w:eastAsia="zh-CN"/>
        </w:rPr>
      </w:pPr>
      <w:r>
        <w:rPr>
          <w:rFonts w:eastAsiaTheme="minorEastAsia"/>
          <w:lang w:eastAsia="zh-CN"/>
        </w:rPr>
        <w:t>6、卫生、清洁率平時达到良好，重大活动時达到优秀;</w:t>
      </w:r>
    </w:p>
    <w:p w:rsidR="001552B7" w:rsidRDefault="00346752">
      <w:pPr>
        <w:spacing w:line="360" w:lineRule="auto"/>
        <w:ind w:firstLineChars="200" w:firstLine="440"/>
        <w:rPr>
          <w:rFonts w:eastAsiaTheme="minorEastAsia"/>
          <w:lang w:eastAsia="zh-CN"/>
        </w:rPr>
      </w:pPr>
      <w:r>
        <w:rPr>
          <w:rFonts w:eastAsiaTheme="minorEastAsia"/>
          <w:lang w:eastAsia="zh-CN"/>
        </w:rPr>
        <w:t>7、有效投诉未处理率≤1%;</w:t>
      </w:r>
    </w:p>
    <w:p w:rsidR="001552B7" w:rsidRDefault="00346752">
      <w:pPr>
        <w:spacing w:line="360" w:lineRule="auto"/>
        <w:ind w:firstLineChars="200" w:firstLine="440"/>
        <w:rPr>
          <w:rFonts w:eastAsiaTheme="minorEastAsia"/>
          <w:lang w:eastAsia="zh-CN"/>
        </w:rPr>
      </w:pPr>
      <w:r>
        <w:rPr>
          <w:rFonts w:eastAsiaTheme="minorEastAsia"/>
          <w:lang w:eastAsia="zh-CN"/>
        </w:rPr>
        <w:t>8、使用部门对物业工作满意率90%;</w:t>
      </w:r>
    </w:p>
    <w:p w:rsidR="001552B7" w:rsidRDefault="00346752">
      <w:pPr>
        <w:spacing w:line="360" w:lineRule="auto"/>
        <w:ind w:firstLineChars="200" w:firstLine="440"/>
        <w:rPr>
          <w:rFonts w:eastAsiaTheme="minorEastAsia"/>
          <w:lang w:eastAsia="zh-CN"/>
        </w:rPr>
      </w:pPr>
      <w:r>
        <w:rPr>
          <w:rFonts w:eastAsiaTheme="minorEastAsia"/>
          <w:lang w:eastAsia="zh-CN"/>
        </w:rPr>
        <w:t>9、杜绝火灾责任事故，杜绝刑事案件。</w:t>
      </w:r>
    </w:p>
    <w:p w:rsidR="001552B7" w:rsidRDefault="00346752">
      <w:pPr>
        <w:spacing w:line="360" w:lineRule="auto"/>
        <w:ind w:firstLineChars="200" w:firstLine="440"/>
        <w:rPr>
          <w:rFonts w:eastAsiaTheme="minorEastAsia"/>
          <w:lang w:eastAsia="zh-CN"/>
        </w:rPr>
      </w:pPr>
      <w:r>
        <w:rPr>
          <w:rFonts w:eastAsiaTheme="minorEastAsia"/>
          <w:lang w:eastAsia="zh-CN"/>
        </w:rPr>
        <w:t>(90%- 100%为优秀， 76%- -89%为良好，60%--75%为合格。 )</w:t>
      </w:r>
    </w:p>
    <w:p w:rsidR="001552B7" w:rsidRDefault="00346752">
      <w:pPr>
        <w:spacing w:line="360" w:lineRule="auto"/>
        <w:ind w:firstLineChars="200" w:firstLine="442"/>
        <w:jc w:val="center"/>
        <w:rPr>
          <w:rFonts w:eastAsiaTheme="minorEastAsia"/>
          <w:b/>
          <w:lang w:eastAsia="zh-CN"/>
        </w:rPr>
      </w:pPr>
      <w:r>
        <w:rPr>
          <w:rFonts w:eastAsiaTheme="minorEastAsia"/>
          <w:b/>
          <w:lang w:eastAsia="zh-CN"/>
        </w:rPr>
        <w:t>第四</w:t>
      </w:r>
      <w:r>
        <w:rPr>
          <w:rFonts w:eastAsiaTheme="minorEastAsia" w:hint="eastAsia"/>
          <w:b/>
          <w:lang w:eastAsia="zh-CN"/>
        </w:rPr>
        <w:t xml:space="preserve"> </w:t>
      </w:r>
      <w:r>
        <w:rPr>
          <w:rFonts w:eastAsiaTheme="minorEastAsia"/>
          <w:b/>
          <w:lang w:eastAsia="zh-CN"/>
        </w:rPr>
        <w:t xml:space="preserve"> </w:t>
      </w:r>
      <w:r>
        <w:rPr>
          <w:rFonts w:eastAsiaTheme="minorEastAsia" w:hint="eastAsia"/>
          <w:b/>
          <w:lang w:eastAsia="zh-CN"/>
        </w:rPr>
        <w:t xml:space="preserve"> </w:t>
      </w:r>
      <w:r>
        <w:rPr>
          <w:rFonts w:eastAsiaTheme="minorEastAsia"/>
          <w:b/>
          <w:lang w:eastAsia="zh-CN"/>
        </w:rPr>
        <w:t>委托管理期限</w:t>
      </w:r>
    </w:p>
    <w:p w:rsidR="001552B7" w:rsidRDefault="00346752">
      <w:pPr>
        <w:spacing w:line="360" w:lineRule="auto"/>
        <w:ind w:firstLineChars="200" w:firstLine="440"/>
        <w:rPr>
          <w:rFonts w:eastAsiaTheme="minorEastAsia"/>
          <w:lang w:eastAsia="zh-CN"/>
        </w:rPr>
      </w:pPr>
      <w:r>
        <w:rPr>
          <w:rFonts w:eastAsiaTheme="minorEastAsia"/>
          <w:lang w:eastAsia="zh-CN"/>
        </w:rPr>
        <w:t>第十九条本合同委托管理期限为伍年。</w:t>
      </w:r>
    </w:p>
    <w:p w:rsidR="001552B7" w:rsidRDefault="00346752">
      <w:pPr>
        <w:spacing w:line="360" w:lineRule="auto"/>
        <w:ind w:firstLineChars="200" w:firstLine="440"/>
        <w:rPr>
          <w:rFonts w:eastAsiaTheme="minorEastAsia"/>
          <w:lang w:eastAsia="zh-CN"/>
        </w:rPr>
      </w:pPr>
      <w:r>
        <w:rPr>
          <w:rFonts w:eastAsiaTheme="minorEastAsia"/>
          <w:lang w:eastAsia="zh-CN"/>
        </w:rPr>
        <w:t>自   年  月  日至   年  月  日止。</w:t>
      </w:r>
    </w:p>
    <w:p w:rsidR="001552B7" w:rsidRDefault="00346752">
      <w:pPr>
        <w:spacing w:line="360" w:lineRule="auto"/>
        <w:ind w:firstLineChars="200" w:firstLine="442"/>
        <w:jc w:val="center"/>
        <w:rPr>
          <w:rFonts w:eastAsiaTheme="minorEastAsia"/>
          <w:b/>
          <w:lang w:eastAsia="zh-CN"/>
        </w:rPr>
      </w:pPr>
      <w:r>
        <w:rPr>
          <w:rFonts w:eastAsiaTheme="minorEastAsia"/>
          <w:b/>
          <w:lang w:eastAsia="zh-CN"/>
        </w:rPr>
        <w:t>第</w:t>
      </w:r>
      <w:r>
        <w:rPr>
          <w:rFonts w:eastAsiaTheme="minorEastAsia" w:hint="eastAsia"/>
          <w:b/>
          <w:lang w:eastAsia="zh-CN"/>
        </w:rPr>
        <w:t xml:space="preserve">五 </w:t>
      </w:r>
      <w:r>
        <w:rPr>
          <w:rFonts w:eastAsiaTheme="minorEastAsia"/>
          <w:b/>
          <w:lang w:eastAsia="zh-CN"/>
        </w:rPr>
        <w:t xml:space="preserve"> </w:t>
      </w:r>
      <w:r>
        <w:rPr>
          <w:rFonts w:eastAsiaTheme="minorEastAsia" w:hint="eastAsia"/>
          <w:b/>
          <w:lang w:eastAsia="zh-CN"/>
        </w:rPr>
        <w:t xml:space="preserve"> 物业管理服务费用</w:t>
      </w:r>
    </w:p>
    <w:p w:rsidR="001552B7" w:rsidRDefault="001552B7">
      <w:pPr>
        <w:spacing w:line="360" w:lineRule="auto"/>
        <w:ind w:firstLineChars="200" w:firstLine="440"/>
        <w:rPr>
          <w:rFonts w:eastAsiaTheme="minorEastAsia"/>
          <w:lang w:eastAsia="zh-CN"/>
        </w:rPr>
      </w:pPr>
    </w:p>
    <w:p w:rsidR="001552B7" w:rsidRDefault="00346752">
      <w:pPr>
        <w:spacing w:line="360" w:lineRule="auto"/>
        <w:ind w:firstLineChars="200" w:firstLine="440"/>
        <w:rPr>
          <w:rFonts w:eastAsiaTheme="minorEastAsia"/>
          <w:lang w:eastAsia="zh-CN"/>
        </w:rPr>
      </w:pPr>
      <w:r>
        <w:rPr>
          <w:rFonts w:eastAsiaTheme="minorEastAsia"/>
          <w:lang w:eastAsia="zh-CN"/>
        </w:rPr>
        <w:t>第二十条物业管理费，</w:t>
      </w:r>
    </w:p>
    <w:p w:rsidR="001552B7" w:rsidRDefault="00346752">
      <w:pPr>
        <w:spacing w:line="360" w:lineRule="auto"/>
        <w:ind w:firstLineChars="200" w:firstLine="440"/>
        <w:rPr>
          <w:rFonts w:eastAsiaTheme="minorEastAsia"/>
          <w:lang w:eastAsia="zh-CN"/>
        </w:rPr>
      </w:pPr>
      <w:r>
        <w:rPr>
          <w:rFonts w:eastAsiaTheme="minorEastAsia"/>
          <w:lang w:eastAsia="zh-CN"/>
        </w:rPr>
        <w:lastRenderedPageBreak/>
        <w:t>1、物业管理费是乙方为甲方提供的日常</w:t>
      </w:r>
    </w:p>
    <w:p w:rsidR="001552B7" w:rsidRDefault="00346752">
      <w:pPr>
        <w:spacing w:line="360" w:lineRule="auto"/>
        <w:ind w:firstLineChars="200" w:firstLine="440"/>
        <w:rPr>
          <w:rFonts w:eastAsiaTheme="minorEastAsia"/>
          <w:u w:val="single"/>
          <w:lang w:eastAsia="zh-CN"/>
        </w:rPr>
      </w:pPr>
      <w:r>
        <w:rPr>
          <w:rFonts w:eastAsiaTheme="minorEastAsia"/>
          <w:lang w:eastAsia="zh-CN"/>
        </w:rPr>
        <w:t>综合物业管理服务所需的费用，年总额为人民币</w:t>
      </w:r>
      <w:r>
        <w:rPr>
          <w:rFonts w:eastAsiaTheme="minorEastAsia" w:hint="eastAsia"/>
          <w:u w:val="single"/>
          <w:lang w:eastAsia="zh-CN"/>
        </w:rPr>
        <w:t xml:space="preserve"> </w:t>
      </w:r>
      <w:r>
        <w:rPr>
          <w:rFonts w:eastAsiaTheme="minorEastAsia"/>
          <w:u w:val="single"/>
          <w:lang w:eastAsia="zh-CN"/>
        </w:rPr>
        <w:t xml:space="preserve">   </w:t>
      </w:r>
      <w:r>
        <w:rPr>
          <w:rFonts w:eastAsiaTheme="minorEastAsia"/>
          <w:lang w:eastAsia="zh-CN"/>
        </w:rPr>
        <w:t>元整(     元)。</w:t>
      </w:r>
      <w:proofErr w:type="gramStart"/>
      <w:r>
        <w:rPr>
          <w:rFonts w:eastAsiaTheme="minorEastAsia"/>
          <w:lang w:eastAsia="zh-CN"/>
        </w:rPr>
        <w:t>月服</w:t>
      </w:r>
      <w:proofErr w:type="gramEnd"/>
      <w:r>
        <w:rPr>
          <w:rFonts w:eastAsiaTheme="minorEastAsia"/>
          <w:lang w:eastAsia="zh-CN"/>
        </w:rPr>
        <w:t>.其中包括人员工资、</w:t>
      </w:r>
      <w:proofErr w:type="gramStart"/>
      <w:r>
        <w:rPr>
          <w:rFonts w:eastAsiaTheme="minorEastAsia"/>
          <w:lang w:eastAsia="zh-CN"/>
        </w:rPr>
        <w:t>福利月</w:t>
      </w:r>
      <w:proofErr w:type="gramEnd"/>
      <w:r>
        <w:rPr>
          <w:rFonts w:eastAsiaTheme="minorEastAsia"/>
          <w:lang w:eastAsia="zh-CN"/>
        </w:rPr>
        <w:t>服务费为人民币</w:t>
      </w:r>
      <w:r>
        <w:rPr>
          <w:rFonts w:eastAsiaTheme="minorEastAsia" w:hint="eastAsia"/>
          <w:u w:val="single"/>
          <w:lang w:eastAsia="zh-CN"/>
        </w:rPr>
        <w:t xml:space="preserve"> </w:t>
      </w:r>
      <w:r>
        <w:rPr>
          <w:rFonts w:eastAsiaTheme="minorEastAsia"/>
          <w:u w:val="single"/>
          <w:lang w:eastAsia="zh-CN"/>
        </w:rPr>
        <w:t xml:space="preserve">    </w:t>
      </w:r>
      <w:r>
        <w:rPr>
          <w:rFonts w:eastAsiaTheme="minorEastAsia" w:hint="eastAsia"/>
          <w:u w:val="single"/>
          <w:lang w:eastAsia="zh-CN"/>
        </w:rPr>
        <w:t>。</w:t>
      </w:r>
    </w:p>
    <w:p w:rsidR="001552B7" w:rsidRDefault="00346752">
      <w:pPr>
        <w:spacing w:line="360" w:lineRule="auto"/>
        <w:ind w:firstLineChars="200" w:firstLine="440"/>
        <w:rPr>
          <w:rFonts w:eastAsiaTheme="minorEastAsia"/>
          <w:lang w:eastAsia="zh-CN"/>
        </w:rPr>
      </w:pPr>
      <w:r>
        <w:rPr>
          <w:rFonts w:eastAsiaTheme="minorEastAsia"/>
          <w:lang w:eastAsia="zh-CN"/>
        </w:rPr>
        <w:t>2、物业管理费按月结</w:t>
      </w:r>
    </w:p>
    <w:p w:rsidR="001552B7" w:rsidRDefault="00346752">
      <w:pPr>
        <w:spacing w:line="360" w:lineRule="auto"/>
        <w:ind w:firstLineChars="200" w:firstLine="440"/>
        <w:rPr>
          <w:rFonts w:eastAsiaTheme="minorEastAsia"/>
          <w:lang w:eastAsia="zh-CN"/>
        </w:rPr>
      </w:pPr>
      <w:r>
        <w:rPr>
          <w:rFonts w:eastAsiaTheme="minorEastAsia"/>
          <w:lang w:eastAsia="zh-CN"/>
        </w:rPr>
        <w:t>福利、服装、易耗物料、税费、管理费。</w:t>
      </w:r>
    </w:p>
    <w:p w:rsidR="001552B7" w:rsidRDefault="00346752">
      <w:pPr>
        <w:spacing w:line="360" w:lineRule="auto"/>
        <w:ind w:firstLineChars="200" w:firstLine="440"/>
        <w:rPr>
          <w:rFonts w:eastAsiaTheme="minorEastAsia"/>
          <w:lang w:eastAsia="zh-CN"/>
        </w:rPr>
      </w:pPr>
      <w:r>
        <w:rPr>
          <w:rFonts w:eastAsiaTheme="minorEastAsia"/>
          <w:lang w:eastAsia="zh-CN"/>
        </w:rPr>
        <w:t>月物业管理费用，从逾期</w:t>
      </w:r>
    </w:p>
    <w:p w:rsidR="001552B7" w:rsidRDefault="00346752">
      <w:pPr>
        <w:spacing w:line="360" w:lineRule="auto"/>
        <w:ind w:firstLineChars="200" w:firstLine="440"/>
        <w:rPr>
          <w:rFonts w:eastAsiaTheme="minorEastAsia"/>
          <w:lang w:eastAsia="zh-CN"/>
        </w:rPr>
      </w:pPr>
      <w:r>
        <w:rPr>
          <w:rFonts w:eastAsiaTheme="minorEastAsia"/>
          <w:lang w:eastAsia="zh-CN"/>
        </w:rPr>
        <w:t>甲方收到乙方上个月合格发票，20个工作日内向乙方支付上</w:t>
      </w:r>
    </w:p>
    <w:p w:rsidR="001552B7" w:rsidRDefault="00346752">
      <w:pPr>
        <w:spacing w:line="360" w:lineRule="auto"/>
        <w:ind w:firstLineChars="200" w:firstLine="440"/>
        <w:rPr>
          <w:rFonts w:eastAsiaTheme="minorEastAsia"/>
          <w:lang w:eastAsia="zh-CN"/>
        </w:rPr>
      </w:pPr>
      <w:r>
        <w:rPr>
          <w:rFonts w:eastAsiaTheme="minorEastAsia"/>
          <w:lang w:eastAsia="zh-CN"/>
        </w:rPr>
        <w:t>导致甲方延迟付款的，</w:t>
      </w:r>
    </w:p>
    <w:p w:rsidR="001552B7" w:rsidRDefault="00346752">
      <w:pPr>
        <w:spacing w:line="360" w:lineRule="auto"/>
        <w:ind w:firstLineChars="200" w:firstLine="440"/>
        <w:rPr>
          <w:rFonts w:eastAsiaTheme="minorEastAsia"/>
          <w:lang w:eastAsia="zh-CN"/>
        </w:rPr>
      </w:pPr>
      <w:r>
        <w:rPr>
          <w:rFonts w:eastAsiaTheme="minorEastAsia"/>
          <w:lang w:eastAsia="zh-CN"/>
        </w:rPr>
        <w:t>日起每天应交管理费的10%作为滞纳金。由于乙方没有提供发票</w:t>
      </w:r>
    </w:p>
    <w:p w:rsidR="001552B7" w:rsidRDefault="00346752">
      <w:pPr>
        <w:spacing w:line="360" w:lineRule="auto"/>
        <w:ind w:firstLineChars="200" w:firstLine="440"/>
        <w:rPr>
          <w:rFonts w:eastAsiaTheme="minorEastAsia"/>
          <w:lang w:eastAsia="zh-CN"/>
        </w:rPr>
      </w:pPr>
      <w:r>
        <w:rPr>
          <w:rFonts w:eastAsiaTheme="minorEastAsia"/>
          <w:lang w:eastAsia="zh-CN"/>
        </w:rPr>
        <w:t>乙方承担延迟付款责任。</w:t>
      </w:r>
    </w:p>
    <w:p w:rsidR="001552B7" w:rsidRDefault="00346752">
      <w:pPr>
        <w:spacing w:line="360" w:lineRule="auto"/>
        <w:ind w:firstLineChars="200" w:firstLine="440"/>
        <w:rPr>
          <w:rFonts w:eastAsiaTheme="minorEastAsia"/>
          <w:lang w:eastAsia="zh-CN"/>
        </w:rPr>
      </w:pPr>
      <w:r>
        <w:rPr>
          <w:rFonts w:eastAsiaTheme="minorEastAsia"/>
          <w:lang w:eastAsia="zh-CN"/>
        </w:rPr>
        <w:t>3、</w:t>
      </w:r>
      <w:proofErr w:type="gramStart"/>
      <w:r>
        <w:rPr>
          <w:rFonts w:eastAsiaTheme="minorEastAsia"/>
          <w:lang w:eastAsia="zh-CN"/>
        </w:rPr>
        <w:t>物业费</w:t>
      </w:r>
      <w:proofErr w:type="gramEnd"/>
      <w:r>
        <w:rPr>
          <w:rFonts w:eastAsiaTheme="minorEastAsia"/>
          <w:lang w:eastAsia="zh-CN"/>
        </w:rPr>
        <w:t>收款账户及户名</w:t>
      </w:r>
    </w:p>
    <w:p w:rsidR="001552B7" w:rsidRDefault="00346752">
      <w:pPr>
        <w:spacing w:line="360" w:lineRule="auto"/>
        <w:ind w:firstLineChars="200" w:firstLine="440"/>
        <w:rPr>
          <w:rFonts w:eastAsiaTheme="minorEastAsia"/>
          <w:lang w:eastAsia="zh-CN"/>
        </w:rPr>
      </w:pPr>
      <w:r>
        <w:rPr>
          <w:rFonts w:eastAsiaTheme="minorEastAsia"/>
          <w:lang w:eastAsia="zh-CN"/>
        </w:rPr>
        <w:t>户名:</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账户: </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开户行: </w:t>
      </w:r>
    </w:p>
    <w:p w:rsidR="001552B7" w:rsidRDefault="00346752">
      <w:pPr>
        <w:spacing w:line="360" w:lineRule="auto"/>
        <w:ind w:firstLineChars="200" w:firstLine="440"/>
        <w:rPr>
          <w:rFonts w:eastAsiaTheme="minorEastAsia"/>
          <w:lang w:eastAsia="zh-CN"/>
        </w:rPr>
      </w:pPr>
      <w:r>
        <w:rPr>
          <w:rFonts w:eastAsiaTheme="minorEastAsia"/>
          <w:lang w:eastAsia="zh-CN"/>
        </w:rPr>
        <w:t>第二十</w:t>
      </w:r>
      <w:r>
        <w:rPr>
          <w:rFonts w:eastAsiaTheme="minorEastAsia" w:hint="eastAsia"/>
          <w:lang w:eastAsia="zh-CN"/>
        </w:rPr>
        <w:t>一</w:t>
      </w:r>
      <w:r>
        <w:rPr>
          <w:rFonts w:eastAsiaTheme="minorEastAsia"/>
          <w:lang w:eastAsia="zh-CN"/>
        </w:rPr>
        <w:t>条特约服务费双方按具体事宜协商确定并签订补充协议，补充协议作为本合</w:t>
      </w:r>
    </w:p>
    <w:p w:rsidR="001552B7" w:rsidRDefault="00346752">
      <w:pPr>
        <w:spacing w:line="360" w:lineRule="auto"/>
        <w:ind w:firstLineChars="200" w:firstLine="440"/>
        <w:rPr>
          <w:rFonts w:eastAsiaTheme="minorEastAsia"/>
          <w:lang w:eastAsia="zh-CN"/>
        </w:rPr>
      </w:pPr>
      <w:r>
        <w:rPr>
          <w:rFonts w:eastAsiaTheme="minorEastAsia"/>
          <w:lang w:eastAsia="zh-CN"/>
        </w:rPr>
        <w:t>同的组成部分。.</w:t>
      </w:r>
    </w:p>
    <w:p w:rsidR="001552B7" w:rsidRDefault="00346752">
      <w:pPr>
        <w:spacing w:line="360" w:lineRule="auto"/>
        <w:ind w:firstLineChars="200" w:firstLine="440"/>
        <w:rPr>
          <w:rFonts w:eastAsiaTheme="minorEastAsia"/>
          <w:lang w:eastAsia="zh-CN"/>
        </w:rPr>
      </w:pPr>
      <w:r>
        <w:rPr>
          <w:rFonts w:eastAsiaTheme="minorEastAsia"/>
          <w:lang w:eastAsia="zh-CN"/>
        </w:rPr>
        <w:t>第二十二条维修维护范围之外的项目修复，列入设施设备的大、中修范围。如果需要</w:t>
      </w:r>
    </w:p>
    <w:p w:rsidR="001552B7" w:rsidRDefault="00346752">
      <w:pPr>
        <w:spacing w:line="360" w:lineRule="auto"/>
        <w:ind w:firstLineChars="200" w:firstLine="440"/>
        <w:rPr>
          <w:rFonts w:eastAsiaTheme="minorEastAsia"/>
          <w:lang w:eastAsia="zh-CN"/>
        </w:rPr>
      </w:pPr>
      <w:r>
        <w:rPr>
          <w:rFonts w:eastAsiaTheme="minorEastAsia"/>
          <w:lang w:eastAsia="zh-CN"/>
        </w:rPr>
        <w:t>进行设施设备的大、中修，由甲方负责维修， 中、大修费用不计入物业管理费用中详情请见</w:t>
      </w:r>
    </w:p>
    <w:p w:rsidR="001552B7" w:rsidRDefault="00346752">
      <w:pPr>
        <w:spacing w:line="360" w:lineRule="auto"/>
        <w:ind w:firstLineChars="200" w:firstLine="440"/>
        <w:rPr>
          <w:rFonts w:eastAsiaTheme="minorEastAsia"/>
          <w:lang w:eastAsia="zh-CN"/>
        </w:rPr>
      </w:pPr>
      <w:r>
        <w:rPr>
          <w:rFonts w:eastAsiaTheme="minorEastAsia"/>
          <w:lang w:eastAsia="zh-CN"/>
        </w:rPr>
        <w:t>附件三《物业服务商管理费用界定表》。维修项目单项维修价格的确定，由甲方找来维修单位，对维修项目报价，如低于500元，且维修费由乙方支付(不包含人为损坏部分)。</w:t>
      </w:r>
    </w:p>
    <w:p w:rsidR="001552B7" w:rsidRDefault="00346752">
      <w:pPr>
        <w:spacing w:line="360" w:lineRule="auto"/>
        <w:ind w:firstLineChars="200" w:firstLine="440"/>
        <w:rPr>
          <w:rFonts w:eastAsiaTheme="minorEastAsia"/>
          <w:lang w:eastAsia="zh-CN"/>
        </w:rPr>
      </w:pPr>
      <w:r>
        <w:rPr>
          <w:rFonts w:eastAsiaTheme="minorEastAsia"/>
          <w:lang w:eastAsia="zh-CN"/>
        </w:rPr>
        <w:t>以下项目由甲方承担费用:</w:t>
      </w:r>
    </w:p>
    <w:p w:rsidR="001552B7" w:rsidRDefault="00346752">
      <w:pPr>
        <w:spacing w:line="360" w:lineRule="auto"/>
        <w:ind w:firstLineChars="200" w:firstLine="440"/>
        <w:rPr>
          <w:rFonts w:eastAsiaTheme="minorEastAsia"/>
          <w:lang w:eastAsia="zh-CN"/>
        </w:rPr>
      </w:pPr>
      <w:r>
        <w:rPr>
          <w:rFonts w:eastAsiaTheme="minorEastAsia"/>
          <w:lang w:eastAsia="zh-CN"/>
        </w:rPr>
        <w:t>(1)水系统(中水泵、生活水泵、冷冻泵、冷却泵、供暖泵、污水泵、消防泵的更换，</w:t>
      </w:r>
    </w:p>
    <w:p w:rsidR="001552B7" w:rsidRDefault="00346752">
      <w:pPr>
        <w:spacing w:line="360" w:lineRule="auto"/>
        <w:ind w:firstLineChars="200" w:firstLine="440"/>
        <w:rPr>
          <w:rFonts w:eastAsiaTheme="minorEastAsia"/>
          <w:lang w:eastAsia="zh-CN"/>
        </w:rPr>
      </w:pPr>
      <w:r>
        <w:rPr>
          <w:rFonts w:eastAsiaTheme="minorEastAsia"/>
          <w:lang w:eastAsia="zh-CN"/>
        </w:rPr>
        <w:t>水泵主要零部件，如叶轮、轴套、轴承和</w:t>
      </w:r>
      <w:proofErr w:type="gramStart"/>
      <w:r>
        <w:rPr>
          <w:rFonts w:eastAsiaTheme="minorEastAsia"/>
          <w:lang w:eastAsia="zh-CN"/>
        </w:rPr>
        <w:t>轴封</w:t>
      </w:r>
      <w:proofErr w:type="gramEnd"/>
      <w:r>
        <w:rPr>
          <w:rFonts w:eastAsiaTheme="minorEastAsia"/>
          <w:lang w:eastAsia="zh-CN"/>
        </w:rPr>
        <w:t>等的更换，电机的维修和更换，等等);</w:t>
      </w:r>
    </w:p>
    <w:p w:rsidR="001552B7" w:rsidRDefault="00346752">
      <w:pPr>
        <w:spacing w:line="360" w:lineRule="auto"/>
        <w:ind w:firstLineChars="200" w:firstLine="440"/>
        <w:rPr>
          <w:rFonts w:eastAsiaTheme="minorEastAsia"/>
          <w:lang w:eastAsia="zh-CN"/>
        </w:rPr>
      </w:pPr>
      <w:r>
        <w:rPr>
          <w:rFonts w:eastAsiaTheme="minorEastAsia"/>
          <w:lang w:eastAsia="zh-CN"/>
        </w:rPr>
        <w:t>(2)中央空调系统(维修包括冷却塔填充料、板式热交换器、风机盘管、新风机组和通</w:t>
      </w:r>
    </w:p>
    <w:p w:rsidR="001552B7" w:rsidRDefault="00346752">
      <w:pPr>
        <w:spacing w:line="360" w:lineRule="auto"/>
        <w:ind w:firstLineChars="200" w:firstLine="440"/>
        <w:rPr>
          <w:rFonts w:eastAsiaTheme="minorEastAsia"/>
          <w:lang w:eastAsia="zh-CN"/>
        </w:rPr>
      </w:pPr>
      <w:r>
        <w:rPr>
          <w:rFonts w:eastAsiaTheme="minorEastAsia"/>
          <w:lang w:eastAsia="zh-CN"/>
        </w:rPr>
        <w:t>风管道清洗等费用);注:中央空调中所有风道和水路的过滤材料由物业公司清洗。</w:t>
      </w:r>
    </w:p>
    <w:p w:rsidR="001552B7" w:rsidRDefault="00346752">
      <w:pPr>
        <w:spacing w:line="360" w:lineRule="auto"/>
        <w:ind w:firstLineChars="200" w:firstLine="440"/>
        <w:rPr>
          <w:rFonts w:eastAsiaTheme="minorEastAsia"/>
          <w:lang w:eastAsia="zh-CN"/>
        </w:rPr>
      </w:pPr>
      <w:r>
        <w:rPr>
          <w:rFonts w:eastAsiaTheme="minorEastAsia"/>
          <w:lang w:eastAsia="zh-CN"/>
        </w:rPr>
        <w:t>(3)楼字玻璃幕墙及各楼层外玻璃的更换;</w:t>
      </w:r>
    </w:p>
    <w:p w:rsidR="001552B7" w:rsidRDefault="00346752">
      <w:pPr>
        <w:spacing w:line="360" w:lineRule="auto"/>
        <w:ind w:firstLineChars="200" w:firstLine="440"/>
        <w:rPr>
          <w:rFonts w:eastAsiaTheme="minorEastAsia"/>
          <w:lang w:eastAsia="zh-CN"/>
        </w:rPr>
      </w:pPr>
      <w:r>
        <w:rPr>
          <w:rFonts w:eastAsiaTheme="minorEastAsia"/>
          <w:lang w:eastAsia="zh-CN"/>
        </w:rPr>
        <w:t>(4)楼内硬件设施设备的更换或维修。如:桌椅、黑板、讲台、音响、直饮水系统设备、</w:t>
      </w:r>
    </w:p>
    <w:p w:rsidR="001552B7" w:rsidRDefault="00346752">
      <w:pPr>
        <w:spacing w:line="360" w:lineRule="auto"/>
        <w:ind w:firstLineChars="200" w:firstLine="440"/>
        <w:rPr>
          <w:rFonts w:eastAsiaTheme="minorEastAsia"/>
          <w:lang w:eastAsia="zh-CN"/>
        </w:rPr>
      </w:pPr>
      <w:r>
        <w:rPr>
          <w:rFonts w:eastAsiaTheme="minorEastAsia"/>
          <w:lang w:eastAsia="zh-CN"/>
        </w:rPr>
        <w:t>多媒体系统及报告厅等。</w:t>
      </w:r>
    </w:p>
    <w:p w:rsidR="001552B7" w:rsidRDefault="00346752">
      <w:pPr>
        <w:spacing w:line="360" w:lineRule="auto"/>
        <w:ind w:firstLineChars="200" w:firstLine="440"/>
        <w:rPr>
          <w:rFonts w:eastAsiaTheme="minorEastAsia"/>
          <w:lang w:eastAsia="zh-CN"/>
        </w:rPr>
      </w:pPr>
      <w:r>
        <w:rPr>
          <w:rFonts w:eastAsiaTheme="minorEastAsia"/>
          <w:lang w:eastAsia="zh-CN"/>
        </w:rPr>
        <w:t>(5)宿舍内洗手池的水龙头、大便池冲水阀和</w:t>
      </w:r>
      <w:proofErr w:type="gramStart"/>
      <w:r>
        <w:rPr>
          <w:rFonts w:eastAsiaTheme="minorEastAsia"/>
          <w:lang w:eastAsia="zh-CN"/>
        </w:rPr>
        <w:t>普、</w:t>
      </w:r>
      <w:proofErr w:type="gramEnd"/>
      <w:r>
        <w:rPr>
          <w:rFonts w:eastAsiaTheme="minorEastAsia"/>
          <w:lang w:eastAsia="zh-CN"/>
        </w:rPr>
        <w:t>淋浴喷琳、床等的更换。</w:t>
      </w:r>
    </w:p>
    <w:p w:rsidR="001552B7" w:rsidRDefault="00346752">
      <w:pPr>
        <w:spacing w:line="360" w:lineRule="auto"/>
        <w:ind w:firstLineChars="200" w:firstLine="440"/>
        <w:rPr>
          <w:rFonts w:eastAsiaTheme="minorEastAsia"/>
          <w:lang w:eastAsia="zh-CN"/>
        </w:rPr>
      </w:pPr>
      <w:r>
        <w:rPr>
          <w:rFonts w:eastAsiaTheme="minorEastAsia"/>
          <w:lang w:eastAsia="zh-CN"/>
        </w:rPr>
        <w:t>第二十三条服务考核办法</w:t>
      </w:r>
    </w:p>
    <w:p w:rsidR="001552B7" w:rsidRDefault="00346752">
      <w:pPr>
        <w:spacing w:line="360" w:lineRule="auto"/>
        <w:ind w:firstLineChars="200" w:firstLine="440"/>
        <w:rPr>
          <w:rFonts w:eastAsiaTheme="minorEastAsia"/>
          <w:lang w:eastAsia="zh-CN"/>
        </w:rPr>
      </w:pPr>
      <w:r>
        <w:rPr>
          <w:rFonts w:eastAsiaTheme="minorEastAsia"/>
          <w:lang w:eastAsia="zh-CN"/>
        </w:rPr>
        <w:t>1.二方必须严格按照本台同附件二</w:t>
      </w:r>
      <w:proofErr w:type="gramStart"/>
      <w:r>
        <w:rPr>
          <w:rFonts w:eastAsiaTheme="minorEastAsia"/>
          <w:lang w:eastAsia="zh-CN"/>
        </w:rPr>
        <w:t>《</w:t>
      </w:r>
      <w:proofErr w:type="gramEnd"/>
      <w:r>
        <w:rPr>
          <w:rFonts w:eastAsiaTheme="minorEastAsia"/>
          <w:lang w:eastAsia="zh-CN"/>
        </w:rPr>
        <w:t>物业服务内容与标准)(以下简称“服务标准”，</w:t>
      </w:r>
      <w:r>
        <w:rPr>
          <w:lang w:eastAsia="zh-CN"/>
        </w:rPr>
        <w:t xml:space="preserve"> </w:t>
      </w:r>
      <w:r>
        <w:rPr>
          <w:rFonts w:eastAsiaTheme="minorEastAsia"/>
          <w:lang w:eastAsia="zh-CN"/>
        </w:rPr>
        <w:t>进行物</w:t>
      </w:r>
      <w:r>
        <w:rPr>
          <w:rFonts w:eastAsiaTheme="minorEastAsia"/>
          <w:lang w:eastAsia="zh-CN"/>
        </w:rPr>
        <w:lastRenderedPageBreak/>
        <w:t>业管理。由本合同甲方严格按照“服务标准”不定期组织检查，并进行综合测评和验收，验收不合格实行经济惩罚制度，对不合格项进行登记并给子相应的经济处罚。处罚包括.单次(一定金额)罚款及对当期应付服务费用金额进行扣除两种类型。管理辖区卫生没有达到合格规定目标，每次扣除50元，并限期整改，整改不合格或预期未整改，扣除200元。对</w:t>
      </w:r>
      <w:proofErr w:type="gramStart"/>
      <w:r>
        <w:rPr>
          <w:rFonts w:eastAsiaTheme="minorEastAsia"/>
          <w:lang w:eastAsia="zh-CN"/>
        </w:rPr>
        <w:t>《</w:t>
      </w:r>
      <w:proofErr w:type="gramEnd"/>
      <w:r>
        <w:rPr>
          <w:rFonts w:eastAsiaTheme="minorEastAsia"/>
          <w:lang w:eastAsia="zh-CN"/>
        </w:rPr>
        <w:t>合同</w:t>
      </w:r>
      <w:proofErr w:type="gramStart"/>
      <w:r>
        <w:rPr>
          <w:rFonts w:eastAsiaTheme="minorEastAsia"/>
          <w:lang w:eastAsia="zh-CN"/>
        </w:rPr>
        <w:t>》</w:t>
      </w:r>
      <w:proofErr w:type="gramEnd"/>
      <w:r>
        <w:rPr>
          <w:rFonts w:eastAsiaTheme="minorEastAsia"/>
          <w:lang w:eastAsia="zh-CN"/>
        </w:rPr>
        <w:t>文件中的工作内容，乙方应按照卫生、设施设备、消防安全、物业使用人员等几大类分别建立相应的计划执行、巡视检查、落实措施、突发情况处理等方面的相关记录。没有相关记录的，甲方检查中，每发现一次，扣除50元。乙方工作人员与他人发生冲突，属乙方责任并造成不良影响的，每发现一次，扣除500元。情节严重的，除经济处罚外，乙方必须限期调离当事人。</w:t>
      </w:r>
    </w:p>
    <w:p w:rsidR="001552B7" w:rsidRDefault="00346752">
      <w:pPr>
        <w:spacing w:line="360" w:lineRule="auto"/>
        <w:ind w:firstLineChars="200" w:firstLine="440"/>
        <w:rPr>
          <w:rFonts w:eastAsiaTheme="minorEastAsia"/>
          <w:lang w:eastAsia="zh-CN"/>
        </w:rPr>
      </w:pPr>
      <w:r>
        <w:rPr>
          <w:rFonts w:eastAsiaTheme="minorEastAsia"/>
          <w:lang w:eastAsia="zh-CN"/>
        </w:rPr>
        <w:t>2、如季测评指标没有达到本合同服务标准的，甲方按照测评指标与本合同指标的差距程度，直接从本合同月度综合物业管理费总金额中扣除10%额度的物业管理费，</w:t>
      </w:r>
    </w:p>
    <w:p w:rsidR="001552B7" w:rsidRDefault="00346752">
      <w:pPr>
        <w:spacing w:line="360" w:lineRule="auto"/>
        <w:rPr>
          <w:rFonts w:eastAsiaTheme="minorEastAsia"/>
          <w:lang w:eastAsia="zh-CN"/>
        </w:rPr>
      </w:pPr>
      <w:r>
        <w:rPr>
          <w:rFonts w:eastAsiaTheme="minorEastAsia"/>
          <w:lang w:eastAsia="zh-CN"/>
        </w:rPr>
        <w:t>乙方对甲方的扣除无条件服从。</w:t>
      </w:r>
    </w:p>
    <w:p w:rsidR="001552B7" w:rsidRDefault="00346752">
      <w:pPr>
        <w:spacing w:line="360" w:lineRule="auto"/>
        <w:ind w:firstLineChars="200" w:firstLine="440"/>
        <w:rPr>
          <w:rFonts w:eastAsiaTheme="minorEastAsia"/>
          <w:lang w:eastAsia="zh-CN"/>
        </w:rPr>
      </w:pPr>
      <w:r>
        <w:rPr>
          <w:rFonts w:eastAsiaTheme="minorEastAsia" w:hint="eastAsia"/>
          <w:lang w:eastAsia="zh-CN"/>
        </w:rPr>
        <w:t>3、详见投标文件处罚措施承诺。</w:t>
      </w:r>
    </w:p>
    <w:p w:rsidR="001552B7" w:rsidRDefault="00346752">
      <w:pPr>
        <w:spacing w:line="360" w:lineRule="auto"/>
        <w:jc w:val="center"/>
        <w:rPr>
          <w:rFonts w:eastAsiaTheme="minorEastAsia"/>
          <w:b/>
          <w:lang w:eastAsia="zh-CN"/>
        </w:rPr>
      </w:pPr>
      <w:r>
        <w:rPr>
          <w:rFonts w:eastAsiaTheme="minorEastAsia"/>
          <w:b/>
          <w:lang w:eastAsia="zh-CN"/>
        </w:rPr>
        <w:t>第六</w:t>
      </w:r>
      <w:r>
        <w:rPr>
          <w:rFonts w:eastAsiaTheme="minorEastAsia" w:hint="eastAsia"/>
          <w:b/>
          <w:lang w:eastAsia="zh-CN"/>
        </w:rPr>
        <w:t xml:space="preserve"> </w:t>
      </w:r>
      <w:r>
        <w:rPr>
          <w:rFonts w:eastAsiaTheme="minorEastAsia"/>
          <w:b/>
          <w:lang w:eastAsia="zh-CN"/>
        </w:rPr>
        <w:t xml:space="preserve"> </w:t>
      </w:r>
      <w:r>
        <w:rPr>
          <w:rFonts w:eastAsiaTheme="minorEastAsia" w:hint="eastAsia"/>
          <w:b/>
          <w:lang w:eastAsia="zh-CN"/>
        </w:rPr>
        <w:t xml:space="preserve"> </w:t>
      </w:r>
      <w:r>
        <w:rPr>
          <w:rFonts w:eastAsiaTheme="minorEastAsia"/>
          <w:b/>
          <w:lang w:eastAsia="zh-CN"/>
        </w:rPr>
        <w:t xml:space="preserve"> 双方权利义务</w:t>
      </w:r>
    </w:p>
    <w:p w:rsidR="001552B7" w:rsidRDefault="00346752">
      <w:pPr>
        <w:spacing w:line="360" w:lineRule="auto"/>
        <w:ind w:firstLineChars="200" w:firstLine="440"/>
        <w:rPr>
          <w:rFonts w:eastAsiaTheme="minorEastAsia"/>
          <w:lang w:eastAsia="zh-CN"/>
        </w:rPr>
      </w:pPr>
      <w:r>
        <w:rPr>
          <w:rFonts w:eastAsiaTheme="minorEastAsia"/>
          <w:lang w:eastAsia="zh-CN"/>
        </w:rPr>
        <w:t>第二十四条甲方的权利和义务</w:t>
      </w:r>
    </w:p>
    <w:p w:rsidR="001552B7" w:rsidRDefault="00346752">
      <w:pPr>
        <w:spacing w:line="360" w:lineRule="auto"/>
        <w:ind w:firstLineChars="200" w:firstLine="440"/>
        <w:rPr>
          <w:rFonts w:eastAsiaTheme="minorEastAsia"/>
          <w:lang w:eastAsia="zh-CN"/>
        </w:rPr>
      </w:pPr>
      <w:r>
        <w:rPr>
          <w:rFonts w:eastAsiaTheme="minorEastAsia"/>
          <w:lang w:eastAsia="zh-CN"/>
        </w:rPr>
        <w:t>1、成立学校后勤保障委员会，专门负责对物业管理活动的日常监督管理，代表甲方行使本合同规定的权利和义务， 组织实施定期考核;</w:t>
      </w:r>
    </w:p>
    <w:p w:rsidR="001552B7" w:rsidRDefault="00346752">
      <w:pPr>
        <w:spacing w:line="360" w:lineRule="auto"/>
        <w:ind w:firstLineChars="200" w:firstLine="440"/>
        <w:rPr>
          <w:rFonts w:eastAsiaTheme="minorEastAsia"/>
          <w:lang w:eastAsia="zh-CN"/>
        </w:rPr>
      </w:pPr>
      <w:r>
        <w:rPr>
          <w:rFonts w:eastAsiaTheme="minorEastAsia"/>
          <w:lang w:eastAsia="zh-CN"/>
        </w:rPr>
        <w:t>2、对本物业管理实施情况提出意见和建议:</w:t>
      </w:r>
    </w:p>
    <w:p w:rsidR="001552B7" w:rsidRDefault="00346752">
      <w:pPr>
        <w:spacing w:line="360" w:lineRule="auto"/>
        <w:ind w:firstLineChars="200" w:firstLine="440"/>
        <w:rPr>
          <w:rFonts w:eastAsiaTheme="minorEastAsia"/>
          <w:lang w:eastAsia="zh-CN"/>
        </w:rPr>
      </w:pPr>
      <w:r>
        <w:rPr>
          <w:rFonts w:eastAsiaTheme="minorEastAsia"/>
          <w:lang w:eastAsia="zh-CN"/>
        </w:rPr>
        <w:t>3、审议乙方拟订的物业管理各项规章制度;</w:t>
      </w:r>
    </w:p>
    <w:p w:rsidR="001552B7" w:rsidRDefault="00346752">
      <w:pPr>
        <w:spacing w:line="360" w:lineRule="auto"/>
        <w:ind w:firstLineChars="200" w:firstLine="440"/>
        <w:rPr>
          <w:rFonts w:eastAsiaTheme="minorEastAsia"/>
          <w:lang w:eastAsia="zh-CN"/>
        </w:rPr>
      </w:pPr>
      <w:r>
        <w:rPr>
          <w:rFonts w:eastAsiaTheme="minorEastAsia"/>
          <w:lang w:eastAsia="zh-CN"/>
        </w:rPr>
        <w:t>4、检查监督乙方管理工作的实施及制度的执行情况:</w:t>
      </w:r>
    </w:p>
    <w:p w:rsidR="001552B7" w:rsidRDefault="00346752">
      <w:pPr>
        <w:spacing w:line="360" w:lineRule="auto"/>
        <w:ind w:firstLineChars="200" w:firstLine="440"/>
        <w:rPr>
          <w:rFonts w:eastAsiaTheme="minorEastAsia"/>
          <w:lang w:eastAsia="zh-CN"/>
        </w:rPr>
      </w:pPr>
      <w:r>
        <w:rPr>
          <w:rFonts w:eastAsiaTheme="minorEastAsia"/>
          <w:lang w:eastAsia="zh-CN"/>
        </w:rPr>
        <w:t>5、后勤保障委员会协助乙方做好物业管理工作和宣传教育;</w:t>
      </w:r>
    </w:p>
    <w:p w:rsidR="001552B7" w:rsidRDefault="00346752">
      <w:pPr>
        <w:spacing w:line="360" w:lineRule="auto"/>
        <w:ind w:firstLineChars="200" w:firstLine="440"/>
        <w:rPr>
          <w:rFonts w:eastAsiaTheme="minorEastAsia"/>
          <w:lang w:eastAsia="zh-CN"/>
        </w:rPr>
      </w:pPr>
      <w:r>
        <w:rPr>
          <w:rFonts w:eastAsiaTheme="minorEastAsia"/>
          <w:lang w:eastAsia="zh-CN"/>
        </w:rPr>
        <w:t>6、对乙方的工作给予全面的支持与配合:</w:t>
      </w:r>
    </w:p>
    <w:p w:rsidR="001552B7" w:rsidRDefault="00346752">
      <w:pPr>
        <w:spacing w:line="360" w:lineRule="auto"/>
        <w:ind w:firstLineChars="200" w:firstLine="440"/>
        <w:rPr>
          <w:rFonts w:eastAsiaTheme="minorEastAsia"/>
          <w:lang w:eastAsia="zh-CN"/>
        </w:rPr>
      </w:pPr>
      <w:r>
        <w:rPr>
          <w:rFonts w:eastAsiaTheme="minorEastAsia"/>
          <w:lang w:eastAsia="zh-CN"/>
        </w:rPr>
        <w:t>(1)根据双方约定，甲方应按时足额向乙方支付物业管理、特约服务的各项费用:</w:t>
      </w:r>
    </w:p>
    <w:p w:rsidR="001552B7" w:rsidRDefault="00346752">
      <w:pPr>
        <w:spacing w:line="360" w:lineRule="auto"/>
        <w:ind w:firstLineChars="200" w:firstLine="440"/>
        <w:rPr>
          <w:rFonts w:eastAsiaTheme="minorEastAsia"/>
          <w:lang w:eastAsia="zh-CN"/>
        </w:rPr>
      </w:pPr>
      <w:r>
        <w:rPr>
          <w:rFonts w:eastAsiaTheme="minorEastAsia"/>
          <w:lang w:eastAsia="zh-CN"/>
        </w:rPr>
        <w:t>(2)承担本物业的能源费用:</w:t>
      </w:r>
    </w:p>
    <w:p w:rsidR="001552B7" w:rsidRDefault="00346752">
      <w:pPr>
        <w:spacing w:line="360" w:lineRule="auto"/>
        <w:ind w:firstLineChars="200" w:firstLine="440"/>
        <w:rPr>
          <w:rFonts w:eastAsiaTheme="minorEastAsia"/>
          <w:lang w:eastAsia="zh-CN"/>
        </w:rPr>
      </w:pPr>
      <w:r>
        <w:rPr>
          <w:rFonts w:eastAsiaTheme="minorEastAsia"/>
          <w:lang w:eastAsia="zh-CN"/>
        </w:rPr>
        <w:t>(3)协调处理原建筑施工承包单位与本物业有关的遗留问题;</w:t>
      </w:r>
    </w:p>
    <w:p w:rsidR="001552B7" w:rsidRDefault="00346752">
      <w:pPr>
        <w:spacing w:line="360" w:lineRule="auto"/>
        <w:ind w:firstLineChars="200" w:firstLine="440"/>
        <w:rPr>
          <w:rFonts w:eastAsiaTheme="minorEastAsia"/>
          <w:lang w:eastAsia="zh-CN"/>
        </w:rPr>
      </w:pPr>
      <w:r>
        <w:rPr>
          <w:rFonts w:eastAsiaTheme="minorEastAsia"/>
          <w:lang w:eastAsia="zh-CN"/>
        </w:rPr>
        <w:t>(4)确保原建筑施工承包单位按照国家规定的保修期间和保修范围，承担保修责任;</w:t>
      </w:r>
    </w:p>
    <w:p w:rsidR="001552B7" w:rsidRDefault="00346752">
      <w:pPr>
        <w:spacing w:line="360" w:lineRule="auto"/>
        <w:ind w:firstLineChars="200" w:firstLine="440"/>
        <w:rPr>
          <w:rFonts w:eastAsiaTheme="minorEastAsia"/>
          <w:lang w:eastAsia="zh-CN"/>
        </w:rPr>
      </w:pPr>
      <w:r>
        <w:rPr>
          <w:rFonts w:eastAsiaTheme="minorEastAsia"/>
          <w:lang w:eastAsia="zh-CN"/>
        </w:rPr>
        <w:t>(5)甲方需要装修房屋时，应当按照国家有关规定办理申报登记手续:甲方在交付本物业时，应保证其正式投入使用的合法性:</w:t>
      </w:r>
    </w:p>
    <w:p w:rsidR="001552B7" w:rsidRDefault="00346752">
      <w:pPr>
        <w:spacing w:line="360" w:lineRule="auto"/>
        <w:ind w:firstLineChars="200" w:firstLine="440"/>
        <w:rPr>
          <w:rFonts w:eastAsiaTheme="minorEastAsia"/>
          <w:lang w:eastAsia="zh-CN"/>
        </w:rPr>
      </w:pPr>
      <w:r>
        <w:rPr>
          <w:rFonts w:eastAsiaTheme="minorEastAsia"/>
          <w:lang w:eastAsia="zh-CN"/>
        </w:rPr>
        <w:t>(7)解决本物业现存的无法</w:t>
      </w:r>
      <w:proofErr w:type="gramStart"/>
      <w:r>
        <w:rPr>
          <w:rFonts w:eastAsiaTheme="minorEastAsia"/>
          <w:lang w:eastAsia="zh-CN"/>
        </w:rPr>
        <w:t>满足因</w:t>
      </w:r>
      <w:proofErr w:type="gramEnd"/>
      <w:r>
        <w:rPr>
          <w:rFonts w:eastAsiaTheme="minorEastAsia"/>
          <w:lang w:eastAsia="zh-CN"/>
        </w:rPr>
        <w:t>硬件设施设备的不足导致乙方服务达不到合同约定的质</w:t>
      </w:r>
      <w:proofErr w:type="gramStart"/>
      <w:r>
        <w:rPr>
          <w:rFonts w:eastAsiaTheme="minorEastAsia"/>
          <w:lang w:eastAsia="zh-CN"/>
        </w:rPr>
        <w:t>最</w:t>
      </w:r>
      <w:proofErr w:type="gramEnd"/>
      <w:r>
        <w:rPr>
          <w:rFonts w:eastAsiaTheme="minorEastAsia"/>
          <w:lang w:eastAsia="zh-CN"/>
        </w:rPr>
        <w:t xml:space="preserve">和标准时，乙方不承担任何违约责任，物业管理服务费不得扣减: </w:t>
      </w:r>
    </w:p>
    <w:p w:rsidR="001552B7" w:rsidRDefault="00346752">
      <w:pPr>
        <w:spacing w:line="360" w:lineRule="auto"/>
        <w:ind w:firstLineChars="200" w:firstLine="440"/>
        <w:rPr>
          <w:rFonts w:eastAsiaTheme="minorEastAsia"/>
          <w:lang w:eastAsia="zh-CN"/>
        </w:rPr>
      </w:pPr>
      <w:r>
        <w:rPr>
          <w:rFonts w:eastAsiaTheme="minorEastAsia"/>
          <w:lang w:eastAsia="zh-CN"/>
        </w:rPr>
        <w:t>(8)其它相关法律、法规规定的权利和义务。</w:t>
      </w:r>
    </w:p>
    <w:p w:rsidR="001552B7" w:rsidRDefault="00346752">
      <w:pPr>
        <w:spacing w:line="360" w:lineRule="auto"/>
        <w:ind w:firstLineChars="200" w:firstLine="440"/>
        <w:rPr>
          <w:rFonts w:eastAsiaTheme="minorEastAsia"/>
          <w:lang w:eastAsia="zh-CN"/>
        </w:rPr>
      </w:pPr>
      <w:r>
        <w:rPr>
          <w:rFonts w:eastAsiaTheme="minorEastAsia"/>
          <w:lang w:eastAsia="zh-CN"/>
        </w:rPr>
        <w:t>第二十五条</w:t>
      </w:r>
      <w:r>
        <w:rPr>
          <w:rFonts w:eastAsiaTheme="minorEastAsia" w:hint="eastAsia"/>
          <w:lang w:eastAsia="zh-CN"/>
        </w:rPr>
        <w:t xml:space="preserve"> </w:t>
      </w:r>
      <w:r>
        <w:rPr>
          <w:rFonts w:eastAsiaTheme="minorEastAsia"/>
          <w:lang w:eastAsia="zh-CN"/>
        </w:rPr>
        <w:t>乙方的权利和义务</w:t>
      </w:r>
    </w:p>
    <w:p w:rsidR="001552B7" w:rsidRDefault="00346752">
      <w:pPr>
        <w:spacing w:line="360" w:lineRule="auto"/>
        <w:ind w:firstLineChars="200" w:firstLine="440"/>
        <w:rPr>
          <w:rFonts w:eastAsiaTheme="minorEastAsia"/>
          <w:lang w:eastAsia="zh-CN"/>
        </w:rPr>
      </w:pPr>
      <w:r>
        <w:rPr>
          <w:rFonts w:eastAsiaTheme="minorEastAsia"/>
          <w:lang w:eastAsia="zh-CN"/>
        </w:rPr>
        <w:lastRenderedPageBreak/>
        <w:t>1接受后勤保障委员会对物业日常工作的监督和管理，井对后勤保障委员会负责;</w:t>
      </w:r>
    </w:p>
    <w:p w:rsidR="001552B7" w:rsidRDefault="00346752">
      <w:pPr>
        <w:spacing w:line="360" w:lineRule="auto"/>
        <w:ind w:firstLineChars="200" w:firstLine="440"/>
        <w:rPr>
          <w:rFonts w:eastAsiaTheme="minorEastAsia"/>
          <w:lang w:eastAsia="zh-CN"/>
        </w:rPr>
      </w:pPr>
      <w:r>
        <w:rPr>
          <w:rFonts w:eastAsiaTheme="minorEastAsia"/>
          <w:lang w:eastAsia="zh-CN"/>
        </w:rPr>
        <w:t>2、根据有关法律、法规本合同的约定，制定物业管理规章、制度;</w:t>
      </w:r>
    </w:p>
    <w:p w:rsidR="001552B7" w:rsidRDefault="00346752">
      <w:pPr>
        <w:spacing w:line="360" w:lineRule="auto"/>
        <w:ind w:firstLineChars="200" w:firstLine="440"/>
        <w:rPr>
          <w:rFonts w:eastAsiaTheme="minorEastAsia"/>
          <w:lang w:eastAsia="zh-CN"/>
        </w:rPr>
      </w:pPr>
      <w:r>
        <w:rPr>
          <w:rFonts w:eastAsiaTheme="minorEastAsia"/>
          <w:lang w:eastAsia="zh-CN"/>
        </w:rPr>
        <w:t>3、向学生及物业使用人告知物业使用的有关规定并负责监督:</w:t>
      </w:r>
    </w:p>
    <w:p w:rsidR="001552B7" w:rsidRDefault="00346752">
      <w:pPr>
        <w:spacing w:line="360" w:lineRule="auto"/>
        <w:ind w:firstLineChars="200" w:firstLine="440"/>
        <w:rPr>
          <w:rFonts w:eastAsiaTheme="minorEastAsia"/>
          <w:lang w:eastAsia="zh-CN"/>
        </w:rPr>
      </w:pPr>
      <w:r>
        <w:rPr>
          <w:rFonts w:eastAsiaTheme="minorEastAsia"/>
          <w:lang w:eastAsia="zh-CN"/>
        </w:rPr>
        <w:t>4、对物业使用人违反本物业相关规定的行为，有权进行规劝、警告、制止，如发现物业使用人有重大违规行为而又无法制止时，应及时向后勤保障委员会报告，并协助采取相应措施制止或追究。对不听劝告造成严重后果的情况(包括但不限于火灾事故、治安事件、</w:t>
      </w:r>
    </w:p>
    <w:p w:rsidR="001552B7" w:rsidRDefault="00346752">
      <w:pPr>
        <w:spacing w:line="360" w:lineRule="auto"/>
        <w:rPr>
          <w:rFonts w:eastAsiaTheme="minorEastAsia"/>
          <w:lang w:eastAsia="zh-CN"/>
        </w:rPr>
      </w:pPr>
      <w:r>
        <w:rPr>
          <w:rFonts w:eastAsiaTheme="minorEastAsia"/>
          <w:lang w:eastAsia="zh-CN"/>
        </w:rPr>
        <w:t>交通事故等)应提交政府主管部门或司法机关处理:</w:t>
      </w:r>
    </w:p>
    <w:p w:rsidR="001552B7" w:rsidRDefault="00346752">
      <w:pPr>
        <w:spacing w:line="360" w:lineRule="auto"/>
        <w:ind w:firstLineChars="200" w:firstLine="440"/>
        <w:rPr>
          <w:rFonts w:eastAsiaTheme="minorEastAsia"/>
          <w:lang w:eastAsia="zh-CN"/>
        </w:rPr>
      </w:pPr>
      <w:r>
        <w:rPr>
          <w:rFonts w:eastAsiaTheme="minorEastAsia"/>
          <w:lang w:eastAsia="zh-CN"/>
        </w:rPr>
        <w:t>5、除保安、宿舍管理、工程维修服务，可选聘专营公司承担本物业的专项管理业务，但不得将本物业的整体管理责任转给第三方，如选聘专营公司进行专项管理业务，其订立合同要向甲方备案并须征得甲方同意。</w:t>
      </w:r>
    </w:p>
    <w:p w:rsidR="001552B7" w:rsidRDefault="00346752">
      <w:pPr>
        <w:spacing w:line="360" w:lineRule="auto"/>
        <w:ind w:firstLineChars="200" w:firstLine="440"/>
        <w:rPr>
          <w:rFonts w:eastAsiaTheme="minorEastAsia"/>
          <w:lang w:eastAsia="zh-CN"/>
        </w:rPr>
      </w:pPr>
      <w:r>
        <w:rPr>
          <w:rFonts w:eastAsiaTheme="minorEastAsia"/>
          <w:lang w:eastAsia="zh-CN"/>
        </w:rPr>
        <w:t>6、设立2名专职或兼职财务人员，负责本物业的物业管理财务收支核算:本物业管理的</w:t>
      </w:r>
    </w:p>
    <w:p w:rsidR="001552B7" w:rsidRDefault="00346752">
      <w:pPr>
        <w:spacing w:line="360" w:lineRule="auto"/>
        <w:rPr>
          <w:rFonts w:eastAsiaTheme="minorEastAsia"/>
          <w:lang w:eastAsia="zh-CN"/>
        </w:rPr>
      </w:pPr>
      <w:r>
        <w:rPr>
          <w:rFonts w:eastAsiaTheme="minorEastAsia"/>
          <w:lang w:eastAsia="zh-CN"/>
        </w:rPr>
        <w:t>财务收支由乙方的监督;</w:t>
      </w:r>
    </w:p>
    <w:p w:rsidR="001552B7" w:rsidRDefault="00346752">
      <w:pPr>
        <w:spacing w:line="360" w:lineRule="auto"/>
        <w:ind w:firstLineChars="200" w:firstLine="440"/>
        <w:rPr>
          <w:rFonts w:eastAsiaTheme="minorEastAsia"/>
          <w:lang w:eastAsia="zh-CN"/>
        </w:rPr>
      </w:pPr>
      <w:r>
        <w:rPr>
          <w:rFonts w:eastAsiaTheme="minorEastAsia"/>
          <w:lang w:eastAsia="zh-CN"/>
        </w:rPr>
        <w:t>7、制定或提出安全防范措施(人防或技防) ;</w:t>
      </w:r>
    </w:p>
    <w:p w:rsidR="001552B7" w:rsidRDefault="00346752">
      <w:pPr>
        <w:spacing w:line="360" w:lineRule="auto"/>
        <w:ind w:firstLineChars="200" w:firstLine="440"/>
        <w:rPr>
          <w:rFonts w:eastAsiaTheme="minorEastAsia"/>
          <w:lang w:eastAsia="zh-CN"/>
        </w:rPr>
      </w:pPr>
      <w:r>
        <w:rPr>
          <w:rFonts w:eastAsiaTheme="minorEastAsia"/>
          <w:lang w:eastAsia="zh-CN"/>
        </w:rPr>
        <w:t>8、设立专门的服务、投诉电话、专门受理服务咨询和投诉:</w:t>
      </w:r>
    </w:p>
    <w:p w:rsidR="001552B7" w:rsidRDefault="00346752">
      <w:pPr>
        <w:spacing w:line="360" w:lineRule="auto"/>
        <w:ind w:firstLineChars="200" w:firstLine="440"/>
        <w:rPr>
          <w:rFonts w:eastAsiaTheme="minorEastAsia"/>
          <w:lang w:eastAsia="zh-CN"/>
        </w:rPr>
      </w:pPr>
      <w:r>
        <w:rPr>
          <w:rFonts w:eastAsiaTheme="minorEastAsia"/>
          <w:lang w:eastAsia="zh-CN"/>
        </w:rPr>
        <w:t>10.建立投诉处理程序，对确认的有效投诉的负责人，在甲方</w:t>
      </w:r>
      <w:proofErr w:type="gramStart"/>
      <w:r>
        <w:rPr>
          <w:rFonts w:eastAsiaTheme="minorEastAsia"/>
          <w:lang w:eastAsia="zh-CN"/>
        </w:rPr>
        <w:t>要求撒换的</w:t>
      </w:r>
      <w:proofErr w:type="gramEnd"/>
      <w:r>
        <w:rPr>
          <w:rFonts w:eastAsiaTheme="minorEastAsia"/>
          <w:lang w:eastAsia="zh-CN"/>
        </w:rPr>
        <w:t>情况下应当予以撤换;</w:t>
      </w:r>
    </w:p>
    <w:p w:rsidR="001552B7" w:rsidRDefault="00346752">
      <w:pPr>
        <w:spacing w:line="360" w:lineRule="auto"/>
        <w:ind w:firstLineChars="200" w:firstLine="440"/>
        <w:rPr>
          <w:rFonts w:eastAsiaTheme="minorEastAsia"/>
          <w:lang w:eastAsia="zh-CN"/>
        </w:rPr>
      </w:pPr>
      <w:r>
        <w:rPr>
          <w:rFonts w:eastAsiaTheme="minorEastAsia"/>
          <w:lang w:eastAsia="zh-CN"/>
        </w:rPr>
        <w:t>11、对甲方重点关心的问题，乙方应先提出方案经甲方同意后实施:</w:t>
      </w:r>
    </w:p>
    <w:p w:rsidR="001552B7" w:rsidRDefault="00346752">
      <w:pPr>
        <w:spacing w:line="360" w:lineRule="auto"/>
        <w:ind w:firstLineChars="200" w:firstLine="440"/>
        <w:rPr>
          <w:rFonts w:eastAsiaTheme="minorEastAsia"/>
          <w:lang w:eastAsia="zh-CN"/>
        </w:rPr>
      </w:pPr>
      <w:r>
        <w:rPr>
          <w:rFonts w:eastAsiaTheme="minorEastAsia"/>
          <w:lang w:eastAsia="zh-CN"/>
        </w:rPr>
        <w:t>12、乙方更换主要管理人员应征求甲方的意见:</w:t>
      </w:r>
    </w:p>
    <w:p w:rsidR="001552B7" w:rsidRDefault="00346752">
      <w:pPr>
        <w:spacing w:line="360" w:lineRule="auto"/>
        <w:ind w:firstLineChars="200" w:firstLine="440"/>
        <w:rPr>
          <w:rFonts w:eastAsiaTheme="minorEastAsia"/>
          <w:lang w:eastAsia="zh-CN"/>
        </w:rPr>
      </w:pPr>
      <w:r>
        <w:rPr>
          <w:rFonts w:eastAsiaTheme="minorEastAsia"/>
          <w:lang w:eastAsia="zh-CN"/>
        </w:rPr>
        <w:t>13、负责交通与车辆停放秩序的管理:</w:t>
      </w:r>
    </w:p>
    <w:p w:rsidR="001552B7" w:rsidRDefault="00346752">
      <w:pPr>
        <w:spacing w:line="360" w:lineRule="auto"/>
        <w:ind w:firstLineChars="200" w:firstLine="440"/>
        <w:rPr>
          <w:rFonts w:eastAsiaTheme="minorEastAsia"/>
          <w:lang w:eastAsia="zh-CN"/>
        </w:rPr>
      </w:pPr>
      <w:r>
        <w:rPr>
          <w:rFonts w:eastAsiaTheme="minorEastAsia"/>
          <w:lang w:eastAsia="zh-CN"/>
        </w:rPr>
        <w:t>14、有权依本合同向甲方收取物业管理费:</w:t>
      </w:r>
    </w:p>
    <w:p w:rsidR="001552B7" w:rsidRDefault="00346752">
      <w:pPr>
        <w:spacing w:line="360" w:lineRule="auto"/>
        <w:ind w:firstLineChars="200" w:firstLine="440"/>
        <w:rPr>
          <w:rFonts w:eastAsiaTheme="minorEastAsia"/>
          <w:lang w:eastAsia="zh-CN"/>
        </w:rPr>
      </w:pPr>
      <w:r>
        <w:rPr>
          <w:rFonts w:eastAsiaTheme="minorEastAsia"/>
          <w:lang w:eastAsia="zh-CN"/>
        </w:rPr>
        <w:t>15、乙方承担部分物业管理工作所需的设备和工具:设备、工具的购置费用的形式计入</w:t>
      </w:r>
    </w:p>
    <w:p w:rsidR="001552B7" w:rsidRDefault="00346752">
      <w:pPr>
        <w:spacing w:line="360" w:lineRule="auto"/>
        <w:rPr>
          <w:rFonts w:eastAsiaTheme="minorEastAsia"/>
          <w:lang w:eastAsia="zh-CN"/>
        </w:rPr>
      </w:pPr>
      <w:r>
        <w:rPr>
          <w:rFonts w:eastAsiaTheme="minorEastAsia"/>
          <w:lang w:eastAsia="zh-CN"/>
        </w:rPr>
        <w:t xml:space="preserve">物业管理费开支; </w:t>
      </w:r>
    </w:p>
    <w:p w:rsidR="001552B7" w:rsidRDefault="00346752">
      <w:pPr>
        <w:spacing w:line="360" w:lineRule="auto"/>
        <w:ind w:firstLineChars="200" w:firstLine="440"/>
        <w:rPr>
          <w:rFonts w:eastAsiaTheme="minorEastAsia"/>
          <w:lang w:eastAsia="zh-CN"/>
        </w:rPr>
      </w:pPr>
      <w:r>
        <w:rPr>
          <w:rFonts w:eastAsiaTheme="minorEastAsia"/>
          <w:lang w:eastAsia="zh-CN"/>
        </w:rPr>
        <w:t>16、经甲方预先通知(紧急情况除外)，在任何时间，可带工具进入本物业任何区域，以进行维修或履行管理职责:</w:t>
      </w:r>
    </w:p>
    <w:p w:rsidR="001552B7" w:rsidRDefault="00346752">
      <w:pPr>
        <w:spacing w:line="360" w:lineRule="auto"/>
        <w:ind w:firstLineChars="200" w:firstLine="440"/>
        <w:rPr>
          <w:rFonts w:eastAsiaTheme="minorEastAsia"/>
          <w:lang w:eastAsia="zh-CN"/>
        </w:rPr>
      </w:pPr>
      <w:r>
        <w:rPr>
          <w:rFonts w:eastAsiaTheme="minorEastAsia"/>
          <w:lang w:eastAsia="zh-CN"/>
        </w:rPr>
        <w:t>17\编制本物业房屋、附属建筑物、。</w:t>
      </w:r>
      <w:proofErr w:type="gramStart"/>
      <w:r>
        <w:rPr>
          <w:rFonts w:eastAsiaTheme="minorEastAsia"/>
          <w:lang w:eastAsia="zh-CN"/>
        </w:rPr>
        <w:t>柏农物</w:t>
      </w:r>
      <w:proofErr w:type="gramEnd"/>
      <w:r>
        <w:rPr>
          <w:rFonts w:eastAsiaTheme="minorEastAsia"/>
          <w:lang w:eastAsia="zh-CN"/>
        </w:rPr>
        <w:t>。组织实施。甲方也可根据情况自行委托其他单位实施大、中修方案，经甲方目审定后由乙方</w:t>
      </w:r>
      <w:r>
        <w:rPr>
          <w:rFonts w:eastAsiaTheme="minorEastAsia" w:hint="eastAsia"/>
          <w:lang w:eastAsia="zh-CN"/>
        </w:rPr>
        <w:t>组织实施。甲方也可根据情况自行委托其他单位实施大、中修。</w:t>
      </w:r>
    </w:p>
    <w:p w:rsidR="001552B7" w:rsidRDefault="00346752">
      <w:pPr>
        <w:spacing w:line="360" w:lineRule="auto"/>
        <w:ind w:firstLineChars="200" w:firstLine="440"/>
        <w:rPr>
          <w:rFonts w:eastAsiaTheme="minorEastAsia"/>
          <w:lang w:eastAsia="zh-CN"/>
        </w:rPr>
      </w:pPr>
      <w:r>
        <w:rPr>
          <w:rFonts w:eastAsiaTheme="minorEastAsia"/>
          <w:lang w:eastAsia="zh-CN"/>
        </w:rPr>
        <w:t>18、</w:t>
      </w:r>
      <w:proofErr w:type="gramStart"/>
      <w:r>
        <w:rPr>
          <w:rFonts w:eastAsiaTheme="minorEastAsia"/>
          <w:lang w:eastAsia="zh-CN"/>
        </w:rPr>
        <w:t>负贵编制</w:t>
      </w:r>
      <w:proofErr w:type="gramEnd"/>
      <w:r>
        <w:rPr>
          <w:rFonts w:eastAsiaTheme="minorEastAsia"/>
          <w:lang w:eastAsia="zh-CN"/>
        </w:rPr>
        <w:t>本物业年度管理计划、资金使用计划:</w:t>
      </w:r>
    </w:p>
    <w:p w:rsidR="001552B7" w:rsidRDefault="00346752">
      <w:pPr>
        <w:spacing w:line="360" w:lineRule="auto"/>
        <w:ind w:firstLineChars="200" w:firstLine="440"/>
        <w:rPr>
          <w:rFonts w:eastAsiaTheme="minorEastAsia"/>
          <w:lang w:eastAsia="zh-CN"/>
        </w:rPr>
      </w:pPr>
      <w:r>
        <w:rPr>
          <w:rFonts w:eastAsiaTheme="minorEastAsia"/>
          <w:lang w:eastAsia="zh-CN"/>
        </w:rPr>
        <w:t>19、乙方派驻的人员按相关要求进行培训后持证上岗:</w:t>
      </w:r>
    </w:p>
    <w:p w:rsidR="001552B7" w:rsidRDefault="00346752">
      <w:pPr>
        <w:spacing w:line="360" w:lineRule="auto"/>
        <w:ind w:firstLineChars="200" w:firstLine="440"/>
        <w:rPr>
          <w:rFonts w:eastAsiaTheme="minorEastAsia"/>
          <w:lang w:eastAsia="zh-CN"/>
        </w:rPr>
      </w:pPr>
      <w:r>
        <w:rPr>
          <w:rFonts w:eastAsiaTheme="minorEastAsia"/>
          <w:lang w:eastAsia="zh-CN"/>
        </w:rPr>
        <w:t>20、对物业设施不得擅自占用和改变使用功能，如需要本物业内改、扩建或完善配套项目，须与甲方协商后报有关部门批准方可实施:</w:t>
      </w:r>
    </w:p>
    <w:p w:rsidR="001552B7" w:rsidRDefault="00346752">
      <w:pPr>
        <w:spacing w:line="360" w:lineRule="auto"/>
        <w:ind w:firstLineChars="200" w:firstLine="440"/>
        <w:rPr>
          <w:rFonts w:eastAsiaTheme="minorEastAsia"/>
          <w:lang w:eastAsia="zh-CN"/>
        </w:rPr>
      </w:pPr>
      <w:r>
        <w:rPr>
          <w:rFonts w:eastAsiaTheme="minorEastAsia"/>
          <w:lang w:eastAsia="zh-CN"/>
        </w:rPr>
        <w:t>21、本合同到期不再续签或终止时，乙方必须向甲方移交全部物业管理用房及物业管理的全部</w:t>
      </w:r>
      <w:r>
        <w:rPr>
          <w:rFonts w:eastAsiaTheme="minorEastAsia"/>
          <w:lang w:eastAsia="zh-CN"/>
        </w:rPr>
        <w:lastRenderedPageBreak/>
        <w:t>档案资料;</w:t>
      </w:r>
    </w:p>
    <w:p w:rsidR="001552B7" w:rsidRDefault="00346752">
      <w:pPr>
        <w:spacing w:line="360" w:lineRule="auto"/>
        <w:ind w:firstLineChars="200" w:firstLine="440"/>
        <w:rPr>
          <w:rFonts w:eastAsiaTheme="minorEastAsia"/>
          <w:lang w:eastAsia="zh-CN"/>
        </w:rPr>
      </w:pPr>
      <w:r>
        <w:rPr>
          <w:rFonts w:eastAsiaTheme="minorEastAsia"/>
          <w:lang w:eastAsia="zh-CN"/>
        </w:rPr>
        <w:t>22、其他相关法律、法规规定的权利和义务:</w:t>
      </w:r>
    </w:p>
    <w:p w:rsidR="001552B7" w:rsidRDefault="00346752">
      <w:pPr>
        <w:spacing w:line="360" w:lineRule="auto"/>
        <w:ind w:firstLineChars="200" w:firstLine="440"/>
        <w:rPr>
          <w:rFonts w:eastAsiaTheme="minorEastAsia"/>
          <w:lang w:eastAsia="zh-CN"/>
        </w:rPr>
      </w:pPr>
      <w:r>
        <w:rPr>
          <w:rFonts w:eastAsiaTheme="minorEastAsia"/>
          <w:lang w:eastAsia="zh-CN"/>
        </w:rPr>
        <w:t>23、合同期满或合同终止时，乙方必须将所有值班记录、维修记录、设备设施图纸、说明书等移交甲方，否则，扣除本合同年度5%物业管理费。</w:t>
      </w:r>
    </w:p>
    <w:p w:rsidR="001552B7" w:rsidRDefault="00346752">
      <w:pPr>
        <w:spacing w:line="360" w:lineRule="auto"/>
        <w:ind w:firstLineChars="200" w:firstLine="442"/>
        <w:jc w:val="center"/>
        <w:rPr>
          <w:rFonts w:eastAsiaTheme="minorEastAsia"/>
          <w:b/>
          <w:lang w:eastAsia="zh-CN"/>
        </w:rPr>
      </w:pPr>
      <w:r>
        <w:rPr>
          <w:rFonts w:eastAsiaTheme="minorEastAsia"/>
          <w:b/>
          <w:lang w:eastAsia="zh-CN"/>
        </w:rPr>
        <w:t>第七</w:t>
      </w:r>
      <w:r>
        <w:rPr>
          <w:rFonts w:eastAsiaTheme="minorEastAsia" w:hint="eastAsia"/>
          <w:b/>
          <w:lang w:eastAsia="zh-CN"/>
        </w:rPr>
        <w:t xml:space="preserve">  </w:t>
      </w:r>
      <w:r>
        <w:rPr>
          <w:rFonts w:eastAsiaTheme="minorEastAsia"/>
          <w:b/>
          <w:lang w:eastAsia="zh-CN"/>
        </w:rPr>
        <w:t xml:space="preserve"> 违约责任</w:t>
      </w:r>
    </w:p>
    <w:p w:rsidR="001552B7" w:rsidRDefault="00346752">
      <w:pPr>
        <w:spacing w:line="360" w:lineRule="auto"/>
        <w:ind w:firstLineChars="200" w:firstLine="440"/>
        <w:rPr>
          <w:rFonts w:eastAsiaTheme="minorEastAsia"/>
          <w:lang w:eastAsia="zh-CN"/>
        </w:rPr>
      </w:pPr>
      <w:r>
        <w:rPr>
          <w:rFonts w:eastAsiaTheme="minorEastAsia"/>
          <w:lang w:eastAsia="zh-CN"/>
        </w:rPr>
        <w:t>第二十六条</w:t>
      </w:r>
      <w:r>
        <w:rPr>
          <w:rFonts w:eastAsiaTheme="minorEastAsia" w:hint="eastAsia"/>
          <w:lang w:eastAsia="zh-CN"/>
        </w:rPr>
        <w:t xml:space="preserve"> </w:t>
      </w:r>
      <w:r>
        <w:rPr>
          <w:rFonts w:eastAsiaTheme="minorEastAsia"/>
          <w:lang w:eastAsia="zh-CN"/>
        </w:rPr>
        <w:t>乙方违反本协议第三 章的约定，未能达到约定的服务、管理标准，甲方有权要求乙方限期整改，逾期30天内，未整改的或整改后仍未达到标准的，甲方有权终止合同;如因乙方原因导致失火失盗等后果造成甲方或者师生等关联方经济损失的，乙方应按年度物业管理费总额的1-3%给予甲方经济赔偿。</w:t>
      </w:r>
    </w:p>
    <w:p w:rsidR="001552B7" w:rsidRDefault="00346752">
      <w:pPr>
        <w:spacing w:line="360" w:lineRule="auto"/>
        <w:ind w:firstLineChars="200" w:firstLine="440"/>
        <w:rPr>
          <w:rFonts w:eastAsiaTheme="minorEastAsia"/>
          <w:lang w:eastAsia="zh-CN"/>
        </w:rPr>
      </w:pPr>
      <w:r>
        <w:rPr>
          <w:rFonts w:eastAsiaTheme="minorEastAsia"/>
          <w:lang w:eastAsia="zh-CN"/>
        </w:rPr>
        <w:t>第二十七条. 甲方违反协议，使乙方未完成约定的服务、管理目标，乙方有权要求甲方在一定期限内解决，逾期未解决的，乙方有权终止合同;造成乙方经济损失的，甲方应按物业管理费总额的1-3%给予乙方经济赔偿。</w:t>
      </w:r>
    </w:p>
    <w:p w:rsidR="001552B7" w:rsidRDefault="00346752">
      <w:pPr>
        <w:spacing w:line="360" w:lineRule="auto"/>
        <w:ind w:firstLineChars="200" w:firstLine="440"/>
        <w:rPr>
          <w:rFonts w:eastAsiaTheme="minorEastAsia"/>
          <w:lang w:eastAsia="zh-CN"/>
        </w:rPr>
      </w:pPr>
      <w:r>
        <w:rPr>
          <w:rFonts w:eastAsiaTheme="minorEastAsia"/>
          <w:lang w:eastAsia="zh-CN"/>
        </w:rPr>
        <w:t>第二十八条在任何</w:t>
      </w:r>
      <w:proofErr w:type="gramStart"/>
      <w:r>
        <w:rPr>
          <w:rFonts w:eastAsiaTheme="minorEastAsia"/>
          <w:lang w:eastAsia="zh-CN"/>
        </w:rPr>
        <w:t>一</w:t>
      </w:r>
      <w:proofErr w:type="gramEnd"/>
      <w:r>
        <w:rPr>
          <w:rFonts w:eastAsiaTheme="minorEastAsia"/>
          <w:lang w:eastAsia="zh-CN"/>
        </w:rPr>
        <w:t xml:space="preserve"> 方并未违约，合同正常履行情况下，应至少提前60天，以书面通</w:t>
      </w:r>
    </w:p>
    <w:p w:rsidR="001552B7" w:rsidRDefault="00346752">
      <w:pPr>
        <w:spacing w:line="360" w:lineRule="auto"/>
        <w:rPr>
          <w:rFonts w:eastAsiaTheme="minorEastAsia"/>
          <w:lang w:eastAsia="zh-CN"/>
        </w:rPr>
      </w:pPr>
      <w:r>
        <w:rPr>
          <w:rFonts w:eastAsiaTheme="minorEastAsia"/>
          <w:lang w:eastAsia="zh-CN"/>
        </w:rPr>
        <w:t>知对方，双方协商同意，可以终止合同，否则，要求解除合同的一方应以6个月的服务费作为支付对方的赔偿。</w:t>
      </w:r>
    </w:p>
    <w:p w:rsidR="001552B7" w:rsidRDefault="00346752">
      <w:pPr>
        <w:spacing w:line="360" w:lineRule="auto"/>
        <w:ind w:firstLineChars="200" w:firstLine="440"/>
        <w:rPr>
          <w:rFonts w:eastAsiaTheme="minorEastAsia"/>
          <w:lang w:eastAsia="zh-CN"/>
        </w:rPr>
      </w:pPr>
      <w:r>
        <w:rPr>
          <w:rFonts w:eastAsiaTheme="minorEastAsia"/>
          <w:lang w:eastAsia="zh-CN"/>
        </w:rPr>
        <w:t>第二十九条合同到期后， 自然终止。</w:t>
      </w:r>
    </w:p>
    <w:p w:rsidR="001552B7" w:rsidRDefault="00346752">
      <w:pPr>
        <w:spacing w:line="360" w:lineRule="auto"/>
        <w:jc w:val="center"/>
        <w:rPr>
          <w:rFonts w:eastAsiaTheme="minorEastAsia"/>
          <w:b/>
          <w:lang w:eastAsia="zh-CN"/>
        </w:rPr>
      </w:pPr>
      <w:r>
        <w:rPr>
          <w:rFonts w:eastAsiaTheme="minorEastAsia"/>
          <w:b/>
          <w:lang w:eastAsia="zh-CN"/>
        </w:rPr>
        <w:t>第八</w:t>
      </w:r>
      <w:r>
        <w:rPr>
          <w:rFonts w:eastAsiaTheme="minorEastAsia" w:hint="eastAsia"/>
          <w:b/>
          <w:lang w:eastAsia="zh-CN"/>
        </w:rPr>
        <w:t xml:space="preserve">  </w:t>
      </w:r>
      <w:r>
        <w:rPr>
          <w:rFonts w:eastAsiaTheme="minorEastAsia"/>
          <w:b/>
          <w:lang w:eastAsia="zh-CN"/>
        </w:rPr>
        <w:t xml:space="preserve"> 不可抗力</w:t>
      </w:r>
    </w:p>
    <w:p w:rsidR="001552B7" w:rsidRDefault="00346752">
      <w:pPr>
        <w:spacing w:line="360" w:lineRule="auto"/>
        <w:ind w:firstLineChars="200" w:firstLine="440"/>
        <w:rPr>
          <w:rFonts w:eastAsiaTheme="minorEastAsia"/>
          <w:lang w:eastAsia="zh-CN"/>
        </w:rPr>
      </w:pPr>
      <w:r>
        <w:rPr>
          <w:rFonts w:eastAsiaTheme="minorEastAsia"/>
          <w:lang w:eastAsia="zh-CN"/>
        </w:rPr>
        <w:t>第三十条本合同执行期间， 如遇不可抗力，致使合同无法履行，双方应按有关法律</w:t>
      </w:r>
      <w:proofErr w:type="gramStart"/>
      <w:r>
        <w:rPr>
          <w:rFonts w:eastAsiaTheme="minorEastAsia"/>
          <w:lang w:eastAsia="zh-CN"/>
        </w:rPr>
        <w:t>规</w:t>
      </w:r>
      <w:proofErr w:type="gramEnd"/>
    </w:p>
    <w:p w:rsidR="001552B7" w:rsidRDefault="00346752">
      <w:pPr>
        <w:spacing w:line="360" w:lineRule="auto"/>
        <w:rPr>
          <w:rFonts w:eastAsiaTheme="minorEastAsia"/>
          <w:lang w:eastAsia="zh-CN"/>
        </w:rPr>
      </w:pPr>
      <w:proofErr w:type="gramStart"/>
      <w:r>
        <w:rPr>
          <w:rFonts w:eastAsiaTheme="minorEastAsia"/>
          <w:lang w:eastAsia="zh-CN"/>
        </w:rPr>
        <w:t>定及时</w:t>
      </w:r>
      <w:proofErr w:type="gramEnd"/>
      <w:r>
        <w:rPr>
          <w:rFonts w:eastAsiaTheme="minorEastAsia"/>
          <w:lang w:eastAsia="zh-CN"/>
        </w:rPr>
        <w:t>协商处理。</w:t>
      </w:r>
    </w:p>
    <w:p w:rsidR="001552B7" w:rsidRDefault="00346752">
      <w:pPr>
        <w:spacing w:line="360" w:lineRule="auto"/>
        <w:jc w:val="center"/>
        <w:rPr>
          <w:rFonts w:eastAsiaTheme="minorEastAsia"/>
          <w:b/>
          <w:lang w:eastAsia="zh-CN"/>
        </w:rPr>
      </w:pPr>
      <w:r>
        <w:rPr>
          <w:rFonts w:eastAsiaTheme="minorEastAsia"/>
          <w:b/>
          <w:lang w:eastAsia="zh-CN"/>
        </w:rPr>
        <w:t>第九</w:t>
      </w:r>
      <w:r>
        <w:rPr>
          <w:rFonts w:eastAsiaTheme="minorEastAsia" w:hint="eastAsia"/>
          <w:b/>
          <w:lang w:eastAsia="zh-CN"/>
        </w:rPr>
        <w:t xml:space="preserve">  </w:t>
      </w:r>
      <w:r>
        <w:rPr>
          <w:rFonts w:eastAsiaTheme="minorEastAsia"/>
          <w:b/>
          <w:lang w:eastAsia="zh-CN"/>
        </w:rPr>
        <w:t xml:space="preserve"> 争议的解决</w:t>
      </w:r>
    </w:p>
    <w:p w:rsidR="001552B7" w:rsidRDefault="00346752">
      <w:pPr>
        <w:spacing w:line="360" w:lineRule="auto"/>
        <w:ind w:firstLineChars="200" w:firstLine="440"/>
        <w:rPr>
          <w:rFonts w:eastAsiaTheme="minorEastAsia"/>
          <w:lang w:eastAsia="zh-CN"/>
        </w:rPr>
      </w:pPr>
      <w:r>
        <w:rPr>
          <w:rFonts w:eastAsiaTheme="minorEastAsia"/>
          <w:lang w:eastAsia="zh-CN"/>
        </w:rPr>
        <w:t>第三十一条本合同在履行中如发生争议，双方首先应协商解决，协商不成的任何方</w:t>
      </w:r>
    </w:p>
    <w:p w:rsidR="001552B7" w:rsidRDefault="00346752">
      <w:pPr>
        <w:spacing w:line="360" w:lineRule="auto"/>
        <w:rPr>
          <w:rFonts w:eastAsiaTheme="minorEastAsia"/>
          <w:lang w:eastAsia="zh-CN"/>
        </w:rPr>
      </w:pPr>
      <w:r>
        <w:rPr>
          <w:rFonts w:eastAsiaTheme="minorEastAsia"/>
          <w:lang w:eastAsia="zh-CN"/>
        </w:rPr>
        <w:t>可向阳新县人民法院起诉。</w:t>
      </w:r>
    </w:p>
    <w:p w:rsidR="001552B7" w:rsidRDefault="00346752">
      <w:pPr>
        <w:spacing w:line="360" w:lineRule="auto"/>
        <w:ind w:firstLineChars="200" w:firstLine="442"/>
        <w:jc w:val="center"/>
        <w:rPr>
          <w:rFonts w:eastAsiaTheme="minorEastAsia"/>
          <w:b/>
          <w:lang w:eastAsia="zh-CN"/>
        </w:rPr>
      </w:pPr>
      <w:r>
        <w:rPr>
          <w:rFonts w:eastAsiaTheme="minorEastAsia"/>
          <w:b/>
          <w:lang w:eastAsia="zh-CN"/>
        </w:rPr>
        <w:t>第十</w:t>
      </w:r>
      <w:r>
        <w:rPr>
          <w:rFonts w:eastAsiaTheme="minorEastAsia" w:hint="eastAsia"/>
          <w:b/>
          <w:lang w:eastAsia="zh-CN"/>
        </w:rPr>
        <w:t xml:space="preserve">  </w:t>
      </w:r>
      <w:r>
        <w:rPr>
          <w:rFonts w:eastAsiaTheme="minorEastAsia"/>
          <w:b/>
          <w:lang w:eastAsia="zh-CN"/>
        </w:rPr>
        <w:t xml:space="preserve"> 其他</w:t>
      </w:r>
    </w:p>
    <w:p w:rsidR="001552B7" w:rsidRDefault="00346752">
      <w:pPr>
        <w:spacing w:line="360" w:lineRule="auto"/>
        <w:ind w:firstLineChars="200" w:firstLine="440"/>
        <w:rPr>
          <w:rFonts w:eastAsiaTheme="minorEastAsia"/>
          <w:lang w:eastAsia="zh-CN"/>
        </w:rPr>
      </w:pPr>
      <w:r>
        <w:rPr>
          <w:rFonts w:eastAsiaTheme="minorEastAsia"/>
          <w:lang w:eastAsia="zh-CN"/>
        </w:rPr>
        <w:t>第三十二条本合同附件以及 其它补充协议为本合同不可分制的组成部分，与本合同</w:t>
      </w:r>
    </w:p>
    <w:p w:rsidR="001552B7" w:rsidRDefault="00346752">
      <w:pPr>
        <w:spacing w:line="360" w:lineRule="auto"/>
        <w:rPr>
          <w:rFonts w:eastAsiaTheme="minorEastAsia"/>
          <w:lang w:eastAsia="zh-CN"/>
        </w:rPr>
      </w:pPr>
      <w:r>
        <w:rPr>
          <w:rFonts w:eastAsiaTheme="minorEastAsia"/>
          <w:lang w:eastAsia="zh-CN"/>
        </w:rPr>
        <w:t>具有同等法律效力。</w:t>
      </w:r>
    </w:p>
    <w:p w:rsidR="001552B7" w:rsidRDefault="00346752">
      <w:pPr>
        <w:spacing w:line="360" w:lineRule="auto"/>
        <w:ind w:firstLineChars="200" w:firstLine="440"/>
        <w:rPr>
          <w:rFonts w:eastAsiaTheme="minorEastAsia"/>
          <w:lang w:eastAsia="zh-CN"/>
        </w:rPr>
      </w:pPr>
      <w:r>
        <w:rPr>
          <w:rFonts w:eastAsiaTheme="minorEastAsia"/>
          <w:lang w:eastAsia="zh-CN"/>
        </w:rPr>
        <w:t>第三十三条双方可对本合同的未尽事</w:t>
      </w:r>
      <w:proofErr w:type="gramStart"/>
      <w:r>
        <w:rPr>
          <w:rFonts w:eastAsiaTheme="minorEastAsia"/>
          <w:lang w:eastAsia="zh-CN"/>
        </w:rPr>
        <w:t>直进行</w:t>
      </w:r>
      <w:proofErr w:type="gramEnd"/>
      <w:r>
        <w:rPr>
          <w:rFonts w:eastAsiaTheme="minorEastAsia"/>
          <w:lang w:eastAsia="zh-CN"/>
        </w:rPr>
        <w:t>协商， 以书面形式签订补充协议，补充协</w:t>
      </w:r>
    </w:p>
    <w:p w:rsidR="001552B7" w:rsidRDefault="00346752">
      <w:pPr>
        <w:spacing w:line="360" w:lineRule="auto"/>
        <w:rPr>
          <w:rFonts w:eastAsiaTheme="minorEastAsia"/>
          <w:lang w:eastAsia="zh-CN"/>
        </w:rPr>
      </w:pPr>
      <w:proofErr w:type="gramStart"/>
      <w:r>
        <w:rPr>
          <w:rFonts w:eastAsiaTheme="minorEastAsia"/>
          <w:lang w:eastAsia="zh-CN"/>
        </w:rPr>
        <w:t>页议与</w:t>
      </w:r>
      <w:proofErr w:type="gramEnd"/>
      <w:r>
        <w:rPr>
          <w:rFonts w:eastAsiaTheme="minorEastAsia"/>
          <w:lang w:eastAsia="zh-CN"/>
        </w:rPr>
        <w:t>本合同具有同等效力。本合同与补充协议不符的，以补充协议为准。</w:t>
      </w:r>
    </w:p>
    <w:p w:rsidR="001552B7" w:rsidRDefault="00346752">
      <w:pPr>
        <w:spacing w:line="360" w:lineRule="auto"/>
        <w:ind w:firstLineChars="200" w:firstLine="440"/>
        <w:rPr>
          <w:rFonts w:eastAsiaTheme="minorEastAsia"/>
          <w:lang w:eastAsia="zh-CN"/>
        </w:rPr>
      </w:pPr>
      <w:r>
        <w:rPr>
          <w:rFonts w:eastAsiaTheme="minorEastAsia"/>
          <w:lang w:eastAsia="zh-CN"/>
        </w:rPr>
        <w:t>第三十四条本合同及其补充协议中未规定的事宜， 均遵照中华人民共和国有关法律、</w:t>
      </w:r>
    </w:p>
    <w:p w:rsidR="001552B7" w:rsidRDefault="00346752">
      <w:pPr>
        <w:spacing w:line="360" w:lineRule="auto"/>
        <w:rPr>
          <w:rFonts w:eastAsiaTheme="minorEastAsia"/>
          <w:lang w:eastAsia="zh-CN"/>
        </w:rPr>
      </w:pPr>
      <w:proofErr w:type="gramStart"/>
      <w:r>
        <w:rPr>
          <w:rFonts w:eastAsiaTheme="minorEastAsia"/>
          <w:lang w:eastAsia="zh-CN"/>
        </w:rPr>
        <w:t>里法规</w:t>
      </w:r>
      <w:proofErr w:type="gramEnd"/>
      <w:r>
        <w:rPr>
          <w:rFonts w:eastAsiaTheme="minorEastAsia"/>
          <w:lang w:eastAsia="zh-CN"/>
        </w:rPr>
        <w:t>和规章执行。</w:t>
      </w:r>
    </w:p>
    <w:p w:rsidR="001552B7" w:rsidRDefault="00346752">
      <w:pPr>
        <w:spacing w:line="360" w:lineRule="auto"/>
        <w:ind w:firstLineChars="200" w:firstLine="440"/>
        <w:rPr>
          <w:rFonts w:eastAsiaTheme="minorEastAsia"/>
          <w:lang w:eastAsia="zh-CN"/>
        </w:rPr>
      </w:pPr>
      <w:r>
        <w:rPr>
          <w:rFonts w:eastAsiaTheme="minorEastAsia"/>
          <w:lang w:eastAsia="zh-CN"/>
        </w:rPr>
        <w:t>第三十五条因房屋建筑质量、 设施设备质量或安装技术等原因，达不到使用功能，造</w:t>
      </w:r>
    </w:p>
    <w:p w:rsidR="001552B7" w:rsidRDefault="00346752">
      <w:pPr>
        <w:spacing w:line="360" w:lineRule="auto"/>
        <w:rPr>
          <w:rFonts w:eastAsiaTheme="minorEastAsia"/>
          <w:lang w:eastAsia="zh-CN"/>
        </w:rPr>
      </w:pPr>
      <w:r>
        <w:rPr>
          <w:rFonts w:eastAsiaTheme="minorEastAsia"/>
          <w:lang w:eastAsia="zh-CN"/>
        </w:rPr>
        <w:t>成重大事故的，由甲方承担责任并做善后处理。产生质量事故的直接原因，以政府主管部门的鉴定</w:t>
      </w:r>
      <w:r>
        <w:rPr>
          <w:rFonts w:eastAsiaTheme="minorEastAsia"/>
          <w:lang w:eastAsia="zh-CN"/>
        </w:rPr>
        <w:lastRenderedPageBreak/>
        <w:t>为准。乙方应积极配合甲方与有关方的协调工作。</w:t>
      </w:r>
    </w:p>
    <w:p w:rsidR="001552B7" w:rsidRDefault="00346752">
      <w:pPr>
        <w:spacing w:line="360" w:lineRule="auto"/>
        <w:ind w:firstLineChars="200" w:firstLine="440"/>
        <w:rPr>
          <w:rFonts w:eastAsiaTheme="minorEastAsia"/>
          <w:lang w:eastAsia="zh-CN"/>
        </w:rPr>
      </w:pPr>
      <w:r>
        <w:rPr>
          <w:rFonts w:eastAsiaTheme="minorEastAsia"/>
          <w:lang w:eastAsia="zh-CN"/>
        </w:rPr>
        <w:t>第三十六条合同期满前 一个月甲 乙双方就续签合同事项协商解决。</w:t>
      </w:r>
    </w:p>
    <w:p w:rsidR="001552B7" w:rsidRDefault="00346752">
      <w:pPr>
        <w:spacing w:line="360" w:lineRule="auto"/>
        <w:ind w:firstLineChars="200" w:firstLine="440"/>
        <w:rPr>
          <w:rFonts w:eastAsiaTheme="minorEastAsia"/>
          <w:lang w:eastAsia="zh-CN"/>
        </w:rPr>
      </w:pPr>
      <w:r>
        <w:rPr>
          <w:rFonts w:eastAsiaTheme="minorEastAsia"/>
          <w:lang w:eastAsia="zh-CN"/>
        </w:rPr>
        <w:t>第三十七条乙方在本合同项下的管理服务权利和义务， 相关法律贵任由乙方承担。</w:t>
      </w:r>
    </w:p>
    <w:p w:rsidR="001552B7" w:rsidRDefault="00346752">
      <w:pPr>
        <w:spacing w:line="360" w:lineRule="auto"/>
        <w:ind w:firstLineChars="200" w:firstLine="440"/>
        <w:rPr>
          <w:rFonts w:eastAsiaTheme="minorEastAsia"/>
          <w:lang w:eastAsia="zh-CN"/>
        </w:rPr>
      </w:pPr>
      <w:r>
        <w:rPr>
          <w:rFonts w:eastAsiaTheme="minorEastAsia"/>
          <w:lang w:eastAsia="zh-CN"/>
        </w:rPr>
        <w:t xml:space="preserve">第三十八条本合同正本连同附件，一式 份， </w:t>
      </w:r>
      <w:proofErr w:type="gramStart"/>
      <w:r>
        <w:rPr>
          <w:rFonts w:eastAsiaTheme="minorEastAsia"/>
          <w:lang w:eastAsia="zh-CN"/>
        </w:rPr>
        <w:t>甲已双方</w:t>
      </w:r>
      <w:proofErr w:type="gramEnd"/>
      <w:r>
        <w:rPr>
          <w:rFonts w:eastAsiaTheme="minorEastAsia"/>
          <w:lang w:eastAsia="zh-CN"/>
        </w:rPr>
        <w:t>各执_份。</w:t>
      </w:r>
    </w:p>
    <w:p w:rsidR="001552B7" w:rsidRDefault="00346752">
      <w:pPr>
        <w:spacing w:line="360" w:lineRule="auto"/>
        <w:ind w:firstLineChars="200" w:firstLine="440"/>
        <w:rPr>
          <w:rFonts w:eastAsiaTheme="minorEastAsia"/>
          <w:lang w:eastAsia="zh-CN"/>
        </w:rPr>
      </w:pPr>
      <w:r>
        <w:rPr>
          <w:rFonts w:eastAsiaTheme="minorEastAsia"/>
          <w:lang w:eastAsia="zh-CN"/>
        </w:rPr>
        <w:t>第三十九条本合同(含附件)经双方代表签字、盖章后生效。</w:t>
      </w:r>
    </w:p>
    <w:p w:rsidR="001552B7" w:rsidRDefault="001552B7">
      <w:pPr>
        <w:spacing w:line="360" w:lineRule="auto"/>
        <w:ind w:firstLineChars="200" w:firstLine="440"/>
        <w:rPr>
          <w:rFonts w:eastAsiaTheme="minorEastAsia"/>
          <w:lang w:eastAsia="zh-CN"/>
        </w:rPr>
      </w:pPr>
    </w:p>
    <w:p w:rsidR="001552B7" w:rsidRDefault="00346752">
      <w:pPr>
        <w:spacing w:line="360" w:lineRule="auto"/>
        <w:ind w:firstLineChars="200" w:firstLine="440"/>
        <w:rPr>
          <w:rFonts w:eastAsiaTheme="minorEastAsia"/>
          <w:lang w:eastAsia="zh-CN"/>
        </w:rPr>
      </w:pPr>
      <w:r>
        <w:rPr>
          <w:rFonts w:eastAsiaTheme="minorEastAsia"/>
          <w:lang w:eastAsia="zh-CN"/>
        </w:rPr>
        <w:t>甲方(公章):</w:t>
      </w:r>
    </w:p>
    <w:p w:rsidR="001552B7" w:rsidRDefault="00346752">
      <w:pPr>
        <w:spacing w:line="360" w:lineRule="auto"/>
        <w:ind w:firstLineChars="200" w:firstLine="440"/>
        <w:rPr>
          <w:rFonts w:eastAsiaTheme="minorEastAsia"/>
          <w:lang w:eastAsia="zh-CN"/>
        </w:rPr>
      </w:pPr>
      <w:r>
        <w:rPr>
          <w:rFonts w:eastAsiaTheme="minorEastAsia"/>
          <w:lang w:eastAsia="zh-CN"/>
        </w:rPr>
        <w:t>法定代表人或授权委托人:</w:t>
      </w:r>
    </w:p>
    <w:p w:rsidR="001552B7" w:rsidRDefault="00346752">
      <w:pPr>
        <w:spacing w:line="360" w:lineRule="auto"/>
        <w:ind w:firstLineChars="200" w:firstLine="440"/>
        <w:rPr>
          <w:rFonts w:eastAsiaTheme="minorEastAsia"/>
          <w:lang w:eastAsia="zh-CN"/>
        </w:rPr>
      </w:pPr>
      <w:r>
        <w:rPr>
          <w:rFonts w:eastAsiaTheme="minorEastAsia"/>
          <w:lang w:eastAsia="zh-CN"/>
        </w:rPr>
        <w:t>年</w:t>
      </w:r>
      <w:r>
        <w:rPr>
          <w:rFonts w:eastAsiaTheme="minorEastAsia" w:hint="eastAsia"/>
          <w:lang w:eastAsia="zh-CN"/>
        </w:rPr>
        <w:t xml:space="preserve"> </w:t>
      </w:r>
      <w:r>
        <w:rPr>
          <w:rFonts w:eastAsiaTheme="minorEastAsia"/>
          <w:lang w:eastAsia="zh-CN"/>
        </w:rPr>
        <w:t xml:space="preserve"> </w:t>
      </w:r>
      <w:r>
        <w:rPr>
          <w:rFonts w:eastAsiaTheme="minorEastAsia" w:hint="eastAsia"/>
          <w:lang w:eastAsia="zh-CN"/>
        </w:rPr>
        <w:t xml:space="preserve">月 </w:t>
      </w:r>
      <w:r>
        <w:rPr>
          <w:rFonts w:eastAsiaTheme="minorEastAsia"/>
          <w:lang w:eastAsia="zh-CN"/>
        </w:rPr>
        <w:t xml:space="preserve"> 日</w:t>
      </w:r>
    </w:p>
    <w:p w:rsidR="001552B7" w:rsidRDefault="001552B7">
      <w:pPr>
        <w:spacing w:line="360" w:lineRule="auto"/>
        <w:ind w:firstLineChars="200" w:firstLine="440"/>
        <w:rPr>
          <w:rFonts w:eastAsiaTheme="minorEastAsia"/>
          <w:lang w:eastAsia="zh-CN"/>
        </w:rPr>
      </w:pPr>
    </w:p>
    <w:p w:rsidR="001552B7" w:rsidRDefault="00346752">
      <w:pPr>
        <w:spacing w:line="360" w:lineRule="auto"/>
        <w:ind w:firstLineChars="200" w:firstLine="440"/>
        <w:rPr>
          <w:rFonts w:eastAsiaTheme="minorEastAsia"/>
          <w:lang w:eastAsia="zh-CN"/>
        </w:rPr>
      </w:pPr>
      <w:r>
        <w:rPr>
          <w:rFonts w:eastAsiaTheme="minorEastAsia" w:hint="eastAsia"/>
          <w:lang w:eastAsia="zh-CN"/>
        </w:rPr>
        <w:t>乙</w:t>
      </w:r>
      <w:r>
        <w:rPr>
          <w:rFonts w:eastAsiaTheme="minorEastAsia"/>
          <w:lang w:eastAsia="zh-CN"/>
        </w:rPr>
        <w:t>方(公章):</w:t>
      </w:r>
    </w:p>
    <w:p w:rsidR="001552B7" w:rsidRDefault="00346752">
      <w:pPr>
        <w:spacing w:line="360" w:lineRule="auto"/>
        <w:ind w:firstLineChars="200" w:firstLine="440"/>
        <w:rPr>
          <w:rFonts w:eastAsiaTheme="minorEastAsia"/>
          <w:lang w:eastAsia="zh-CN"/>
        </w:rPr>
      </w:pPr>
      <w:r>
        <w:rPr>
          <w:rFonts w:eastAsiaTheme="minorEastAsia"/>
          <w:lang w:eastAsia="zh-CN"/>
        </w:rPr>
        <w:t>法定代表人或授权委托人:</w:t>
      </w:r>
    </w:p>
    <w:p w:rsidR="001552B7" w:rsidRDefault="00346752">
      <w:pPr>
        <w:spacing w:line="360" w:lineRule="auto"/>
        <w:ind w:firstLineChars="200" w:firstLine="440"/>
        <w:rPr>
          <w:rFonts w:eastAsiaTheme="minorEastAsia"/>
          <w:lang w:eastAsia="zh-CN"/>
        </w:rPr>
      </w:pPr>
      <w:r>
        <w:rPr>
          <w:rFonts w:eastAsiaTheme="minorEastAsia"/>
          <w:lang w:eastAsia="zh-CN"/>
        </w:rPr>
        <w:t>年</w:t>
      </w:r>
      <w:r>
        <w:rPr>
          <w:rFonts w:eastAsiaTheme="minorEastAsia" w:hint="eastAsia"/>
          <w:lang w:eastAsia="zh-CN"/>
        </w:rPr>
        <w:t xml:space="preserve"> </w:t>
      </w:r>
      <w:r>
        <w:rPr>
          <w:rFonts w:eastAsiaTheme="minorEastAsia"/>
          <w:lang w:eastAsia="zh-CN"/>
        </w:rPr>
        <w:t xml:space="preserve"> </w:t>
      </w:r>
      <w:r>
        <w:rPr>
          <w:rFonts w:eastAsiaTheme="minorEastAsia" w:hint="eastAsia"/>
          <w:lang w:eastAsia="zh-CN"/>
        </w:rPr>
        <w:t xml:space="preserve">月 </w:t>
      </w:r>
      <w:r>
        <w:rPr>
          <w:rFonts w:eastAsiaTheme="minorEastAsia"/>
          <w:lang w:eastAsia="zh-CN"/>
        </w:rPr>
        <w:t xml:space="preserve"> 日</w:t>
      </w:r>
    </w:p>
    <w:p w:rsidR="001552B7" w:rsidRDefault="001552B7">
      <w:pPr>
        <w:spacing w:line="360" w:lineRule="auto"/>
        <w:ind w:firstLineChars="200" w:firstLine="440"/>
        <w:rPr>
          <w:rFonts w:eastAsiaTheme="minorEastAsia"/>
          <w:lang w:eastAsia="zh-CN"/>
        </w:rPr>
      </w:pPr>
    </w:p>
    <w:p w:rsidR="001552B7" w:rsidRDefault="00346752">
      <w:pPr>
        <w:pStyle w:val="10"/>
        <w:numPr>
          <w:ilvl w:val="0"/>
          <w:numId w:val="2"/>
        </w:numPr>
        <w:spacing w:line="360" w:lineRule="auto"/>
        <w:jc w:val="center"/>
        <w:rPr>
          <w:rFonts w:eastAsia="宋体" w:cs="仿宋"/>
          <w:b w:val="0"/>
          <w:bCs w:val="0"/>
          <w:sz w:val="28"/>
          <w:szCs w:val="28"/>
          <w:lang w:eastAsia="zh-CN"/>
        </w:rPr>
      </w:pPr>
      <w:bookmarkStart w:id="38" w:name="_Toc30508_WPSOffice_Level1"/>
      <w:r>
        <w:rPr>
          <w:rFonts w:eastAsia="宋体" w:cs="仿宋" w:hint="eastAsia"/>
          <w:b w:val="0"/>
          <w:bCs w:val="0"/>
          <w:sz w:val="24"/>
          <w:szCs w:val="24"/>
          <w:lang w:eastAsia="zh-CN"/>
        </w:rPr>
        <w:br w:type="page"/>
      </w:r>
      <w:bookmarkStart w:id="39" w:name="_Toc29240_WPSOffice_Level1"/>
      <w:r>
        <w:rPr>
          <w:rFonts w:ascii="宋体" w:eastAsia="宋体" w:hAnsi="宋体" w:cs="仿宋" w:hint="eastAsia"/>
          <w:sz w:val="28"/>
          <w:szCs w:val="28"/>
          <w:lang w:eastAsia="zh-CN"/>
        </w:rPr>
        <w:lastRenderedPageBreak/>
        <w:t xml:space="preserve"> </w:t>
      </w:r>
      <w:bookmarkStart w:id="40" w:name="_Toc46178173"/>
      <w:bookmarkEnd w:id="38"/>
      <w:bookmarkEnd w:id="39"/>
      <w:r>
        <w:rPr>
          <w:rFonts w:ascii="宋体" w:eastAsia="宋体" w:hAnsi="宋体" w:cs="仿宋" w:hint="eastAsia"/>
          <w:sz w:val="28"/>
          <w:szCs w:val="28"/>
          <w:lang w:eastAsia="zh-CN"/>
        </w:rPr>
        <w:t>资格审查方法及标准</w:t>
      </w:r>
      <w:bookmarkEnd w:id="40"/>
    </w:p>
    <w:p w:rsidR="001552B7" w:rsidRDefault="00346752">
      <w:pPr>
        <w:pStyle w:val="2"/>
        <w:keepNext/>
        <w:keepLines/>
        <w:numPr>
          <w:ilvl w:val="0"/>
          <w:numId w:val="10"/>
        </w:numPr>
        <w:autoSpaceDE/>
        <w:autoSpaceDN/>
        <w:spacing w:before="0" w:line="360" w:lineRule="auto"/>
        <w:ind w:left="616" w:hanging="616"/>
        <w:rPr>
          <w:rFonts w:ascii="宋体" w:hAnsi="宋体"/>
          <w:bCs w:val="0"/>
          <w:sz w:val="30"/>
          <w:szCs w:val="30"/>
          <w:lang w:val="zh-CN" w:eastAsia="zh-CN"/>
        </w:rPr>
      </w:pPr>
      <w:bookmarkStart w:id="41" w:name="一、评审方法"/>
      <w:bookmarkStart w:id="42" w:name="_bookmark14"/>
      <w:bookmarkStart w:id="43" w:name="_Toc6609"/>
      <w:bookmarkStart w:id="44" w:name="_Toc46178174"/>
      <w:bookmarkStart w:id="45" w:name="_Toc494561958"/>
      <w:bookmarkStart w:id="46" w:name="_Toc511894514"/>
      <w:bookmarkEnd w:id="41"/>
      <w:bookmarkEnd w:id="42"/>
      <w:r>
        <w:rPr>
          <w:rFonts w:ascii="宋体" w:hAnsi="宋体" w:hint="eastAsia"/>
          <w:bCs w:val="0"/>
          <w:sz w:val="30"/>
          <w:szCs w:val="30"/>
          <w:lang w:val="zh-CN" w:eastAsia="zh-CN"/>
        </w:rPr>
        <w:t>资格审查方法</w:t>
      </w:r>
      <w:bookmarkEnd w:id="43"/>
      <w:bookmarkEnd w:id="44"/>
      <w:bookmarkEnd w:id="45"/>
      <w:bookmarkEnd w:id="46"/>
    </w:p>
    <w:p w:rsidR="001552B7" w:rsidRDefault="00346752">
      <w:pPr>
        <w:spacing w:line="360" w:lineRule="auto"/>
        <w:ind w:firstLine="420"/>
        <w:rPr>
          <w:rFonts w:eastAsia="宋体"/>
          <w:bCs/>
          <w:sz w:val="24"/>
          <w:szCs w:val="20"/>
          <w:lang w:val="zh-CN" w:eastAsia="zh-CN"/>
        </w:rPr>
      </w:pPr>
      <w:r>
        <w:rPr>
          <w:rFonts w:eastAsia="宋体" w:hint="eastAsia"/>
          <w:bCs/>
          <w:sz w:val="24"/>
          <w:szCs w:val="20"/>
          <w:lang w:val="zh-CN" w:eastAsia="zh-CN"/>
        </w:rPr>
        <w:t>公开招标采购项目开标结束后，采购人成立资格审查小组，依据法律、法规及招标文件的规定，对投标人的资格进行审查，以确定投标人资格是否合格。</w:t>
      </w:r>
    </w:p>
    <w:p w:rsidR="001552B7" w:rsidRDefault="00346752">
      <w:pPr>
        <w:pStyle w:val="2"/>
        <w:keepNext/>
        <w:keepLines/>
        <w:numPr>
          <w:ilvl w:val="0"/>
          <w:numId w:val="10"/>
        </w:numPr>
        <w:autoSpaceDE/>
        <w:autoSpaceDN/>
        <w:spacing w:before="0" w:line="360" w:lineRule="auto"/>
        <w:ind w:left="616" w:hanging="616"/>
        <w:rPr>
          <w:rFonts w:ascii="宋体" w:hAnsi="宋体"/>
          <w:bCs w:val="0"/>
          <w:sz w:val="30"/>
          <w:szCs w:val="30"/>
          <w:lang w:val="zh-CN" w:eastAsia="zh-CN"/>
        </w:rPr>
      </w:pPr>
      <w:bookmarkStart w:id="47" w:name="_Toc511894515"/>
      <w:bookmarkStart w:id="48" w:name="_Toc46178175"/>
      <w:bookmarkStart w:id="49" w:name="_Toc5821"/>
      <w:bookmarkStart w:id="50" w:name="_Toc494561959"/>
      <w:r>
        <w:rPr>
          <w:rFonts w:ascii="宋体" w:hAnsi="宋体" w:hint="eastAsia"/>
          <w:bCs w:val="0"/>
          <w:sz w:val="30"/>
          <w:szCs w:val="30"/>
          <w:lang w:val="zh-CN" w:eastAsia="zh-CN"/>
        </w:rPr>
        <w:t>资格审查标准</w:t>
      </w:r>
      <w:bookmarkEnd w:id="47"/>
      <w:bookmarkEnd w:id="48"/>
      <w:bookmarkEnd w:id="49"/>
      <w:bookmarkEnd w:id="50"/>
    </w:p>
    <w:p w:rsidR="001552B7" w:rsidRDefault="00346752">
      <w:pPr>
        <w:numPr>
          <w:ilvl w:val="0"/>
          <w:numId w:val="11"/>
        </w:numPr>
        <w:tabs>
          <w:tab w:val="left" w:pos="1098"/>
        </w:tabs>
        <w:autoSpaceDE/>
        <w:autoSpaceDN/>
        <w:spacing w:line="360" w:lineRule="auto"/>
        <w:ind w:left="14" w:firstLine="238"/>
        <w:jc w:val="both"/>
        <w:rPr>
          <w:rFonts w:eastAsia="宋体"/>
          <w:bCs/>
          <w:sz w:val="24"/>
          <w:szCs w:val="20"/>
          <w:lang w:val="zh-CN" w:eastAsia="zh-CN"/>
        </w:rPr>
      </w:pPr>
      <w:r>
        <w:rPr>
          <w:rFonts w:eastAsia="宋体" w:hint="eastAsia"/>
          <w:bCs/>
          <w:sz w:val="24"/>
          <w:szCs w:val="20"/>
          <w:lang w:val="zh-CN" w:eastAsia="zh-CN"/>
        </w:rPr>
        <w:t>资格证明文件审查</w:t>
      </w:r>
    </w:p>
    <w:p w:rsidR="001552B7" w:rsidRDefault="00346752">
      <w:pPr>
        <w:tabs>
          <w:tab w:val="left" w:pos="616"/>
        </w:tabs>
        <w:spacing w:line="360" w:lineRule="auto"/>
        <w:ind w:firstLine="420"/>
        <w:rPr>
          <w:rFonts w:eastAsia="宋体"/>
          <w:bCs/>
          <w:sz w:val="24"/>
          <w:szCs w:val="20"/>
          <w:lang w:val="zh-CN" w:eastAsia="zh-CN"/>
        </w:rPr>
      </w:pPr>
      <w:r>
        <w:rPr>
          <w:rFonts w:eastAsia="宋体" w:hint="eastAsia"/>
          <w:bCs/>
          <w:sz w:val="24"/>
          <w:szCs w:val="20"/>
          <w:lang w:val="zh-CN" w:eastAsia="zh-CN"/>
        </w:rPr>
        <w:t>所递交的资格证明文件出现不符合下列情形之一或不足以证明其符合下列情形之一的，应视为资格审查不合格，并按照无效投标处理：</w:t>
      </w:r>
    </w:p>
    <w:p w:rsidR="001552B7" w:rsidRDefault="00346752">
      <w:pPr>
        <w:pStyle w:val="af6"/>
        <w:numPr>
          <w:ilvl w:val="0"/>
          <w:numId w:val="12"/>
        </w:numPr>
        <w:autoSpaceDE/>
        <w:autoSpaceDN/>
        <w:spacing w:line="360" w:lineRule="auto"/>
        <w:ind w:left="840" w:firstLineChars="0" w:hanging="364"/>
        <w:jc w:val="both"/>
        <w:rPr>
          <w:rFonts w:eastAsia="宋体"/>
          <w:bCs/>
          <w:sz w:val="24"/>
          <w:szCs w:val="20"/>
          <w:lang w:val="zh-CN" w:eastAsia="zh-CN"/>
        </w:rPr>
      </w:pPr>
      <w:r>
        <w:rPr>
          <w:rFonts w:eastAsia="宋体" w:hint="eastAsia"/>
          <w:bCs/>
          <w:sz w:val="24"/>
          <w:szCs w:val="20"/>
          <w:lang w:val="zh-CN" w:eastAsia="zh-CN"/>
        </w:rPr>
        <w:t>应具备《政府采购法》第二十二条第一款规定的条件，提供下列材料：</w:t>
      </w:r>
    </w:p>
    <w:p w:rsidR="001552B7" w:rsidRDefault="00346752">
      <w:pPr>
        <w:pStyle w:val="af6"/>
        <w:numPr>
          <w:ilvl w:val="0"/>
          <w:numId w:val="13"/>
        </w:numPr>
        <w:autoSpaceDE/>
        <w:autoSpaceDN/>
        <w:spacing w:line="360" w:lineRule="auto"/>
        <w:ind w:left="958" w:firstLineChars="0" w:hanging="482"/>
        <w:jc w:val="both"/>
        <w:rPr>
          <w:rFonts w:eastAsia="宋体"/>
          <w:bCs/>
          <w:sz w:val="24"/>
          <w:szCs w:val="20"/>
          <w:lang w:val="zh-CN" w:eastAsia="zh-CN"/>
        </w:rPr>
      </w:pPr>
      <w:r>
        <w:rPr>
          <w:rFonts w:eastAsia="宋体" w:hint="eastAsia"/>
          <w:bCs/>
          <w:sz w:val="24"/>
          <w:szCs w:val="20"/>
          <w:lang w:val="zh-CN" w:eastAsia="zh-CN"/>
        </w:rPr>
        <w:t>法人或者其他组织的营业执照等证明文件，自然人的身份证明（投标人根据自身情况提供对应的证明材料）：</w:t>
      </w:r>
    </w:p>
    <w:p w:rsidR="001552B7" w:rsidRDefault="00346752">
      <w:pPr>
        <w:numPr>
          <w:ilvl w:val="0"/>
          <w:numId w:val="14"/>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法人</w:t>
      </w:r>
    </w:p>
    <w:p w:rsidR="001552B7" w:rsidRDefault="00346752">
      <w:pPr>
        <w:pStyle w:val="af6"/>
        <w:numPr>
          <w:ilvl w:val="1"/>
          <w:numId w:val="15"/>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企业法人（包括合伙企业）：提供工商部门注册的有效“企业法人营业执照”或“营业执照”；</w:t>
      </w:r>
    </w:p>
    <w:p w:rsidR="001552B7" w:rsidRDefault="00346752">
      <w:pPr>
        <w:pStyle w:val="af6"/>
        <w:numPr>
          <w:ilvl w:val="1"/>
          <w:numId w:val="15"/>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事业单位法人：提供有效的“事业单位法人证书”。</w:t>
      </w:r>
    </w:p>
    <w:p w:rsidR="001552B7" w:rsidRDefault="00346752">
      <w:pPr>
        <w:numPr>
          <w:ilvl w:val="0"/>
          <w:numId w:val="14"/>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其他组织</w:t>
      </w:r>
    </w:p>
    <w:p w:rsidR="001552B7" w:rsidRDefault="00346752">
      <w:pPr>
        <w:pStyle w:val="af6"/>
        <w:numPr>
          <w:ilvl w:val="0"/>
          <w:numId w:val="16"/>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非企业专业服务机构：提供执业许可证等证明文件；</w:t>
      </w:r>
    </w:p>
    <w:p w:rsidR="001552B7" w:rsidRDefault="00346752">
      <w:pPr>
        <w:pStyle w:val="af6"/>
        <w:numPr>
          <w:ilvl w:val="0"/>
          <w:numId w:val="16"/>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个体工商户：提供有效的“个体工商户营业执照”。</w:t>
      </w:r>
    </w:p>
    <w:p w:rsidR="001552B7" w:rsidRDefault="00346752">
      <w:pPr>
        <w:numPr>
          <w:ilvl w:val="0"/>
          <w:numId w:val="14"/>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自然人：提供有效的自然人身份证明。（仅限中国公民）</w:t>
      </w:r>
    </w:p>
    <w:p w:rsidR="001552B7" w:rsidRDefault="00346752">
      <w:pPr>
        <w:pStyle w:val="af6"/>
        <w:numPr>
          <w:ilvl w:val="0"/>
          <w:numId w:val="13"/>
        </w:numPr>
        <w:autoSpaceDE/>
        <w:autoSpaceDN/>
        <w:spacing w:line="360" w:lineRule="auto"/>
        <w:ind w:left="958" w:firstLineChars="0" w:hanging="482"/>
        <w:jc w:val="both"/>
        <w:rPr>
          <w:rFonts w:eastAsia="宋体"/>
          <w:bCs/>
          <w:sz w:val="24"/>
          <w:szCs w:val="20"/>
          <w:lang w:val="zh-CN" w:eastAsia="zh-CN"/>
        </w:rPr>
      </w:pPr>
      <w:r>
        <w:rPr>
          <w:rFonts w:eastAsia="宋体" w:hint="eastAsia"/>
          <w:bCs/>
          <w:sz w:val="24"/>
          <w:szCs w:val="20"/>
          <w:lang w:val="zh-CN" w:eastAsia="zh-CN"/>
        </w:rPr>
        <w:t>财务状况报告，依法缴纳税收和社会保障资金的相关材料（投标人根据自身情况提供对应的证明材料）：</w:t>
      </w:r>
    </w:p>
    <w:p w:rsidR="001552B7" w:rsidRDefault="00346752">
      <w:pPr>
        <w:numPr>
          <w:ilvl w:val="0"/>
          <w:numId w:val="17"/>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财务状况报告</w:t>
      </w:r>
    </w:p>
    <w:p w:rsidR="001552B7" w:rsidRDefault="00346752">
      <w:pPr>
        <w:pStyle w:val="af6"/>
        <w:numPr>
          <w:ilvl w:val="0"/>
          <w:numId w:val="18"/>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法人：提供经第三方审计的财务报告（完整的财务报告，包括“四表一注”，即资产负债表、利润表、现金流量表、所有者权益变动表及其附注），或其基本开户银行出具的资信证明；</w:t>
      </w:r>
    </w:p>
    <w:p w:rsidR="001552B7" w:rsidRDefault="00346752">
      <w:pPr>
        <w:pStyle w:val="af6"/>
        <w:numPr>
          <w:ilvl w:val="0"/>
          <w:numId w:val="18"/>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部分其他组织和自然人：没有经第三方审计的财务报告的，可以提供银行出具的资信证明；</w:t>
      </w:r>
    </w:p>
    <w:p w:rsidR="001552B7" w:rsidRDefault="00346752">
      <w:pPr>
        <w:pStyle w:val="af6"/>
        <w:numPr>
          <w:ilvl w:val="0"/>
          <w:numId w:val="18"/>
        </w:numPr>
        <w:autoSpaceDE/>
        <w:autoSpaceDN/>
        <w:spacing w:line="360" w:lineRule="auto"/>
        <w:ind w:left="1435" w:firstLineChars="0" w:hanging="482"/>
        <w:jc w:val="both"/>
        <w:rPr>
          <w:rFonts w:eastAsia="宋体"/>
          <w:bCs/>
          <w:sz w:val="24"/>
          <w:szCs w:val="20"/>
          <w:lang w:val="zh-CN" w:eastAsia="zh-CN"/>
        </w:rPr>
      </w:pPr>
      <w:r>
        <w:rPr>
          <w:rFonts w:eastAsia="宋体" w:hint="eastAsia"/>
          <w:bCs/>
          <w:sz w:val="24"/>
          <w:szCs w:val="20"/>
          <w:lang w:val="zh-CN" w:eastAsia="zh-CN"/>
        </w:rPr>
        <w:t>投标人没有经第三方审计的财务报告和资信证明时，也可以提供财政部门认可的政府采购专业担保机构出具的投标担保函。</w:t>
      </w:r>
    </w:p>
    <w:p w:rsidR="001552B7" w:rsidRDefault="00346752">
      <w:pPr>
        <w:numPr>
          <w:ilvl w:val="0"/>
          <w:numId w:val="17"/>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依法缴纳税收和社会保障资金的证明材料</w:t>
      </w:r>
    </w:p>
    <w:p w:rsidR="001552B7" w:rsidRDefault="00346752">
      <w:pPr>
        <w:pStyle w:val="af6"/>
        <w:numPr>
          <w:ilvl w:val="0"/>
          <w:numId w:val="19"/>
        </w:numPr>
        <w:autoSpaceDE/>
        <w:autoSpaceDN/>
        <w:spacing w:line="360" w:lineRule="auto"/>
        <w:ind w:left="1441" w:firstLineChars="0" w:hanging="488"/>
        <w:jc w:val="both"/>
        <w:rPr>
          <w:rFonts w:eastAsia="宋体"/>
          <w:bCs/>
          <w:sz w:val="24"/>
          <w:szCs w:val="20"/>
          <w:lang w:val="zh-CN" w:eastAsia="zh-CN"/>
        </w:rPr>
      </w:pPr>
      <w:r>
        <w:rPr>
          <w:rFonts w:eastAsia="宋体" w:hint="eastAsia"/>
          <w:bCs/>
          <w:sz w:val="24"/>
          <w:szCs w:val="20"/>
          <w:lang w:val="zh-CN" w:eastAsia="zh-CN"/>
        </w:rPr>
        <w:lastRenderedPageBreak/>
        <w:t>法人</w:t>
      </w:r>
    </w:p>
    <w:p w:rsidR="001552B7" w:rsidRDefault="00346752">
      <w:pPr>
        <w:pStyle w:val="af6"/>
        <w:numPr>
          <w:ilvl w:val="0"/>
          <w:numId w:val="20"/>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税务登记证（国税、地税或多证合一）；</w:t>
      </w:r>
    </w:p>
    <w:p w:rsidR="001552B7" w:rsidRDefault="00346752">
      <w:pPr>
        <w:pStyle w:val="af6"/>
        <w:numPr>
          <w:ilvl w:val="0"/>
          <w:numId w:val="20"/>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参加政府采购活动前一段时间内缴纳增值税、营业税和企业所得税的凭据；</w:t>
      </w:r>
    </w:p>
    <w:p w:rsidR="001552B7" w:rsidRDefault="00346752">
      <w:pPr>
        <w:pStyle w:val="af6"/>
        <w:numPr>
          <w:ilvl w:val="0"/>
          <w:numId w:val="20"/>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社会保险登记证（或多证合一）；</w:t>
      </w:r>
    </w:p>
    <w:p w:rsidR="001552B7" w:rsidRDefault="00346752">
      <w:pPr>
        <w:pStyle w:val="af6"/>
        <w:numPr>
          <w:ilvl w:val="0"/>
          <w:numId w:val="20"/>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参加政府采购活动前一段时间内缴纳社会保险的凭据（专用收据或社会保险缴纳清单）。</w:t>
      </w:r>
    </w:p>
    <w:p w:rsidR="001552B7" w:rsidRDefault="00346752">
      <w:pPr>
        <w:pStyle w:val="af6"/>
        <w:numPr>
          <w:ilvl w:val="0"/>
          <w:numId w:val="19"/>
        </w:numPr>
        <w:autoSpaceDE/>
        <w:autoSpaceDN/>
        <w:spacing w:line="360" w:lineRule="auto"/>
        <w:ind w:left="1441" w:firstLineChars="0" w:hanging="488"/>
        <w:jc w:val="both"/>
        <w:rPr>
          <w:rFonts w:eastAsia="宋体"/>
          <w:bCs/>
          <w:sz w:val="24"/>
          <w:szCs w:val="20"/>
          <w:lang w:val="zh-CN" w:eastAsia="zh-CN"/>
        </w:rPr>
      </w:pPr>
      <w:r>
        <w:rPr>
          <w:rFonts w:eastAsia="宋体" w:hint="eastAsia"/>
          <w:bCs/>
          <w:sz w:val="24"/>
          <w:szCs w:val="20"/>
          <w:lang w:val="zh-CN" w:eastAsia="zh-CN"/>
        </w:rPr>
        <w:t>其他组织和自然人</w:t>
      </w:r>
    </w:p>
    <w:p w:rsidR="001552B7" w:rsidRDefault="00346752">
      <w:pPr>
        <w:pStyle w:val="af6"/>
        <w:numPr>
          <w:ilvl w:val="0"/>
          <w:numId w:val="21"/>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参加政府采购活动前一段时间内缴纳税收的凭据；</w:t>
      </w:r>
    </w:p>
    <w:p w:rsidR="001552B7" w:rsidRDefault="00346752">
      <w:pPr>
        <w:pStyle w:val="af6"/>
        <w:numPr>
          <w:ilvl w:val="0"/>
          <w:numId w:val="21"/>
        </w:numPr>
        <w:autoSpaceDE/>
        <w:autoSpaceDN/>
        <w:spacing w:line="360" w:lineRule="auto"/>
        <w:ind w:left="1571" w:firstLineChars="0" w:hanging="369"/>
        <w:jc w:val="both"/>
        <w:rPr>
          <w:rFonts w:eastAsia="宋体"/>
          <w:bCs/>
          <w:sz w:val="24"/>
          <w:szCs w:val="20"/>
          <w:lang w:val="zh-CN" w:eastAsia="zh-CN"/>
        </w:rPr>
      </w:pPr>
      <w:r>
        <w:rPr>
          <w:rFonts w:eastAsia="宋体" w:hint="eastAsia"/>
          <w:bCs/>
          <w:sz w:val="24"/>
          <w:szCs w:val="20"/>
          <w:lang w:val="zh-CN" w:eastAsia="zh-CN"/>
        </w:rPr>
        <w:t>参加政府采购活动前一段时间内缴纳社会保险的凭据(专用收据或社会保险缴纳清单)。</w:t>
      </w:r>
    </w:p>
    <w:p w:rsidR="001552B7" w:rsidRDefault="00346752">
      <w:pPr>
        <w:pStyle w:val="af6"/>
        <w:numPr>
          <w:ilvl w:val="0"/>
          <w:numId w:val="19"/>
        </w:numPr>
        <w:autoSpaceDE/>
        <w:autoSpaceDN/>
        <w:spacing w:line="360" w:lineRule="auto"/>
        <w:ind w:left="1441" w:firstLineChars="0" w:hanging="488"/>
        <w:jc w:val="both"/>
        <w:rPr>
          <w:rFonts w:eastAsia="宋体"/>
          <w:bCs/>
          <w:sz w:val="24"/>
          <w:szCs w:val="20"/>
          <w:lang w:val="zh-CN" w:eastAsia="zh-CN"/>
        </w:rPr>
      </w:pPr>
      <w:r>
        <w:rPr>
          <w:rFonts w:eastAsia="宋体" w:hint="eastAsia"/>
          <w:bCs/>
          <w:sz w:val="24"/>
          <w:szCs w:val="20"/>
          <w:lang w:val="zh-CN" w:eastAsia="zh-CN"/>
        </w:rPr>
        <w:t>依法免税或不需要缴纳社会保险资金的投标人</w:t>
      </w:r>
    </w:p>
    <w:p w:rsidR="001552B7" w:rsidRDefault="00346752">
      <w:pPr>
        <w:pStyle w:val="af6"/>
        <w:spacing w:line="360" w:lineRule="auto"/>
        <w:ind w:left="1441" w:firstLineChars="0" w:firstLine="0"/>
        <w:rPr>
          <w:rFonts w:eastAsia="宋体"/>
          <w:bCs/>
          <w:sz w:val="24"/>
          <w:szCs w:val="20"/>
          <w:lang w:val="zh-CN" w:eastAsia="zh-CN"/>
        </w:rPr>
      </w:pPr>
      <w:r>
        <w:rPr>
          <w:rFonts w:eastAsia="宋体" w:hint="eastAsia"/>
          <w:bCs/>
          <w:sz w:val="24"/>
          <w:szCs w:val="20"/>
          <w:lang w:val="zh-CN" w:eastAsia="zh-CN"/>
        </w:rPr>
        <w:t>提供其依法免税或不需要缴纳社会保险资金的相关证明文件。</w:t>
      </w:r>
    </w:p>
    <w:p w:rsidR="001552B7" w:rsidRDefault="00346752">
      <w:pPr>
        <w:pStyle w:val="af6"/>
        <w:numPr>
          <w:ilvl w:val="0"/>
          <w:numId w:val="13"/>
        </w:numPr>
        <w:autoSpaceDE/>
        <w:autoSpaceDN/>
        <w:spacing w:line="360" w:lineRule="auto"/>
        <w:ind w:left="958" w:firstLineChars="0" w:hanging="482"/>
        <w:jc w:val="both"/>
        <w:rPr>
          <w:rFonts w:eastAsia="宋体"/>
          <w:bCs/>
          <w:sz w:val="24"/>
          <w:szCs w:val="20"/>
          <w:lang w:val="zh-CN" w:eastAsia="zh-CN"/>
        </w:rPr>
      </w:pPr>
      <w:r>
        <w:rPr>
          <w:rFonts w:eastAsia="宋体" w:hint="eastAsia"/>
          <w:bCs/>
          <w:sz w:val="24"/>
          <w:szCs w:val="20"/>
          <w:lang w:val="zh-CN" w:eastAsia="zh-CN"/>
        </w:rPr>
        <w:t>具备履行合同所必需的设备和专业技术能力的证明材料：</w:t>
      </w:r>
    </w:p>
    <w:p w:rsidR="001552B7" w:rsidRDefault="00346752">
      <w:pPr>
        <w:numPr>
          <w:ilvl w:val="0"/>
          <w:numId w:val="22"/>
        </w:numPr>
        <w:autoSpaceDE/>
        <w:autoSpaceDN/>
        <w:spacing w:line="360" w:lineRule="auto"/>
        <w:ind w:left="1321" w:hanging="720"/>
        <w:jc w:val="both"/>
        <w:rPr>
          <w:rFonts w:eastAsia="宋体"/>
          <w:bCs/>
          <w:sz w:val="24"/>
          <w:szCs w:val="20"/>
          <w:lang w:val="zh-CN" w:eastAsia="zh-CN"/>
        </w:rPr>
      </w:pPr>
      <w:r>
        <w:rPr>
          <w:rFonts w:eastAsia="宋体"/>
          <w:bCs/>
          <w:sz w:val="24"/>
          <w:szCs w:val="20"/>
          <w:lang w:val="zh-CN" w:eastAsia="zh-CN"/>
        </w:rPr>
        <w:t>提供具备足够数量的设施设备的证明材料；</w:t>
      </w:r>
    </w:p>
    <w:p w:rsidR="001552B7" w:rsidRDefault="00346752">
      <w:pPr>
        <w:numPr>
          <w:ilvl w:val="0"/>
          <w:numId w:val="22"/>
        </w:numPr>
        <w:autoSpaceDE/>
        <w:autoSpaceDN/>
        <w:spacing w:line="360" w:lineRule="auto"/>
        <w:ind w:left="1321" w:hanging="720"/>
        <w:jc w:val="both"/>
        <w:rPr>
          <w:rFonts w:eastAsia="宋体"/>
          <w:bCs/>
          <w:sz w:val="24"/>
          <w:szCs w:val="20"/>
          <w:lang w:val="zh-CN" w:eastAsia="zh-CN"/>
        </w:rPr>
      </w:pPr>
      <w:r>
        <w:rPr>
          <w:rFonts w:eastAsia="宋体"/>
          <w:bCs/>
          <w:sz w:val="24"/>
          <w:szCs w:val="20"/>
          <w:lang w:val="zh-CN" w:eastAsia="zh-CN"/>
        </w:rPr>
        <w:t>提供具备足够数量的技术人员的证明材料。</w:t>
      </w:r>
    </w:p>
    <w:p w:rsidR="001552B7" w:rsidRDefault="00346752">
      <w:pPr>
        <w:pStyle w:val="af6"/>
        <w:numPr>
          <w:ilvl w:val="0"/>
          <w:numId w:val="13"/>
        </w:numPr>
        <w:autoSpaceDE/>
        <w:autoSpaceDN/>
        <w:spacing w:line="360" w:lineRule="auto"/>
        <w:ind w:left="958" w:firstLineChars="0" w:hanging="482"/>
        <w:jc w:val="both"/>
        <w:rPr>
          <w:rFonts w:eastAsia="宋体"/>
          <w:bCs/>
          <w:sz w:val="24"/>
          <w:szCs w:val="20"/>
          <w:lang w:val="zh-CN" w:eastAsia="zh-CN"/>
        </w:rPr>
      </w:pPr>
      <w:r>
        <w:rPr>
          <w:rFonts w:eastAsia="宋体" w:hint="eastAsia"/>
          <w:bCs/>
          <w:sz w:val="24"/>
          <w:szCs w:val="20"/>
          <w:lang w:val="zh-CN" w:eastAsia="zh-CN"/>
        </w:rPr>
        <w:t>参加政府采购活动前3年内在经营活动中没有重大违法记录的书面声明：</w:t>
      </w:r>
    </w:p>
    <w:p w:rsidR="001552B7" w:rsidRDefault="00346752">
      <w:pPr>
        <w:numPr>
          <w:ilvl w:val="0"/>
          <w:numId w:val="23"/>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应严格按照附件格式提交“参加政府采购活动前三年内在经营活动中没有重大违法记录的书面声明函”；</w:t>
      </w:r>
    </w:p>
    <w:p w:rsidR="001552B7" w:rsidRDefault="00346752">
      <w:pPr>
        <w:numPr>
          <w:ilvl w:val="0"/>
          <w:numId w:val="23"/>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政府采购法第二十二条第一款第五项所</w:t>
      </w:r>
      <w:proofErr w:type="gramStart"/>
      <w:r>
        <w:rPr>
          <w:rFonts w:eastAsia="宋体" w:hint="eastAsia"/>
          <w:bCs/>
          <w:sz w:val="24"/>
          <w:szCs w:val="20"/>
          <w:lang w:val="zh-CN" w:eastAsia="zh-CN"/>
        </w:rPr>
        <w:t>称重大</w:t>
      </w:r>
      <w:proofErr w:type="gramEnd"/>
      <w:r>
        <w:rPr>
          <w:rFonts w:eastAsia="宋体" w:hint="eastAsia"/>
          <w:bCs/>
          <w:sz w:val="24"/>
          <w:szCs w:val="20"/>
          <w:lang w:val="zh-CN" w:eastAsia="zh-CN"/>
        </w:rPr>
        <w:t>违法记录，是指供应商因违法经营受到刑事处罚或者责令停产停业、吊销许可证或者执照、较大数额罚款等行政处罚；</w:t>
      </w:r>
    </w:p>
    <w:p w:rsidR="001552B7" w:rsidRDefault="00346752">
      <w:pPr>
        <w:numPr>
          <w:ilvl w:val="0"/>
          <w:numId w:val="23"/>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按照财政部《关于规范政府采购行政处罚有关问题的通知》的规定，</w:t>
      </w:r>
      <w:r>
        <w:rPr>
          <w:rFonts w:eastAsia="宋体"/>
          <w:bCs/>
          <w:sz w:val="24"/>
          <w:szCs w:val="20"/>
          <w:lang w:val="zh-CN" w:eastAsia="zh-CN"/>
        </w:rPr>
        <w:t>各级人民政府财政部门依法对参加政府采购活动的供应商</w:t>
      </w:r>
      <w:proofErr w:type="gramStart"/>
      <w:r>
        <w:rPr>
          <w:rFonts w:eastAsia="宋体"/>
          <w:bCs/>
          <w:sz w:val="24"/>
          <w:szCs w:val="20"/>
          <w:lang w:val="zh-CN" w:eastAsia="zh-CN"/>
        </w:rPr>
        <w:t>作出</w:t>
      </w:r>
      <w:proofErr w:type="gramEnd"/>
      <w:r>
        <w:rPr>
          <w:rFonts w:eastAsia="宋体"/>
          <w:bCs/>
          <w:sz w:val="24"/>
          <w:szCs w:val="20"/>
          <w:lang w:val="zh-CN" w:eastAsia="zh-CN"/>
        </w:rPr>
        <w:t>的禁止参加政府采购活动等行政处罚决定在全国范围内生效。</w:t>
      </w:r>
    </w:p>
    <w:p w:rsidR="001552B7" w:rsidRDefault="00346752">
      <w:pPr>
        <w:pStyle w:val="af6"/>
        <w:numPr>
          <w:ilvl w:val="0"/>
          <w:numId w:val="13"/>
        </w:numPr>
        <w:autoSpaceDE/>
        <w:autoSpaceDN/>
        <w:spacing w:line="360" w:lineRule="auto"/>
        <w:ind w:left="958" w:firstLineChars="0" w:hanging="482"/>
        <w:jc w:val="both"/>
        <w:rPr>
          <w:rFonts w:eastAsia="宋体"/>
          <w:bCs/>
          <w:sz w:val="24"/>
          <w:szCs w:val="20"/>
          <w:lang w:val="zh-CN" w:eastAsia="zh-CN"/>
        </w:rPr>
      </w:pPr>
      <w:r>
        <w:rPr>
          <w:rFonts w:eastAsia="宋体" w:hint="eastAsia"/>
          <w:bCs/>
          <w:sz w:val="24"/>
          <w:szCs w:val="20"/>
          <w:lang w:val="zh-CN" w:eastAsia="zh-CN"/>
        </w:rPr>
        <w:t>具备法律、行政法规规定的其他条件的证明材料：</w:t>
      </w:r>
    </w:p>
    <w:p w:rsidR="001552B7" w:rsidRDefault="00346752">
      <w:pPr>
        <w:numPr>
          <w:ilvl w:val="0"/>
          <w:numId w:val="24"/>
        </w:numPr>
        <w:autoSpaceDE/>
        <w:autoSpaceDN/>
        <w:spacing w:line="360" w:lineRule="auto"/>
        <w:ind w:left="1321" w:hanging="720"/>
        <w:jc w:val="both"/>
        <w:rPr>
          <w:rFonts w:eastAsia="宋体"/>
          <w:bCs/>
          <w:sz w:val="24"/>
          <w:szCs w:val="20"/>
          <w:lang w:val="zh-CN" w:eastAsia="zh-CN"/>
        </w:rPr>
      </w:pPr>
      <w:r>
        <w:rPr>
          <w:rFonts w:eastAsia="宋体" w:hint="eastAsia"/>
          <w:bCs/>
          <w:sz w:val="24"/>
          <w:szCs w:val="20"/>
          <w:lang w:val="zh-CN" w:eastAsia="zh-CN"/>
        </w:rPr>
        <w:t>国家对生产和销售相关产品或提供相关服务有专门法律、行政法规规定的，则必须提供取得国家有关主管部门行政许可的证明材料。</w:t>
      </w:r>
    </w:p>
    <w:p w:rsidR="001552B7" w:rsidRDefault="00346752">
      <w:pPr>
        <w:pStyle w:val="af6"/>
        <w:numPr>
          <w:ilvl w:val="0"/>
          <w:numId w:val="12"/>
        </w:numPr>
        <w:autoSpaceDE/>
        <w:autoSpaceDN/>
        <w:spacing w:line="360" w:lineRule="auto"/>
        <w:ind w:left="840" w:firstLineChars="0" w:hanging="364"/>
        <w:jc w:val="both"/>
        <w:rPr>
          <w:rFonts w:eastAsia="宋体"/>
          <w:bCs/>
          <w:sz w:val="24"/>
          <w:szCs w:val="20"/>
          <w:lang w:val="zh-CN" w:eastAsia="zh-CN"/>
        </w:rPr>
      </w:pPr>
      <w:r>
        <w:rPr>
          <w:rFonts w:eastAsia="宋体" w:hint="eastAsia"/>
          <w:bCs/>
          <w:sz w:val="24"/>
          <w:szCs w:val="20"/>
          <w:lang w:val="zh-CN" w:eastAsia="zh-CN"/>
        </w:rPr>
        <w:t>未被“信用中国”网站(www.creditchina.gov.cn) 、“中国政府采购网”(www.ccgp.gov.cn)列入失信被执行人、重大税收违法案件当事人名单、政府采购严重违法失信行为记录名单的书面申明及该网站查询结果页面截图；</w:t>
      </w:r>
    </w:p>
    <w:p w:rsidR="001552B7" w:rsidRDefault="00346752">
      <w:pPr>
        <w:pStyle w:val="af6"/>
        <w:numPr>
          <w:ilvl w:val="0"/>
          <w:numId w:val="12"/>
        </w:numPr>
        <w:autoSpaceDE/>
        <w:autoSpaceDN/>
        <w:spacing w:line="360" w:lineRule="auto"/>
        <w:ind w:left="840" w:firstLineChars="0" w:hanging="364"/>
        <w:jc w:val="both"/>
        <w:rPr>
          <w:rFonts w:eastAsia="宋体"/>
          <w:bCs/>
          <w:sz w:val="24"/>
          <w:szCs w:val="20"/>
          <w:lang w:val="zh-CN" w:eastAsia="zh-CN"/>
        </w:rPr>
      </w:pPr>
      <w:r>
        <w:rPr>
          <w:rFonts w:eastAsia="宋体" w:hint="eastAsia"/>
          <w:bCs/>
          <w:sz w:val="24"/>
          <w:szCs w:val="20"/>
          <w:lang w:val="zh-CN" w:eastAsia="zh-CN"/>
        </w:rPr>
        <w:t>招标文件第一章“投标人资格要求”中有特殊要求的，投标人应提供其符合特殊要</w:t>
      </w:r>
      <w:r>
        <w:rPr>
          <w:rFonts w:eastAsia="宋体" w:hint="eastAsia"/>
          <w:bCs/>
          <w:sz w:val="24"/>
          <w:szCs w:val="20"/>
          <w:lang w:val="zh-CN" w:eastAsia="zh-CN"/>
        </w:rPr>
        <w:lastRenderedPageBreak/>
        <w:t>求的证明材料或者情况说明；</w:t>
      </w:r>
    </w:p>
    <w:p w:rsidR="001552B7" w:rsidRDefault="00346752">
      <w:pPr>
        <w:pStyle w:val="af6"/>
        <w:numPr>
          <w:ilvl w:val="0"/>
          <w:numId w:val="12"/>
        </w:numPr>
        <w:autoSpaceDE/>
        <w:autoSpaceDN/>
        <w:spacing w:line="360" w:lineRule="auto"/>
        <w:ind w:left="840" w:firstLineChars="0" w:hanging="364"/>
        <w:jc w:val="both"/>
        <w:rPr>
          <w:rFonts w:eastAsia="宋体"/>
          <w:bCs/>
          <w:sz w:val="24"/>
          <w:szCs w:val="24"/>
          <w:lang w:val="zh-CN" w:eastAsia="zh-CN"/>
        </w:rPr>
      </w:pPr>
      <w:r>
        <w:rPr>
          <w:rFonts w:eastAsia="宋体" w:hint="eastAsia"/>
          <w:bCs/>
          <w:sz w:val="24"/>
          <w:szCs w:val="20"/>
          <w:lang w:val="zh-CN" w:eastAsia="zh-CN"/>
        </w:rPr>
        <w:t>不符合联合体投标相关规定和要求的；</w:t>
      </w:r>
    </w:p>
    <w:p w:rsidR="001552B7" w:rsidRDefault="00346752">
      <w:pPr>
        <w:pStyle w:val="af6"/>
        <w:numPr>
          <w:ilvl w:val="0"/>
          <w:numId w:val="12"/>
        </w:numPr>
        <w:autoSpaceDE/>
        <w:autoSpaceDN/>
        <w:spacing w:line="360" w:lineRule="auto"/>
        <w:ind w:left="840" w:firstLineChars="0" w:hanging="364"/>
        <w:jc w:val="both"/>
        <w:rPr>
          <w:rFonts w:eastAsia="宋体"/>
          <w:bCs/>
          <w:sz w:val="24"/>
          <w:szCs w:val="24"/>
          <w:lang w:val="zh-CN" w:eastAsia="zh-CN"/>
        </w:rPr>
      </w:pPr>
      <w:r>
        <w:rPr>
          <w:rFonts w:eastAsia="宋体" w:hint="eastAsia"/>
          <w:bCs/>
          <w:sz w:val="24"/>
          <w:szCs w:val="24"/>
          <w:lang w:val="zh-CN" w:eastAsia="zh-CN"/>
        </w:rPr>
        <w:t>投标人认为需提供的其它相关资格证明材料；</w:t>
      </w:r>
    </w:p>
    <w:p w:rsidR="001552B7" w:rsidRDefault="00346752">
      <w:pPr>
        <w:pStyle w:val="af6"/>
        <w:numPr>
          <w:ilvl w:val="0"/>
          <w:numId w:val="12"/>
        </w:numPr>
        <w:autoSpaceDE/>
        <w:autoSpaceDN/>
        <w:spacing w:line="360" w:lineRule="auto"/>
        <w:ind w:left="964" w:firstLineChars="0" w:hanging="488"/>
        <w:jc w:val="both"/>
        <w:rPr>
          <w:rFonts w:eastAsia="宋体"/>
          <w:bCs/>
          <w:sz w:val="24"/>
          <w:szCs w:val="24"/>
          <w:lang w:val="zh-CN" w:eastAsia="zh-CN"/>
        </w:rPr>
      </w:pPr>
      <w:r>
        <w:rPr>
          <w:rFonts w:eastAsia="宋体" w:hint="eastAsia"/>
          <w:bCs/>
          <w:sz w:val="24"/>
          <w:szCs w:val="24"/>
          <w:lang w:val="zh-CN" w:eastAsia="zh-CN"/>
        </w:rPr>
        <w:t>资格证明文件正本应为清晰影印件且加盖单位公章。</w:t>
      </w:r>
    </w:p>
    <w:p w:rsidR="001552B7" w:rsidRDefault="00346752">
      <w:pPr>
        <w:numPr>
          <w:ilvl w:val="0"/>
          <w:numId w:val="11"/>
        </w:numPr>
        <w:tabs>
          <w:tab w:val="left" w:pos="1098"/>
        </w:tabs>
        <w:autoSpaceDE/>
        <w:autoSpaceDN/>
        <w:spacing w:line="360" w:lineRule="auto"/>
        <w:ind w:left="14" w:firstLine="238"/>
        <w:jc w:val="both"/>
        <w:rPr>
          <w:rFonts w:eastAsia="宋体"/>
          <w:bCs/>
          <w:sz w:val="24"/>
          <w:szCs w:val="24"/>
          <w:lang w:val="zh-CN" w:eastAsia="zh-CN"/>
        </w:rPr>
      </w:pPr>
      <w:r>
        <w:rPr>
          <w:rFonts w:eastAsia="宋体" w:hint="eastAsia"/>
          <w:bCs/>
          <w:sz w:val="24"/>
          <w:szCs w:val="24"/>
          <w:lang w:val="zh-CN" w:eastAsia="zh-CN"/>
        </w:rPr>
        <w:t>确定资格审查合格投标人</w:t>
      </w:r>
    </w:p>
    <w:p w:rsidR="001552B7" w:rsidRDefault="00346752">
      <w:pPr>
        <w:pStyle w:val="af6"/>
        <w:numPr>
          <w:ilvl w:val="0"/>
          <w:numId w:val="25"/>
        </w:numPr>
        <w:autoSpaceDE/>
        <w:autoSpaceDN/>
        <w:spacing w:line="360" w:lineRule="auto"/>
        <w:ind w:left="840" w:firstLineChars="0" w:hanging="364"/>
        <w:jc w:val="both"/>
        <w:rPr>
          <w:rFonts w:eastAsia="宋体"/>
          <w:bCs/>
          <w:sz w:val="24"/>
          <w:szCs w:val="24"/>
          <w:lang w:val="zh-CN" w:eastAsia="zh-CN"/>
        </w:rPr>
      </w:pPr>
      <w:r>
        <w:rPr>
          <w:rFonts w:eastAsia="宋体" w:hint="eastAsia"/>
          <w:bCs/>
          <w:sz w:val="24"/>
          <w:szCs w:val="24"/>
          <w:lang w:val="zh-CN" w:eastAsia="zh-CN"/>
        </w:rPr>
        <w:t>资格审查小组按照本章“资格审查方法及标准”，对各投标人资格证明文件进行审查。资格审查小组依据对各投标人资格证明文件的审查结果，确定资格审查合格的投标人，并形成书面的资格审查报告。</w:t>
      </w:r>
    </w:p>
    <w:p w:rsidR="001552B7" w:rsidRDefault="00346752">
      <w:pPr>
        <w:pStyle w:val="af6"/>
        <w:numPr>
          <w:ilvl w:val="0"/>
          <w:numId w:val="25"/>
        </w:numPr>
        <w:autoSpaceDE/>
        <w:autoSpaceDN/>
        <w:spacing w:line="360" w:lineRule="auto"/>
        <w:ind w:left="840" w:firstLineChars="0" w:hanging="364"/>
        <w:jc w:val="both"/>
        <w:rPr>
          <w:rFonts w:eastAsia="宋体"/>
          <w:bCs/>
          <w:sz w:val="24"/>
          <w:szCs w:val="24"/>
          <w:lang w:val="zh-CN" w:eastAsia="zh-CN"/>
        </w:rPr>
      </w:pPr>
      <w:r>
        <w:rPr>
          <w:rFonts w:eastAsia="宋体" w:hint="eastAsia"/>
          <w:bCs/>
          <w:sz w:val="24"/>
          <w:szCs w:val="24"/>
          <w:lang w:val="zh-CN" w:eastAsia="zh-CN"/>
        </w:rPr>
        <w:t>资格审查合格投标人不足3家的，不进行评标。</w:t>
      </w:r>
    </w:p>
    <w:p w:rsidR="001552B7" w:rsidRDefault="00346752">
      <w:pPr>
        <w:pStyle w:val="af6"/>
        <w:numPr>
          <w:ilvl w:val="0"/>
          <w:numId w:val="25"/>
        </w:numPr>
        <w:autoSpaceDE/>
        <w:autoSpaceDN/>
        <w:spacing w:line="360" w:lineRule="auto"/>
        <w:ind w:left="840" w:firstLineChars="0" w:hanging="364"/>
        <w:jc w:val="both"/>
        <w:rPr>
          <w:rFonts w:eastAsia="宋体"/>
          <w:bCs/>
          <w:sz w:val="24"/>
          <w:szCs w:val="24"/>
          <w:lang w:val="zh-CN" w:eastAsia="zh-CN"/>
        </w:rPr>
      </w:pPr>
      <w:r>
        <w:rPr>
          <w:rFonts w:eastAsia="宋体" w:hint="eastAsia"/>
          <w:bCs/>
          <w:sz w:val="24"/>
          <w:szCs w:val="24"/>
          <w:lang w:val="zh-CN" w:eastAsia="zh-CN"/>
        </w:rPr>
        <w:t>资格审查未通过的投标人可在结果公告质疑有效期内按公告中的联系方式获知</w:t>
      </w:r>
      <w:r>
        <w:rPr>
          <w:rFonts w:eastAsia="宋体"/>
          <w:bCs/>
          <w:sz w:val="24"/>
          <w:szCs w:val="24"/>
          <w:lang w:val="zh-CN" w:eastAsia="zh-CN"/>
        </w:rPr>
        <w:t>本</w:t>
      </w:r>
      <w:r>
        <w:rPr>
          <w:rFonts w:eastAsia="宋体" w:hint="eastAsia"/>
          <w:bCs/>
          <w:sz w:val="24"/>
          <w:szCs w:val="24"/>
          <w:lang w:val="zh-CN" w:eastAsia="zh-CN"/>
        </w:rPr>
        <w:t>单位</w:t>
      </w:r>
      <w:r>
        <w:rPr>
          <w:rFonts w:eastAsia="宋体"/>
          <w:bCs/>
          <w:sz w:val="24"/>
          <w:szCs w:val="24"/>
          <w:lang w:val="zh-CN" w:eastAsia="zh-CN"/>
        </w:rPr>
        <w:t>的</w:t>
      </w:r>
      <w:r>
        <w:rPr>
          <w:rFonts w:eastAsia="宋体" w:hint="eastAsia"/>
          <w:bCs/>
          <w:sz w:val="24"/>
          <w:szCs w:val="24"/>
          <w:lang w:val="zh-CN" w:eastAsia="zh-CN"/>
        </w:rPr>
        <w:t>资格审查情况。</w:t>
      </w:r>
    </w:p>
    <w:p w:rsidR="001552B7" w:rsidRDefault="001552B7">
      <w:pPr>
        <w:pStyle w:val="af6"/>
        <w:autoSpaceDE/>
        <w:autoSpaceDN/>
        <w:spacing w:line="360" w:lineRule="auto"/>
        <w:ind w:left="840" w:firstLineChars="0" w:firstLine="0"/>
        <w:jc w:val="both"/>
        <w:rPr>
          <w:rFonts w:eastAsia="宋体"/>
          <w:bCs/>
          <w:sz w:val="24"/>
          <w:szCs w:val="24"/>
          <w:lang w:val="zh-CN" w:eastAsia="zh-CN"/>
        </w:rPr>
        <w:sectPr w:rsidR="001552B7">
          <w:pgSz w:w="11906" w:h="16838"/>
          <w:pgMar w:top="1134" w:right="1191" w:bottom="1134" w:left="1191" w:header="851" w:footer="992" w:gutter="0"/>
          <w:cols w:space="720"/>
          <w:docGrid w:type="lines" w:linePitch="312"/>
        </w:sectPr>
      </w:pPr>
    </w:p>
    <w:p w:rsidR="001552B7" w:rsidRDefault="00346752">
      <w:pPr>
        <w:pStyle w:val="10"/>
        <w:numPr>
          <w:ilvl w:val="0"/>
          <w:numId w:val="2"/>
        </w:numPr>
        <w:spacing w:line="360" w:lineRule="auto"/>
        <w:jc w:val="center"/>
        <w:rPr>
          <w:rFonts w:ascii="宋体" w:eastAsia="宋体" w:hAnsi="宋体"/>
          <w:sz w:val="24"/>
          <w:szCs w:val="24"/>
          <w:lang w:val="zh-CN" w:eastAsia="zh-CN"/>
        </w:rPr>
      </w:pPr>
      <w:bookmarkStart w:id="51" w:name="_Toc24125"/>
      <w:bookmarkStart w:id="52" w:name="_Toc511894516"/>
      <w:bookmarkStart w:id="53" w:name="_Toc46178176"/>
      <w:r>
        <w:rPr>
          <w:rFonts w:ascii="宋体" w:eastAsia="宋体" w:hAnsi="宋体" w:hint="eastAsia"/>
          <w:sz w:val="24"/>
          <w:szCs w:val="24"/>
          <w:lang w:val="zh-CN" w:eastAsia="zh-CN"/>
        </w:rPr>
        <w:lastRenderedPageBreak/>
        <w:t>评标方法、程序及标准</w:t>
      </w:r>
      <w:bookmarkEnd w:id="51"/>
      <w:bookmarkEnd w:id="52"/>
      <w:bookmarkEnd w:id="53"/>
    </w:p>
    <w:p w:rsidR="001552B7" w:rsidRDefault="001552B7">
      <w:pPr>
        <w:pStyle w:val="10"/>
        <w:spacing w:line="360" w:lineRule="auto"/>
        <w:rPr>
          <w:rFonts w:ascii="宋体" w:eastAsia="宋体" w:hAnsi="宋体"/>
          <w:b w:val="0"/>
          <w:sz w:val="24"/>
          <w:szCs w:val="24"/>
          <w:lang w:val="zh-CN" w:eastAsia="zh-CN"/>
        </w:rPr>
      </w:pPr>
    </w:p>
    <w:p w:rsidR="001552B7" w:rsidRDefault="00346752">
      <w:pPr>
        <w:pStyle w:val="10"/>
        <w:spacing w:line="360" w:lineRule="auto"/>
        <w:rPr>
          <w:rFonts w:ascii="宋体" w:eastAsia="宋体" w:hAnsi="宋体"/>
          <w:b w:val="0"/>
          <w:sz w:val="24"/>
          <w:szCs w:val="24"/>
          <w:lang w:val="zh-CN" w:eastAsia="zh-CN"/>
        </w:rPr>
      </w:pPr>
      <w:bookmarkStart w:id="54" w:name="_Toc46178177"/>
      <w:r>
        <w:rPr>
          <w:rFonts w:ascii="宋体" w:eastAsia="宋体" w:hAnsi="宋体" w:hint="eastAsia"/>
          <w:b w:val="0"/>
          <w:sz w:val="24"/>
          <w:szCs w:val="24"/>
          <w:lang w:val="zh-CN" w:eastAsia="zh-CN"/>
        </w:rPr>
        <w:t>根据《政府采购法》、《政府采购法实施条例》、《政府采购货物和服务招标投标管理办法》等相关法律法规确定以下评标办法、程序及标准。</w:t>
      </w:r>
      <w:bookmarkEnd w:id="54"/>
    </w:p>
    <w:p w:rsidR="001552B7" w:rsidRDefault="00346752">
      <w:pPr>
        <w:pStyle w:val="2"/>
        <w:keepNext/>
        <w:keepLines/>
        <w:numPr>
          <w:ilvl w:val="0"/>
          <w:numId w:val="26"/>
        </w:numPr>
        <w:autoSpaceDE/>
        <w:autoSpaceDN/>
        <w:spacing w:before="0" w:line="360" w:lineRule="auto"/>
        <w:ind w:left="616" w:hanging="616"/>
        <w:rPr>
          <w:rFonts w:ascii="宋体" w:hAnsi="宋体"/>
          <w:bCs w:val="0"/>
          <w:sz w:val="24"/>
          <w:szCs w:val="24"/>
          <w:lang w:val="zh-CN" w:eastAsia="zh-CN"/>
        </w:rPr>
      </w:pPr>
      <w:bookmarkStart w:id="55" w:name="_Toc272247708"/>
      <w:bookmarkStart w:id="56" w:name="_Toc278891605"/>
      <w:bookmarkStart w:id="57" w:name="_Toc494561961"/>
      <w:bookmarkStart w:id="58" w:name="_Toc30495"/>
      <w:bookmarkStart w:id="59" w:name="_Toc511894517"/>
      <w:bookmarkStart w:id="60" w:name="_Toc46178178"/>
      <w:r>
        <w:rPr>
          <w:rFonts w:ascii="宋体" w:hAnsi="宋体" w:hint="eastAsia"/>
          <w:bCs w:val="0"/>
          <w:sz w:val="24"/>
          <w:szCs w:val="24"/>
          <w:lang w:val="zh-CN" w:eastAsia="zh-CN"/>
        </w:rPr>
        <w:t>评标</w:t>
      </w:r>
      <w:bookmarkEnd w:id="55"/>
      <w:bookmarkEnd w:id="56"/>
      <w:r>
        <w:rPr>
          <w:rFonts w:ascii="宋体" w:hAnsi="宋体" w:hint="eastAsia"/>
          <w:bCs w:val="0"/>
          <w:sz w:val="24"/>
          <w:szCs w:val="24"/>
          <w:lang w:val="zh-CN" w:eastAsia="zh-CN"/>
        </w:rPr>
        <w:t>方法</w:t>
      </w:r>
      <w:bookmarkEnd w:id="57"/>
      <w:bookmarkEnd w:id="58"/>
      <w:bookmarkEnd w:id="59"/>
      <w:bookmarkEnd w:id="60"/>
    </w:p>
    <w:p w:rsidR="001552B7" w:rsidRDefault="00346752">
      <w:pPr>
        <w:spacing w:line="360" w:lineRule="auto"/>
        <w:ind w:firstLineChars="200" w:firstLine="480"/>
        <w:rPr>
          <w:rFonts w:eastAsia="宋体"/>
          <w:bCs/>
          <w:sz w:val="24"/>
          <w:szCs w:val="24"/>
          <w:lang w:val="zh-CN" w:eastAsia="zh-CN"/>
        </w:rPr>
      </w:pPr>
      <w:r>
        <w:rPr>
          <w:rFonts w:eastAsia="宋体" w:hint="eastAsia"/>
          <w:bCs/>
          <w:sz w:val="24"/>
          <w:szCs w:val="24"/>
          <w:lang w:val="zh-CN" w:eastAsia="zh-CN"/>
        </w:rPr>
        <w:t>本项目评标采用</w:t>
      </w:r>
      <w:r>
        <w:rPr>
          <w:rFonts w:eastAsia="宋体" w:hint="eastAsia"/>
          <w:b/>
          <w:bCs/>
          <w:sz w:val="24"/>
          <w:szCs w:val="24"/>
          <w:lang w:val="zh-CN" w:eastAsia="zh-CN"/>
        </w:rPr>
        <w:t>综合评分法</w:t>
      </w:r>
      <w:r>
        <w:rPr>
          <w:rFonts w:eastAsia="宋体" w:hint="eastAsia"/>
          <w:bCs/>
          <w:sz w:val="24"/>
          <w:szCs w:val="24"/>
          <w:lang w:val="zh-CN" w:eastAsia="zh-CN"/>
        </w:rPr>
        <w:t>，</w:t>
      </w:r>
      <w:r>
        <w:rPr>
          <w:rFonts w:eastAsia="宋体"/>
          <w:bCs/>
          <w:sz w:val="24"/>
          <w:szCs w:val="24"/>
          <w:lang w:val="zh-CN" w:eastAsia="zh-CN"/>
        </w:rPr>
        <w:t>是指投标文件满足招标文件全部实质性要求，</w:t>
      </w:r>
      <w:proofErr w:type="gramStart"/>
      <w:r>
        <w:rPr>
          <w:rFonts w:eastAsia="宋体"/>
          <w:bCs/>
          <w:sz w:val="24"/>
          <w:szCs w:val="24"/>
          <w:lang w:val="zh-CN" w:eastAsia="zh-CN"/>
        </w:rPr>
        <w:t>且按照</w:t>
      </w:r>
      <w:proofErr w:type="gramEnd"/>
      <w:r>
        <w:rPr>
          <w:rFonts w:eastAsia="宋体"/>
          <w:bCs/>
          <w:sz w:val="24"/>
          <w:szCs w:val="24"/>
          <w:lang w:val="zh-CN" w:eastAsia="zh-CN"/>
        </w:rPr>
        <w:t>评审因素的量化指标评审得分最高的投标人为中标候选人的评标方法。</w:t>
      </w:r>
    </w:p>
    <w:p w:rsidR="001552B7" w:rsidRDefault="00346752">
      <w:pPr>
        <w:pStyle w:val="2"/>
        <w:keepNext/>
        <w:keepLines/>
        <w:numPr>
          <w:ilvl w:val="0"/>
          <w:numId w:val="26"/>
        </w:numPr>
        <w:autoSpaceDE/>
        <w:autoSpaceDN/>
        <w:spacing w:before="0" w:line="360" w:lineRule="auto"/>
        <w:ind w:left="616" w:hanging="616"/>
        <w:rPr>
          <w:rFonts w:ascii="宋体" w:hAnsi="宋体"/>
          <w:bCs w:val="0"/>
          <w:sz w:val="24"/>
          <w:szCs w:val="24"/>
          <w:lang w:val="zh-CN" w:eastAsia="zh-CN"/>
        </w:rPr>
      </w:pPr>
      <w:bookmarkStart w:id="61" w:name="_Toc272247709"/>
      <w:bookmarkStart w:id="62" w:name="_Toc278891606"/>
      <w:bookmarkStart w:id="63" w:name="_Toc494561962"/>
      <w:bookmarkStart w:id="64" w:name="_Toc511894518"/>
      <w:bookmarkStart w:id="65" w:name="_Toc8132"/>
      <w:bookmarkStart w:id="66" w:name="_Toc46178179"/>
      <w:r>
        <w:rPr>
          <w:rFonts w:ascii="宋体" w:hAnsi="宋体" w:hint="eastAsia"/>
          <w:bCs w:val="0"/>
          <w:sz w:val="24"/>
          <w:szCs w:val="24"/>
          <w:lang w:val="zh-CN" w:eastAsia="zh-CN"/>
        </w:rPr>
        <w:t>评标程序</w:t>
      </w:r>
      <w:bookmarkEnd w:id="61"/>
      <w:bookmarkEnd w:id="62"/>
      <w:r>
        <w:rPr>
          <w:rFonts w:ascii="宋体" w:hAnsi="宋体" w:hint="eastAsia"/>
          <w:bCs w:val="0"/>
          <w:sz w:val="24"/>
          <w:szCs w:val="24"/>
          <w:lang w:val="zh-CN" w:eastAsia="zh-CN"/>
        </w:rPr>
        <w:t>及标准</w:t>
      </w:r>
      <w:bookmarkEnd w:id="63"/>
      <w:bookmarkEnd w:id="64"/>
      <w:bookmarkEnd w:id="65"/>
      <w:bookmarkEnd w:id="66"/>
    </w:p>
    <w:p w:rsidR="001552B7" w:rsidRDefault="00346752">
      <w:pPr>
        <w:spacing w:line="360" w:lineRule="auto"/>
        <w:ind w:firstLineChars="200" w:firstLine="480"/>
        <w:rPr>
          <w:rFonts w:eastAsia="宋体"/>
          <w:bCs/>
          <w:sz w:val="24"/>
          <w:szCs w:val="24"/>
          <w:lang w:val="zh-CN" w:eastAsia="zh-CN"/>
        </w:rPr>
      </w:pPr>
      <w:r>
        <w:rPr>
          <w:rFonts w:eastAsia="宋体" w:hint="eastAsia"/>
          <w:bCs/>
          <w:sz w:val="24"/>
          <w:szCs w:val="24"/>
          <w:lang w:val="zh-CN" w:eastAsia="zh-CN"/>
        </w:rPr>
        <w:t>评标委员会按以下工作程序进行评标：</w:t>
      </w:r>
      <w:r>
        <w:rPr>
          <w:rFonts w:eastAsia="宋体" w:hint="eastAsia"/>
          <w:sz w:val="24"/>
          <w:szCs w:val="24"/>
          <w:lang w:val="zh-CN" w:eastAsia="zh-CN"/>
        </w:rPr>
        <w:t>符合性审查、澄清有关问题、综合比较和评价、确定中标候选人名单。</w:t>
      </w:r>
    </w:p>
    <w:p w:rsidR="001552B7" w:rsidRDefault="00346752">
      <w:pPr>
        <w:numPr>
          <w:ilvl w:val="0"/>
          <w:numId w:val="27"/>
        </w:numPr>
        <w:autoSpaceDE/>
        <w:autoSpaceDN/>
        <w:spacing w:line="360" w:lineRule="auto"/>
        <w:ind w:leftChars="154" w:left="1190" w:hangingChars="353" w:hanging="851"/>
        <w:jc w:val="both"/>
        <w:rPr>
          <w:rFonts w:eastAsia="宋体"/>
          <w:strike/>
          <w:sz w:val="24"/>
          <w:szCs w:val="24"/>
          <w:lang w:val="zh-CN"/>
        </w:rPr>
      </w:pPr>
      <w:r>
        <w:rPr>
          <w:rFonts w:eastAsia="宋体" w:hint="eastAsia"/>
          <w:b/>
          <w:sz w:val="24"/>
          <w:szCs w:val="24"/>
          <w:lang w:val="zh-CN"/>
        </w:rPr>
        <w:t>符合性审查</w:t>
      </w:r>
    </w:p>
    <w:p w:rsidR="001552B7" w:rsidRDefault="00346752">
      <w:pPr>
        <w:spacing w:line="360" w:lineRule="auto"/>
        <w:ind w:firstLineChars="196" w:firstLine="470"/>
        <w:rPr>
          <w:rFonts w:eastAsia="宋体"/>
          <w:bCs/>
          <w:sz w:val="24"/>
          <w:szCs w:val="24"/>
          <w:lang w:val="zh-CN" w:eastAsia="zh-CN"/>
        </w:rPr>
      </w:pPr>
      <w:r>
        <w:rPr>
          <w:rFonts w:ascii="Helvetica" w:eastAsia="宋体" w:hAnsi="Helvetica" w:cs="Helvetica"/>
          <w:sz w:val="24"/>
          <w:szCs w:val="24"/>
          <w:lang w:val="zh-CN" w:eastAsia="zh-CN"/>
        </w:rPr>
        <w:t>评标委员会应当对符合资格的投标人的投标文件进行符合性审查，以确定其是否满足招标文件的实质性要求。</w:t>
      </w:r>
      <w:r>
        <w:rPr>
          <w:rFonts w:eastAsia="宋体" w:hint="eastAsia"/>
          <w:bCs/>
          <w:sz w:val="24"/>
          <w:szCs w:val="24"/>
          <w:lang w:val="zh-CN" w:eastAsia="zh-CN"/>
        </w:rPr>
        <w:t>符合性审查出现下列情形之一的投标按照</w:t>
      </w:r>
      <w:r>
        <w:rPr>
          <w:rFonts w:eastAsia="宋体" w:hint="eastAsia"/>
          <w:b/>
          <w:bCs/>
          <w:sz w:val="24"/>
          <w:szCs w:val="24"/>
          <w:lang w:val="zh-CN" w:eastAsia="zh-CN"/>
        </w:rPr>
        <w:t>无效投标处理</w:t>
      </w:r>
      <w:r>
        <w:rPr>
          <w:rFonts w:eastAsia="宋体" w:hint="eastAsia"/>
          <w:bCs/>
          <w:sz w:val="24"/>
          <w:szCs w:val="24"/>
          <w:lang w:val="zh-CN" w:eastAsia="zh-CN"/>
        </w:rPr>
        <w:t>：</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投标总报价超过项目（分包）预算金额或最高限价的；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《投标书》、《法定代表人授权书》、《开标一览表》、《投标报价明细表》未提供或不符合招标文件要求的；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工期（服务期限）、质保期不符合招标文件要求的；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出现两个或两个以上不同报价的；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出现两个或两个以上投标方案的（招标文件中要求提供备选方案的除外）；</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投标报价存在缺项、漏项的；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rPr>
      </w:pPr>
      <w:r>
        <w:rPr>
          <w:rFonts w:ascii="Times New Roman" w:eastAsia="宋体" w:hint="eastAsia"/>
          <w:sz w:val="24"/>
          <w:szCs w:val="24"/>
          <w:lang w:val="zh-CN"/>
        </w:rPr>
        <w:t>投标有效期不足的；</w:t>
      </w:r>
    </w:p>
    <w:p w:rsidR="001552B7" w:rsidRDefault="00346752">
      <w:pPr>
        <w:numPr>
          <w:ilvl w:val="0"/>
          <w:numId w:val="28"/>
        </w:numPr>
        <w:tabs>
          <w:tab w:val="left" w:pos="61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无法定代表人签字（签章）或签字人无法定代表人有效授权的；</w:t>
      </w:r>
    </w:p>
    <w:p w:rsidR="001552B7" w:rsidRDefault="00346752">
      <w:pPr>
        <w:numPr>
          <w:ilvl w:val="0"/>
          <w:numId w:val="28"/>
        </w:numPr>
        <w:tabs>
          <w:tab w:val="left" w:pos="756"/>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正</w:t>
      </w:r>
      <w:proofErr w:type="gramStart"/>
      <w:r>
        <w:rPr>
          <w:rFonts w:ascii="Times New Roman" w:eastAsia="宋体" w:hint="eastAsia"/>
          <w:sz w:val="24"/>
          <w:szCs w:val="24"/>
          <w:lang w:val="zh-CN" w:eastAsia="zh-CN"/>
        </w:rPr>
        <w:t>本未</w:t>
      </w:r>
      <w:proofErr w:type="gramEnd"/>
      <w:r>
        <w:rPr>
          <w:rFonts w:ascii="Times New Roman" w:eastAsia="宋体" w:hint="eastAsia"/>
          <w:sz w:val="24"/>
          <w:szCs w:val="24"/>
          <w:lang w:val="zh-CN" w:eastAsia="zh-CN"/>
        </w:rPr>
        <w:t>按要求提供加盖公章及签字（签章）原件的；</w:t>
      </w:r>
    </w:p>
    <w:p w:rsidR="001552B7" w:rsidRDefault="00346752">
      <w:pPr>
        <w:numPr>
          <w:ilvl w:val="0"/>
          <w:numId w:val="28"/>
        </w:numPr>
        <w:tabs>
          <w:tab w:val="left" w:pos="742"/>
        </w:tabs>
        <w:autoSpaceDE/>
        <w:autoSpaceDN/>
        <w:spacing w:line="360" w:lineRule="auto"/>
        <w:ind w:leftChars="5" w:left="11" w:firstLineChars="99" w:firstLine="238"/>
        <w:jc w:val="both"/>
        <w:rPr>
          <w:sz w:val="24"/>
          <w:szCs w:val="24"/>
          <w:lang w:val="zh-CN" w:eastAsia="zh-CN"/>
        </w:rPr>
      </w:pPr>
      <w:r>
        <w:rPr>
          <w:rFonts w:hint="eastAsia"/>
          <w:sz w:val="24"/>
          <w:szCs w:val="24"/>
          <w:lang w:val="zh-CN" w:eastAsia="zh-CN"/>
        </w:rPr>
        <w:t>符合招标文件第二章“投标人须知”中</w:t>
      </w:r>
      <w:r>
        <w:rPr>
          <w:rFonts w:hint="eastAsia"/>
          <w:sz w:val="24"/>
          <w:szCs w:val="24"/>
          <w:lang w:val="zh-CN" w:eastAsia="zh-CN"/>
        </w:rPr>
        <w:t>40</w:t>
      </w:r>
      <w:r>
        <w:rPr>
          <w:rFonts w:hint="eastAsia"/>
          <w:sz w:val="24"/>
          <w:szCs w:val="24"/>
          <w:lang w:val="zh-CN" w:eastAsia="zh-CN"/>
        </w:rPr>
        <w:t>条中规定情形，以分公司形式参与投标的，法定代表人授权书未由总公司法定代表人签字（签章）并加盖公章的；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未按要求提供招标文件第二章“十、其他注意事项”中规定的书面声明的；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eastAsia="宋体" w:cs="宋体" w:hint="eastAsia"/>
          <w:sz w:val="24"/>
          <w:szCs w:val="24"/>
          <w:lang w:eastAsia="zh-CN"/>
        </w:rPr>
        <w:t>依据财库[2019]9号文的规定，</w:t>
      </w:r>
      <w:r>
        <w:rPr>
          <w:rFonts w:ascii="Times New Roman" w:eastAsia="宋体" w:hint="eastAsia"/>
          <w:sz w:val="24"/>
          <w:szCs w:val="24"/>
          <w:lang w:val="zh-CN" w:eastAsia="zh-CN"/>
        </w:rPr>
        <w:t>招标文件采购清单中注明“节能产品”的货物，</w:t>
      </w:r>
      <w:r>
        <w:rPr>
          <w:rFonts w:eastAsia="宋体" w:cs="宋体" w:hint="eastAsia"/>
          <w:sz w:val="24"/>
          <w:szCs w:val="24"/>
          <w:lang w:eastAsia="zh-CN"/>
        </w:rPr>
        <w:t>未提供国家确定的认证机构出具的节能产品认证证书的；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所投货物是通过中国海关报关验放进入中国境内且产自关境外的（招标文件中注明已办理进口产品审核的除外）；</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lastRenderedPageBreak/>
        <w:t>未提供所投货物（工程或服务）的具体参数值或功能表述，或原文复制招标文件的技术规格相关部分内容作为其投标文件的一部分的；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不满足招标文件第三章“项目技术、服务和商务要求”中“★”号条款要求的；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sz w:val="24"/>
          <w:szCs w:val="24"/>
          <w:lang w:val="zh-CN" w:eastAsia="zh-CN"/>
        </w:rPr>
        <w:t>含有采购人不能接受的附加条件的</w:t>
      </w:r>
      <w:r>
        <w:rPr>
          <w:rFonts w:ascii="Times New Roman" w:eastAsia="宋体" w:hint="eastAsia"/>
          <w:sz w:val="24"/>
          <w:szCs w:val="24"/>
          <w:lang w:val="zh-CN" w:eastAsia="zh-CN"/>
        </w:rPr>
        <w:t>；</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hint="eastAsia"/>
          <w:sz w:val="24"/>
          <w:szCs w:val="24"/>
          <w:lang w:val="zh-CN" w:eastAsia="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1552B7" w:rsidRDefault="00346752">
      <w:pPr>
        <w:numPr>
          <w:ilvl w:val="0"/>
          <w:numId w:val="28"/>
        </w:numPr>
        <w:tabs>
          <w:tab w:val="left" w:pos="742"/>
        </w:tabs>
        <w:autoSpaceDE/>
        <w:autoSpaceDN/>
        <w:spacing w:line="360" w:lineRule="auto"/>
        <w:ind w:leftChars="5" w:left="11" w:firstLineChars="99" w:firstLine="238"/>
        <w:jc w:val="both"/>
        <w:rPr>
          <w:rFonts w:ascii="Times New Roman" w:eastAsia="宋体"/>
          <w:sz w:val="24"/>
          <w:szCs w:val="24"/>
          <w:lang w:val="zh-CN" w:eastAsia="zh-CN"/>
        </w:rPr>
      </w:pPr>
      <w:r>
        <w:rPr>
          <w:rFonts w:ascii="Times New Roman" w:eastAsia="宋体"/>
          <w:sz w:val="24"/>
          <w:szCs w:val="24"/>
          <w:lang w:val="zh-CN" w:eastAsia="zh-CN"/>
        </w:rPr>
        <w:t>法律、法规</w:t>
      </w:r>
      <w:r>
        <w:rPr>
          <w:rFonts w:ascii="Times New Roman" w:eastAsia="宋体" w:hint="eastAsia"/>
          <w:sz w:val="24"/>
          <w:szCs w:val="24"/>
          <w:lang w:val="zh-CN" w:eastAsia="zh-CN"/>
        </w:rPr>
        <w:t>和招标文件</w:t>
      </w:r>
      <w:r>
        <w:rPr>
          <w:rFonts w:ascii="Times New Roman" w:eastAsia="宋体"/>
          <w:sz w:val="24"/>
          <w:szCs w:val="24"/>
          <w:lang w:val="zh-CN" w:eastAsia="zh-CN"/>
        </w:rPr>
        <w:t>规定的其他</w:t>
      </w:r>
      <w:r>
        <w:rPr>
          <w:rFonts w:ascii="Times New Roman" w:eastAsia="宋体" w:hint="eastAsia"/>
          <w:sz w:val="24"/>
          <w:szCs w:val="24"/>
          <w:lang w:val="zh-CN" w:eastAsia="zh-CN"/>
        </w:rPr>
        <w:t>无效投标</w:t>
      </w:r>
      <w:r>
        <w:rPr>
          <w:rFonts w:ascii="Times New Roman" w:eastAsia="宋体"/>
          <w:sz w:val="24"/>
          <w:szCs w:val="24"/>
          <w:lang w:val="zh-CN" w:eastAsia="zh-CN"/>
        </w:rPr>
        <w:t>情形。</w:t>
      </w:r>
    </w:p>
    <w:p w:rsidR="001552B7" w:rsidRDefault="00346752">
      <w:pPr>
        <w:numPr>
          <w:ilvl w:val="0"/>
          <w:numId w:val="27"/>
        </w:numPr>
        <w:autoSpaceDE/>
        <w:autoSpaceDN/>
        <w:spacing w:line="360" w:lineRule="auto"/>
        <w:ind w:leftChars="154" w:left="1190" w:hangingChars="353" w:hanging="851"/>
        <w:jc w:val="both"/>
        <w:rPr>
          <w:rFonts w:eastAsia="宋体"/>
          <w:b/>
          <w:sz w:val="24"/>
          <w:szCs w:val="24"/>
          <w:lang w:val="zh-CN"/>
        </w:rPr>
      </w:pPr>
      <w:r>
        <w:rPr>
          <w:rFonts w:eastAsia="宋体" w:hint="eastAsia"/>
          <w:b/>
          <w:sz w:val="24"/>
          <w:szCs w:val="24"/>
          <w:lang w:val="zh-CN"/>
        </w:rPr>
        <w:t>澄清有关问题</w:t>
      </w:r>
    </w:p>
    <w:p w:rsidR="001552B7" w:rsidRDefault="00346752">
      <w:pPr>
        <w:numPr>
          <w:ilvl w:val="0"/>
          <w:numId w:val="29"/>
        </w:numPr>
        <w:tabs>
          <w:tab w:val="left" w:pos="616"/>
        </w:tabs>
        <w:autoSpaceDE/>
        <w:autoSpaceDN/>
        <w:spacing w:line="360" w:lineRule="auto"/>
        <w:ind w:leftChars="5" w:left="11" w:firstLineChars="99" w:firstLine="238"/>
        <w:jc w:val="both"/>
        <w:rPr>
          <w:rFonts w:ascii="Helvetica" w:eastAsia="宋体" w:hAnsi="Helvetica" w:cs="Helvetica"/>
          <w:sz w:val="24"/>
          <w:szCs w:val="24"/>
          <w:lang w:val="zh-CN"/>
        </w:rPr>
      </w:pPr>
      <w:r>
        <w:rPr>
          <w:rFonts w:ascii="Helvetica" w:eastAsia="宋体" w:hAnsi="Helvetica" w:cs="Helvetica" w:hint="eastAsia"/>
          <w:sz w:val="24"/>
          <w:szCs w:val="24"/>
          <w:lang w:val="zh-CN" w:eastAsia="zh-CN"/>
        </w:rPr>
        <w:t>评标期间，</w:t>
      </w:r>
      <w:r>
        <w:rPr>
          <w:rFonts w:ascii="Helvetica" w:eastAsia="宋体" w:hAnsi="Helvetica" w:cs="Helvetica"/>
          <w:sz w:val="24"/>
          <w:szCs w:val="24"/>
          <w:lang w:val="zh-CN" w:eastAsia="zh-CN"/>
        </w:rPr>
        <w:t>对于投标文件中含义不明确、同类问题表述不一致或者有明显文字和计算错误的内容，评标委员会应当以书面形式要求投标人</w:t>
      </w:r>
      <w:proofErr w:type="gramStart"/>
      <w:r>
        <w:rPr>
          <w:rFonts w:ascii="Helvetica" w:eastAsia="宋体" w:hAnsi="Helvetica" w:cs="Helvetica"/>
          <w:sz w:val="24"/>
          <w:szCs w:val="24"/>
          <w:lang w:val="zh-CN" w:eastAsia="zh-CN"/>
        </w:rPr>
        <w:t>作出</w:t>
      </w:r>
      <w:proofErr w:type="gramEnd"/>
      <w:r>
        <w:rPr>
          <w:rFonts w:ascii="Helvetica" w:eastAsia="宋体" w:hAnsi="Helvetica" w:cs="Helvetica"/>
          <w:sz w:val="24"/>
          <w:szCs w:val="24"/>
          <w:lang w:val="zh-CN" w:eastAsia="zh-CN"/>
        </w:rPr>
        <w:t>必要的澄清、说明或者补正。</w:t>
      </w:r>
    </w:p>
    <w:p w:rsidR="001552B7" w:rsidRDefault="00346752">
      <w:pPr>
        <w:numPr>
          <w:ilvl w:val="0"/>
          <w:numId w:val="29"/>
        </w:numPr>
        <w:tabs>
          <w:tab w:val="left" w:pos="616"/>
        </w:tabs>
        <w:autoSpaceDE/>
        <w:autoSpaceDN/>
        <w:spacing w:line="360" w:lineRule="auto"/>
        <w:ind w:leftChars="5" w:left="11" w:firstLineChars="99" w:firstLine="238"/>
        <w:jc w:val="both"/>
        <w:rPr>
          <w:rFonts w:eastAsia="宋体"/>
          <w:bCs/>
          <w:strike/>
          <w:sz w:val="24"/>
          <w:szCs w:val="24"/>
          <w:lang w:val="zh-CN" w:eastAsia="zh-CN"/>
        </w:rPr>
      </w:pPr>
      <w:r>
        <w:rPr>
          <w:rFonts w:eastAsia="宋体" w:hint="eastAsia"/>
          <w:bCs/>
          <w:sz w:val="24"/>
          <w:szCs w:val="24"/>
          <w:lang w:val="zh-CN" w:eastAsia="zh-CN"/>
        </w:rPr>
        <w:t>投标人应按照评标委员会要求的澄清内容在规定时间内做出澄清。</w:t>
      </w:r>
      <w:r>
        <w:rPr>
          <w:rFonts w:eastAsia="宋体"/>
          <w:sz w:val="24"/>
          <w:szCs w:val="24"/>
          <w:lang w:val="zh-CN" w:eastAsia="zh-CN"/>
        </w:rPr>
        <w:t>投标文件报价出现前后不一致的</w:t>
      </w:r>
      <w:r>
        <w:rPr>
          <w:rFonts w:eastAsia="宋体" w:hint="eastAsia"/>
          <w:sz w:val="24"/>
          <w:szCs w:val="24"/>
          <w:lang w:val="zh-CN" w:eastAsia="zh-CN"/>
        </w:rPr>
        <w:t>，按照本节第3</w:t>
      </w:r>
      <w:r>
        <w:rPr>
          <w:rFonts w:eastAsia="宋体" w:hint="eastAsia"/>
          <w:bCs/>
          <w:sz w:val="24"/>
          <w:szCs w:val="24"/>
          <w:lang w:val="zh-CN" w:eastAsia="zh-CN"/>
        </w:rPr>
        <w:t>条规定进行修正，</w:t>
      </w:r>
      <w:r>
        <w:rPr>
          <w:rFonts w:ascii="Helvetica" w:eastAsia="宋体" w:hAnsi="Helvetica" w:cs="Helvetica"/>
          <w:sz w:val="24"/>
          <w:szCs w:val="24"/>
          <w:lang w:val="zh-CN" w:eastAsia="zh-CN"/>
        </w:rPr>
        <w:t>投标人的澄清、说明或者补正不得超出投标文件的范围或者改变投标文件的实质性内容。</w:t>
      </w:r>
    </w:p>
    <w:p w:rsidR="001552B7" w:rsidRDefault="00346752">
      <w:pPr>
        <w:numPr>
          <w:ilvl w:val="0"/>
          <w:numId w:val="29"/>
        </w:numPr>
        <w:tabs>
          <w:tab w:val="left" w:pos="616"/>
        </w:tabs>
        <w:autoSpaceDE/>
        <w:autoSpaceDN/>
        <w:spacing w:line="360" w:lineRule="auto"/>
        <w:ind w:leftChars="5" w:left="11" w:firstLineChars="99" w:firstLine="238"/>
        <w:jc w:val="both"/>
        <w:rPr>
          <w:rFonts w:eastAsia="宋体"/>
          <w:bCs/>
          <w:sz w:val="24"/>
          <w:szCs w:val="24"/>
          <w:lang w:val="zh-CN" w:eastAsia="zh-CN"/>
        </w:rPr>
      </w:pPr>
      <w:r>
        <w:rPr>
          <w:rFonts w:eastAsia="宋体"/>
          <w:bCs/>
          <w:sz w:val="24"/>
          <w:szCs w:val="24"/>
          <w:lang w:val="zh-CN" w:eastAsia="zh-CN"/>
        </w:rPr>
        <w:t>投标文件报价出现前后不一致的，按照下列规定修正：</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投标文件中开标一览表内容与投标文件中相应内容不一致的，以开标一览表为准</w:t>
      </w:r>
      <w:r>
        <w:rPr>
          <w:rFonts w:eastAsia="宋体" w:hint="eastAsia"/>
          <w:sz w:val="24"/>
          <w:szCs w:val="24"/>
          <w:lang w:val="zh-CN" w:eastAsia="zh-CN"/>
        </w:rPr>
        <w:t>。</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大写金额和小写金额不一致的，以大写金额为准</w:t>
      </w:r>
      <w:r>
        <w:rPr>
          <w:rFonts w:eastAsia="宋体" w:hint="eastAsia"/>
          <w:sz w:val="24"/>
          <w:szCs w:val="24"/>
          <w:lang w:val="zh-CN" w:eastAsia="zh-CN"/>
        </w:rPr>
        <w:t>。</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单价金额小数点或者百分比有明显错位的，以开标一览表的总价为准，并修改单价</w:t>
      </w:r>
      <w:r>
        <w:rPr>
          <w:rFonts w:eastAsia="宋体" w:hint="eastAsia"/>
          <w:sz w:val="24"/>
          <w:szCs w:val="24"/>
          <w:lang w:val="zh-CN" w:eastAsia="zh-CN"/>
        </w:rPr>
        <w:t>。</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总价金额与按单价汇总金额不一致的，以单价金额计算结果为准</w:t>
      </w:r>
      <w:r>
        <w:rPr>
          <w:rFonts w:eastAsia="宋体" w:hint="eastAsia"/>
          <w:sz w:val="24"/>
          <w:szCs w:val="24"/>
          <w:lang w:val="zh-CN" w:eastAsia="zh-CN"/>
        </w:rPr>
        <w:t>。</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同时出现两种以上不一致的，按照前款规定的顺序修正</w:t>
      </w:r>
      <w:r>
        <w:rPr>
          <w:rFonts w:eastAsia="宋体" w:hint="eastAsia"/>
          <w:sz w:val="24"/>
          <w:szCs w:val="24"/>
          <w:lang w:val="zh-CN" w:eastAsia="zh-CN"/>
        </w:rPr>
        <w:t>。</w:t>
      </w:r>
    </w:p>
    <w:p w:rsidR="001552B7" w:rsidRDefault="00346752">
      <w:pPr>
        <w:numPr>
          <w:ilvl w:val="0"/>
          <w:numId w:val="30"/>
        </w:numPr>
        <w:autoSpaceDE/>
        <w:autoSpaceDN/>
        <w:adjustRightInd w:val="0"/>
        <w:spacing w:line="360" w:lineRule="auto"/>
        <w:ind w:left="742" w:hanging="493"/>
        <w:jc w:val="both"/>
        <w:rPr>
          <w:rFonts w:eastAsia="宋体"/>
          <w:sz w:val="24"/>
          <w:szCs w:val="24"/>
          <w:lang w:val="zh-CN" w:eastAsia="zh-CN"/>
        </w:rPr>
      </w:pPr>
      <w:r>
        <w:rPr>
          <w:rFonts w:eastAsia="宋体"/>
          <w:sz w:val="24"/>
          <w:szCs w:val="24"/>
          <w:lang w:val="zh-CN" w:eastAsia="zh-CN"/>
        </w:rPr>
        <w:t>修正后的报价按照</w:t>
      </w:r>
      <w:r>
        <w:rPr>
          <w:rFonts w:eastAsia="宋体" w:hint="eastAsia"/>
          <w:sz w:val="24"/>
          <w:szCs w:val="24"/>
          <w:lang w:val="zh-CN" w:eastAsia="zh-CN"/>
        </w:rPr>
        <w:t>本节第4条规定</w:t>
      </w:r>
      <w:r>
        <w:rPr>
          <w:rFonts w:eastAsia="宋体"/>
          <w:sz w:val="24"/>
          <w:szCs w:val="24"/>
          <w:lang w:val="zh-CN" w:eastAsia="zh-CN"/>
        </w:rPr>
        <w:t>经投标人确认后产生约束力，投标人不确认的，</w:t>
      </w:r>
      <w:r>
        <w:rPr>
          <w:rFonts w:eastAsia="宋体" w:hint="eastAsia"/>
          <w:sz w:val="24"/>
          <w:szCs w:val="24"/>
          <w:lang w:val="zh-CN" w:eastAsia="zh-CN"/>
        </w:rPr>
        <w:t>按照</w:t>
      </w:r>
      <w:r>
        <w:rPr>
          <w:rFonts w:eastAsia="宋体"/>
          <w:b/>
          <w:sz w:val="24"/>
          <w:szCs w:val="24"/>
          <w:lang w:val="zh-CN" w:eastAsia="zh-CN"/>
        </w:rPr>
        <w:t>无效</w:t>
      </w:r>
      <w:r>
        <w:rPr>
          <w:rFonts w:eastAsia="宋体" w:hint="eastAsia"/>
          <w:b/>
          <w:sz w:val="24"/>
          <w:szCs w:val="24"/>
          <w:lang w:val="zh-CN" w:eastAsia="zh-CN"/>
        </w:rPr>
        <w:t>投标处理</w:t>
      </w:r>
      <w:r>
        <w:rPr>
          <w:rFonts w:eastAsia="宋体"/>
          <w:sz w:val="24"/>
          <w:szCs w:val="24"/>
          <w:lang w:val="zh-CN" w:eastAsia="zh-CN"/>
        </w:rPr>
        <w:t>。</w:t>
      </w:r>
    </w:p>
    <w:p w:rsidR="001552B7" w:rsidRDefault="00346752">
      <w:pPr>
        <w:numPr>
          <w:ilvl w:val="0"/>
          <w:numId w:val="29"/>
        </w:numPr>
        <w:tabs>
          <w:tab w:val="left" w:pos="616"/>
        </w:tabs>
        <w:autoSpaceDE/>
        <w:autoSpaceDN/>
        <w:spacing w:line="360" w:lineRule="auto"/>
        <w:ind w:leftChars="5" w:left="11" w:firstLineChars="99" w:firstLine="238"/>
        <w:jc w:val="both"/>
        <w:rPr>
          <w:rFonts w:eastAsia="宋体"/>
          <w:sz w:val="24"/>
          <w:szCs w:val="24"/>
          <w:lang w:val="zh-CN"/>
        </w:rPr>
      </w:pPr>
      <w:r>
        <w:rPr>
          <w:rFonts w:eastAsia="宋体" w:hint="eastAsia"/>
          <w:sz w:val="24"/>
          <w:szCs w:val="24"/>
          <w:lang w:val="zh-CN" w:eastAsia="zh-CN"/>
        </w:rPr>
        <w:t>投标人的</w:t>
      </w:r>
      <w:r>
        <w:rPr>
          <w:rFonts w:ascii="Helvetica" w:eastAsia="宋体" w:hAnsi="Helvetica" w:cs="Helvetica"/>
          <w:sz w:val="24"/>
          <w:szCs w:val="24"/>
          <w:lang w:val="zh-CN" w:eastAsia="zh-CN"/>
        </w:rPr>
        <w:t>澄清、说明或者补正</w:t>
      </w:r>
      <w:r>
        <w:rPr>
          <w:rFonts w:eastAsia="宋体" w:hint="eastAsia"/>
          <w:sz w:val="24"/>
          <w:szCs w:val="24"/>
          <w:lang w:val="zh-CN" w:eastAsia="zh-CN"/>
        </w:rPr>
        <w:t>是其投标文件的有效组成部分。</w:t>
      </w:r>
      <w:r>
        <w:rPr>
          <w:rFonts w:ascii="Helvetica" w:eastAsia="宋体" w:hAnsi="Helvetica" w:cs="Helvetica"/>
          <w:sz w:val="24"/>
          <w:szCs w:val="24"/>
          <w:lang w:val="zh-CN" w:eastAsia="zh-CN"/>
        </w:rPr>
        <w:t>投标人的澄清、说明或者补正应当采用书面形式，并加盖公章，或者由法定代表人或其授权的代表签字。</w:t>
      </w:r>
    </w:p>
    <w:p w:rsidR="001552B7" w:rsidRDefault="00346752">
      <w:pPr>
        <w:numPr>
          <w:ilvl w:val="0"/>
          <w:numId w:val="27"/>
        </w:numPr>
        <w:autoSpaceDE/>
        <w:autoSpaceDN/>
        <w:spacing w:line="360" w:lineRule="auto"/>
        <w:ind w:leftChars="154" w:left="1190" w:hangingChars="353" w:hanging="851"/>
        <w:jc w:val="both"/>
        <w:rPr>
          <w:rFonts w:eastAsia="宋体"/>
          <w:b/>
          <w:sz w:val="24"/>
          <w:szCs w:val="24"/>
          <w:lang w:val="zh-CN"/>
        </w:rPr>
      </w:pPr>
      <w:r>
        <w:rPr>
          <w:rFonts w:eastAsia="宋体" w:hint="eastAsia"/>
          <w:b/>
          <w:sz w:val="24"/>
          <w:szCs w:val="24"/>
          <w:lang w:val="zh-CN"/>
        </w:rPr>
        <w:t>综合比较与评价</w:t>
      </w:r>
    </w:p>
    <w:p w:rsidR="001552B7" w:rsidRDefault="00346752">
      <w:pPr>
        <w:spacing w:line="360" w:lineRule="auto"/>
        <w:ind w:firstLineChars="200" w:firstLine="480"/>
        <w:rPr>
          <w:rFonts w:eastAsia="宋体"/>
          <w:bCs/>
          <w:sz w:val="24"/>
          <w:szCs w:val="24"/>
          <w:lang w:val="zh-CN" w:eastAsia="zh-CN"/>
        </w:rPr>
      </w:pPr>
      <w:r>
        <w:rPr>
          <w:rFonts w:eastAsia="宋体"/>
          <w:bCs/>
          <w:sz w:val="24"/>
          <w:szCs w:val="24"/>
          <w:lang w:val="zh-CN" w:eastAsia="zh-CN"/>
        </w:rPr>
        <w:lastRenderedPageBreak/>
        <w:t>评标委员会应当按照</w:t>
      </w:r>
      <w:r>
        <w:rPr>
          <w:rFonts w:eastAsia="宋体" w:hint="eastAsia"/>
          <w:bCs/>
          <w:sz w:val="24"/>
          <w:szCs w:val="24"/>
          <w:lang w:val="zh-CN" w:eastAsia="zh-CN"/>
        </w:rPr>
        <w:t>本章</w:t>
      </w:r>
      <w:r>
        <w:rPr>
          <w:rFonts w:eastAsia="宋体"/>
          <w:bCs/>
          <w:sz w:val="24"/>
          <w:szCs w:val="24"/>
          <w:lang w:val="zh-CN" w:eastAsia="zh-CN"/>
        </w:rPr>
        <w:t>中规定的</w:t>
      </w:r>
      <w:r>
        <w:rPr>
          <w:rFonts w:eastAsia="宋体" w:hint="eastAsia"/>
          <w:bCs/>
          <w:sz w:val="24"/>
          <w:szCs w:val="24"/>
          <w:lang w:val="zh-CN" w:eastAsia="zh-CN"/>
        </w:rPr>
        <w:t>评标方法和标准</w:t>
      </w:r>
      <w:r>
        <w:rPr>
          <w:rFonts w:eastAsia="宋体"/>
          <w:bCs/>
          <w:sz w:val="24"/>
          <w:szCs w:val="24"/>
          <w:lang w:val="zh-CN" w:eastAsia="zh-CN"/>
        </w:rPr>
        <w:t>，对符合性审查合格的投标文件进行商务和技术</w:t>
      </w:r>
      <w:r>
        <w:rPr>
          <w:rFonts w:eastAsia="宋体" w:hint="eastAsia"/>
          <w:bCs/>
          <w:sz w:val="24"/>
          <w:szCs w:val="24"/>
          <w:lang w:val="zh-CN" w:eastAsia="zh-CN"/>
        </w:rPr>
        <w:t>、服务</w:t>
      </w:r>
      <w:r>
        <w:rPr>
          <w:rFonts w:eastAsia="宋体"/>
          <w:bCs/>
          <w:sz w:val="24"/>
          <w:szCs w:val="24"/>
          <w:lang w:val="zh-CN" w:eastAsia="zh-CN"/>
        </w:rPr>
        <w:t>评估，综合比较与评价。</w:t>
      </w:r>
    </w:p>
    <w:p w:rsidR="001552B7" w:rsidRDefault="00346752">
      <w:pPr>
        <w:numPr>
          <w:ilvl w:val="0"/>
          <w:numId w:val="31"/>
        </w:numPr>
        <w:tabs>
          <w:tab w:val="left" w:pos="616"/>
        </w:tabs>
        <w:autoSpaceDE/>
        <w:autoSpaceDN/>
        <w:spacing w:line="360" w:lineRule="auto"/>
        <w:ind w:leftChars="5" w:left="11" w:firstLineChars="99" w:firstLine="239"/>
        <w:jc w:val="both"/>
        <w:rPr>
          <w:rFonts w:eastAsia="宋体"/>
          <w:b/>
          <w:bCs/>
          <w:sz w:val="24"/>
          <w:szCs w:val="24"/>
          <w:lang w:val="zh-CN" w:eastAsia="zh-CN"/>
        </w:rPr>
      </w:pPr>
      <w:r>
        <w:rPr>
          <w:rFonts w:eastAsia="宋体" w:hint="eastAsia"/>
          <w:b/>
          <w:bCs/>
          <w:sz w:val="24"/>
          <w:szCs w:val="24"/>
          <w:lang w:val="zh-CN" w:eastAsia="zh-CN"/>
        </w:rPr>
        <w:t>商务评议</w:t>
      </w:r>
    </w:p>
    <w:p w:rsidR="001552B7" w:rsidRDefault="00346752">
      <w:pPr>
        <w:spacing w:line="360" w:lineRule="auto"/>
        <w:ind w:firstLineChars="200" w:firstLine="480"/>
        <w:rPr>
          <w:rFonts w:eastAsia="宋体"/>
          <w:bCs/>
          <w:sz w:val="24"/>
          <w:szCs w:val="24"/>
          <w:lang w:val="zh-CN" w:eastAsia="zh-CN"/>
        </w:rPr>
      </w:pPr>
      <w:r>
        <w:rPr>
          <w:rFonts w:eastAsia="宋体" w:hint="eastAsia"/>
          <w:bCs/>
          <w:sz w:val="24"/>
          <w:szCs w:val="24"/>
          <w:lang w:val="zh-CN" w:eastAsia="zh-CN"/>
        </w:rPr>
        <w:t>评标委员会对符合性审查合格的投标文件进行评议，并依据本章“评审因素及评分标准”中的商务评议进行综合比较和评分。</w:t>
      </w:r>
    </w:p>
    <w:p w:rsidR="001552B7" w:rsidRDefault="00346752">
      <w:pPr>
        <w:numPr>
          <w:ilvl w:val="0"/>
          <w:numId w:val="31"/>
        </w:numPr>
        <w:tabs>
          <w:tab w:val="left" w:pos="616"/>
        </w:tabs>
        <w:autoSpaceDE/>
        <w:autoSpaceDN/>
        <w:spacing w:line="360" w:lineRule="auto"/>
        <w:ind w:leftChars="5" w:left="11" w:firstLineChars="99" w:firstLine="239"/>
        <w:jc w:val="both"/>
        <w:rPr>
          <w:rFonts w:eastAsia="宋体"/>
          <w:b/>
          <w:bCs/>
          <w:sz w:val="24"/>
          <w:szCs w:val="24"/>
          <w:lang w:val="zh-CN" w:eastAsia="zh-CN"/>
        </w:rPr>
      </w:pPr>
      <w:r>
        <w:rPr>
          <w:rFonts w:eastAsia="宋体" w:hint="eastAsia"/>
          <w:b/>
          <w:bCs/>
          <w:sz w:val="24"/>
          <w:szCs w:val="24"/>
          <w:lang w:val="zh-CN" w:eastAsia="zh-CN"/>
        </w:rPr>
        <w:t>技术</w:t>
      </w:r>
      <w:r>
        <w:rPr>
          <w:rFonts w:eastAsia="宋体" w:hint="eastAsia"/>
          <w:b/>
          <w:bCs/>
          <w:sz w:val="24"/>
          <w:szCs w:val="24"/>
          <w:lang w:val="zh-CN"/>
        </w:rPr>
        <w:t>、服务</w:t>
      </w:r>
      <w:r>
        <w:rPr>
          <w:rFonts w:eastAsia="宋体" w:hint="eastAsia"/>
          <w:b/>
          <w:bCs/>
          <w:sz w:val="24"/>
          <w:szCs w:val="24"/>
          <w:lang w:val="zh-CN" w:eastAsia="zh-CN"/>
        </w:rPr>
        <w:t>评议</w:t>
      </w:r>
    </w:p>
    <w:p w:rsidR="001552B7" w:rsidRDefault="00346752">
      <w:pPr>
        <w:spacing w:line="360" w:lineRule="auto"/>
        <w:ind w:firstLineChars="200" w:firstLine="480"/>
        <w:rPr>
          <w:rFonts w:eastAsia="宋体"/>
          <w:sz w:val="24"/>
          <w:szCs w:val="24"/>
          <w:lang w:val="zh-CN" w:eastAsia="zh-CN"/>
        </w:rPr>
      </w:pPr>
      <w:r>
        <w:rPr>
          <w:rFonts w:eastAsia="宋体" w:hint="eastAsia"/>
          <w:bCs/>
          <w:sz w:val="24"/>
          <w:szCs w:val="24"/>
          <w:lang w:val="zh-CN" w:eastAsia="zh-CN"/>
        </w:rPr>
        <w:t>评标委员会对符合性审查合格的投标文件进行评议，并依据本章“评审因素及评分标准”中的技术、服务评议进行综合比较和评分。</w:t>
      </w:r>
    </w:p>
    <w:p w:rsidR="001552B7" w:rsidRDefault="00346752">
      <w:pPr>
        <w:numPr>
          <w:ilvl w:val="0"/>
          <w:numId w:val="31"/>
        </w:numPr>
        <w:tabs>
          <w:tab w:val="left" w:pos="616"/>
        </w:tabs>
        <w:autoSpaceDE/>
        <w:autoSpaceDN/>
        <w:spacing w:line="360" w:lineRule="auto"/>
        <w:ind w:leftChars="5" w:left="11" w:firstLineChars="99" w:firstLine="239"/>
        <w:jc w:val="both"/>
        <w:rPr>
          <w:rFonts w:eastAsia="宋体"/>
          <w:b/>
          <w:bCs/>
          <w:sz w:val="24"/>
          <w:szCs w:val="24"/>
          <w:lang w:val="zh-CN" w:eastAsia="zh-CN"/>
        </w:rPr>
      </w:pPr>
      <w:r>
        <w:rPr>
          <w:rFonts w:eastAsia="宋体" w:hint="eastAsia"/>
          <w:b/>
          <w:bCs/>
          <w:sz w:val="24"/>
          <w:szCs w:val="24"/>
          <w:lang w:val="zh-CN" w:eastAsia="zh-CN"/>
        </w:rPr>
        <w:t>价格评议</w:t>
      </w:r>
    </w:p>
    <w:p w:rsidR="001552B7" w:rsidRDefault="00346752">
      <w:pPr>
        <w:spacing w:line="360" w:lineRule="auto"/>
        <w:ind w:firstLineChars="200" w:firstLine="480"/>
        <w:rPr>
          <w:rFonts w:eastAsia="宋体"/>
          <w:bCs/>
          <w:sz w:val="24"/>
          <w:szCs w:val="24"/>
          <w:lang w:eastAsia="zh-CN"/>
        </w:rPr>
      </w:pPr>
      <w:r>
        <w:rPr>
          <w:rFonts w:eastAsia="宋体" w:hint="eastAsia"/>
          <w:bCs/>
          <w:sz w:val="24"/>
          <w:szCs w:val="24"/>
          <w:lang w:eastAsia="zh-CN"/>
        </w:rPr>
        <w:t>评标委员会对符合性审查合格的投标文件进行价格评议（</w:t>
      </w:r>
      <w:r>
        <w:rPr>
          <w:rFonts w:eastAsia="宋体" w:hint="eastAsia"/>
          <w:bCs/>
          <w:sz w:val="24"/>
          <w:szCs w:val="24"/>
          <w:lang w:val="zh-CN" w:eastAsia="zh-CN"/>
        </w:rPr>
        <w:t>执行国家统一定价标准和采用固定价格采购的项目，其价格不列为评审因素</w:t>
      </w:r>
      <w:r>
        <w:rPr>
          <w:rFonts w:eastAsia="宋体" w:hint="eastAsia"/>
          <w:bCs/>
          <w:sz w:val="24"/>
          <w:szCs w:val="24"/>
          <w:lang w:eastAsia="zh-CN"/>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1552B7" w:rsidRDefault="00346752">
      <w:pPr>
        <w:numPr>
          <w:ilvl w:val="0"/>
          <w:numId w:val="32"/>
        </w:numPr>
        <w:autoSpaceDE/>
        <w:autoSpaceDN/>
        <w:adjustRightInd w:val="0"/>
        <w:spacing w:line="360" w:lineRule="auto"/>
        <w:ind w:left="742" w:hanging="493"/>
        <w:jc w:val="both"/>
        <w:rPr>
          <w:rFonts w:eastAsia="宋体"/>
          <w:bCs/>
          <w:sz w:val="24"/>
          <w:szCs w:val="24"/>
          <w:lang w:val="zh-CN" w:eastAsia="zh-CN"/>
        </w:rPr>
      </w:pPr>
      <w:r>
        <w:rPr>
          <w:rFonts w:eastAsia="宋体" w:hint="eastAsia"/>
          <w:b/>
          <w:sz w:val="24"/>
          <w:szCs w:val="24"/>
          <w:lang w:val="zh-CN" w:eastAsia="zh-CN"/>
        </w:rPr>
        <w:t>报价合理性说明：</w:t>
      </w:r>
      <w:r>
        <w:rPr>
          <w:rFonts w:eastAsia="宋体" w:cs="Helvetica"/>
          <w:sz w:val="24"/>
          <w:szCs w:val="24"/>
          <w:lang w:val="zh-CN" w:eastAsia="zh-CN"/>
        </w:rPr>
        <w:t>评标委员会认为投标人的报价明显低于其他通过符合性审</w:t>
      </w:r>
    </w:p>
    <w:p w:rsidR="001552B7" w:rsidRDefault="00346752">
      <w:pPr>
        <w:autoSpaceDE/>
        <w:autoSpaceDN/>
        <w:adjustRightInd w:val="0"/>
        <w:spacing w:line="360" w:lineRule="auto"/>
        <w:jc w:val="both"/>
        <w:rPr>
          <w:rFonts w:eastAsia="宋体"/>
          <w:bCs/>
          <w:sz w:val="24"/>
          <w:szCs w:val="24"/>
          <w:lang w:val="zh-CN" w:eastAsia="zh-CN"/>
        </w:rPr>
      </w:pPr>
      <w:r>
        <w:rPr>
          <w:rFonts w:eastAsia="宋体" w:cs="Helvetica"/>
          <w:sz w:val="24"/>
          <w:szCs w:val="24"/>
          <w:lang w:val="zh-CN" w:eastAsia="zh-CN"/>
        </w:rPr>
        <w:t>查投标人的报价，有可能影响产品质量或者不能诚信履约的，应当要求其在评标现场合理的时间内提供书面说明，必要时提交相关证明材料；投标人不能证明其报价合理性的，评标委员</w:t>
      </w:r>
      <w:r>
        <w:rPr>
          <w:rFonts w:eastAsia="宋体" w:cs="Helvetica" w:hint="eastAsia"/>
          <w:sz w:val="24"/>
          <w:szCs w:val="24"/>
          <w:lang w:val="zh-CN" w:eastAsia="zh-CN"/>
        </w:rPr>
        <w:t>应当将其作为</w:t>
      </w:r>
      <w:r>
        <w:rPr>
          <w:rFonts w:eastAsia="宋体" w:cs="Helvetica"/>
          <w:b/>
          <w:sz w:val="24"/>
          <w:szCs w:val="24"/>
          <w:lang w:val="zh-CN" w:eastAsia="zh-CN"/>
        </w:rPr>
        <w:t>无效投标处理</w:t>
      </w:r>
      <w:r>
        <w:rPr>
          <w:rFonts w:eastAsia="宋体" w:cs="Helvetica"/>
          <w:sz w:val="24"/>
          <w:szCs w:val="24"/>
          <w:lang w:val="zh-CN" w:eastAsia="zh-CN"/>
        </w:rPr>
        <w:t>。</w:t>
      </w:r>
    </w:p>
    <w:p w:rsidR="001552B7" w:rsidRDefault="00346752">
      <w:pPr>
        <w:numPr>
          <w:ilvl w:val="0"/>
          <w:numId w:val="32"/>
        </w:numPr>
        <w:autoSpaceDE/>
        <w:autoSpaceDN/>
        <w:adjustRightInd w:val="0"/>
        <w:spacing w:line="360" w:lineRule="auto"/>
        <w:ind w:left="742" w:hanging="493"/>
        <w:jc w:val="both"/>
        <w:rPr>
          <w:rFonts w:eastAsia="宋体"/>
          <w:b/>
          <w:sz w:val="24"/>
          <w:szCs w:val="24"/>
          <w:lang w:val="zh-CN" w:eastAsia="zh-CN"/>
        </w:rPr>
      </w:pPr>
      <w:r>
        <w:rPr>
          <w:rFonts w:eastAsia="宋体" w:hint="eastAsia"/>
          <w:b/>
          <w:sz w:val="24"/>
          <w:szCs w:val="24"/>
          <w:lang w:val="zh-CN" w:eastAsia="zh-CN"/>
        </w:rPr>
        <w:t>小型和微型企业、监狱企业、残疾人福利性单位价格扣除：</w:t>
      </w:r>
    </w:p>
    <w:p w:rsidR="001552B7" w:rsidRDefault="00346752">
      <w:pPr>
        <w:numPr>
          <w:ilvl w:val="0"/>
          <w:numId w:val="33"/>
        </w:numPr>
        <w:autoSpaceDE/>
        <w:autoSpaceDN/>
        <w:spacing w:line="360" w:lineRule="auto"/>
        <w:ind w:left="1134" w:hanging="756"/>
        <w:jc w:val="both"/>
        <w:rPr>
          <w:rFonts w:eastAsia="宋体"/>
          <w:bCs/>
          <w:sz w:val="24"/>
          <w:szCs w:val="24"/>
          <w:lang w:val="zh-CN" w:eastAsia="zh-CN"/>
        </w:rPr>
      </w:pPr>
      <w:r>
        <w:rPr>
          <w:rFonts w:eastAsia="宋体" w:hint="eastAsia"/>
          <w:bCs/>
          <w:sz w:val="24"/>
          <w:szCs w:val="24"/>
          <w:lang w:val="zh-CN" w:eastAsia="zh-CN"/>
        </w:rPr>
        <w:t>非专门面向中小企业的货物类采购项目，按招标文件中采购清单确定的货物，对小型和微型企业制造的货物价格给予</w:t>
      </w:r>
      <w:r>
        <w:rPr>
          <w:rFonts w:eastAsia="宋体" w:hint="eastAsia"/>
          <w:b/>
          <w:bCs/>
          <w:sz w:val="24"/>
          <w:szCs w:val="24"/>
          <w:lang w:val="zh-CN" w:eastAsia="zh-CN"/>
        </w:rPr>
        <w:t>6%</w:t>
      </w:r>
      <w:r>
        <w:rPr>
          <w:rFonts w:eastAsia="宋体" w:hint="eastAsia"/>
          <w:bCs/>
          <w:sz w:val="24"/>
          <w:szCs w:val="24"/>
          <w:lang w:val="zh-CN" w:eastAsia="zh-CN"/>
        </w:rPr>
        <w:t>的扣除，用扣除后的价格参与评审。</w:t>
      </w:r>
    </w:p>
    <w:p w:rsidR="001552B7" w:rsidRDefault="00346752">
      <w:pPr>
        <w:numPr>
          <w:ilvl w:val="0"/>
          <w:numId w:val="33"/>
        </w:numPr>
        <w:autoSpaceDE/>
        <w:autoSpaceDN/>
        <w:spacing w:line="360" w:lineRule="auto"/>
        <w:ind w:left="1134" w:hanging="756"/>
        <w:jc w:val="both"/>
        <w:rPr>
          <w:rFonts w:eastAsia="宋体"/>
          <w:bCs/>
          <w:sz w:val="24"/>
          <w:szCs w:val="24"/>
          <w:lang w:val="zh-CN" w:eastAsia="zh-CN"/>
        </w:rPr>
      </w:pPr>
      <w:r>
        <w:rPr>
          <w:rFonts w:eastAsia="宋体" w:hint="eastAsia"/>
          <w:bCs/>
          <w:sz w:val="24"/>
          <w:szCs w:val="24"/>
          <w:lang w:val="zh-CN" w:eastAsia="zh-CN"/>
        </w:rPr>
        <w:t>非专门面向中小企业的工程、服务类采购项目，投标人是小型和微型企业的价格给予</w:t>
      </w:r>
      <w:r>
        <w:rPr>
          <w:rFonts w:eastAsia="宋体" w:hint="eastAsia"/>
          <w:b/>
          <w:bCs/>
          <w:sz w:val="24"/>
          <w:szCs w:val="24"/>
          <w:lang w:val="zh-CN" w:eastAsia="zh-CN"/>
        </w:rPr>
        <w:t>6%</w:t>
      </w:r>
      <w:r>
        <w:rPr>
          <w:rFonts w:eastAsia="宋体" w:hint="eastAsia"/>
          <w:bCs/>
          <w:sz w:val="24"/>
          <w:szCs w:val="24"/>
          <w:lang w:val="zh-CN" w:eastAsia="zh-CN"/>
        </w:rPr>
        <w:t>的扣除，用扣除后的价格参与评审。</w:t>
      </w:r>
    </w:p>
    <w:p w:rsidR="001552B7" w:rsidRDefault="00346752">
      <w:pPr>
        <w:numPr>
          <w:ilvl w:val="0"/>
          <w:numId w:val="33"/>
        </w:numPr>
        <w:autoSpaceDE/>
        <w:autoSpaceDN/>
        <w:spacing w:line="360" w:lineRule="auto"/>
        <w:ind w:left="1134" w:hanging="756"/>
        <w:jc w:val="both"/>
        <w:rPr>
          <w:rFonts w:eastAsia="宋体"/>
          <w:bCs/>
          <w:sz w:val="24"/>
          <w:szCs w:val="24"/>
          <w:lang w:val="zh-CN" w:eastAsia="zh-CN"/>
        </w:rPr>
      </w:pPr>
      <w:r>
        <w:rPr>
          <w:rFonts w:eastAsia="宋体"/>
          <w:bCs/>
          <w:sz w:val="24"/>
          <w:szCs w:val="24"/>
          <w:lang w:val="zh-CN" w:eastAsia="zh-CN"/>
        </w:rPr>
        <w:t>鼓励大中型企业和其他自然人</w:t>
      </w:r>
      <w:r>
        <w:rPr>
          <w:rFonts w:eastAsia="宋体"/>
          <w:bCs/>
          <w:sz w:val="24"/>
          <w:szCs w:val="24"/>
          <w:lang w:eastAsia="zh-CN"/>
        </w:rPr>
        <w:t>、法人或者其他组织与小型、微型企业组成联合体共同参加非专门面向中小企业的政府采购活动。联合协议中约定，小型、微型企业的协议合同金额占到联合体协议合同总金额</w:t>
      </w:r>
      <w:r>
        <w:rPr>
          <w:rFonts w:eastAsia="宋体"/>
          <w:b/>
          <w:bCs/>
          <w:sz w:val="24"/>
          <w:szCs w:val="24"/>
          <w:lang w:eastAsia="zh-CN"/>
        </w:rPr>
        <w:t>30%</w:t>
      </w:r>
      <w:r>
        <w:rPr>
          <w:rFonts w:eastAsia="宋体"/>
          <w:bCs/>
          <w:sz w:val="24"/>
          <w:szCs w:val="24"/>
          <w:lang w:eastAsia="zh-CN"/>
        </w:rPr>
        <w:t>以上的，可给予联合体</w:t>
      </w:r>
      <w:r>
        <w:rPr>
          <w:rFonts w:eastAsia="宋体"/>
          <w:b/>
          <w:bCs/>
          <w:sz w:val="24"/>
          <w:szCs w:val="24"/>
          <w:lang w:val="zh-CN" w:eastAsia="zh-CN"/>
        </w:rPr>
        <w:t>3%</w:t>
      </w:r>
      <w:r>
        <w:rPr>
          <w:rFonts w:eastAsia="宋体"/>
          <w:bCs/>
          <w:sz w:val="24"/>
          <w:szCs w:val="24"/>
          <w:lang w:eastAsia="zh-CN"/>
        </w:rPr>
        <w:t>的价格扣除</w:t>
      </w:r>
      <w:r>
        <w:rPr>
          <w:rFonts w:eastAsia="宋体" w:hint="eastAsia"/>
          <w:bCs/>
          <w:sz w:val="24"/>
          <w:szCs w:val="24"/>
          <w:lang w:eastAsia="zh-CN"/>
        </w:rPr>
        <w:t>，</w:t>
      </w:r>
      <w:r>
        <w:rPr>
          <w:rFonts w:eastAsia="宋体" w:hint="eastAsia"/>
          <w:bCs/>
          <w:sz w:val="24"/>
          <w:szCs w:val="24"/>
          <w:lang w:val="zh-CN" w:eastAsia="zh-CN"/>
        </w:rPr>
        <w:t>不重复享受政策。</w:t>
      </w:r>
    </w:p>
    <w:p w:rsidR="001552B7" w:rsidRDefault="00346752">
      <w:pPr>
        <w:numPr>
          <w:ilvl w:val="0"/>
          <w:numId w:val="33"/>
        </w:numPr>
        <w:autoSpaceDE/>
        <w:autoSpaceDN/>
        <w:spacing w:line="360" w:lineRule="auto"/>
        <w:ind w:left="1134" w:hanging="756"/>
        <w:jc w:val="both"/>
        <w:rPr>
          <w:rFonts w:eastAsia="宋体"/>
          <w:bCs/>
          <w:sz w:val="24"/>
          <w:szCs w:val="24"/>
          <w:lang w:val="zh-CN" w:eastAsia="zh-CN"/>
        </w:rPr>
      </w:pPr>
      <w:r>
        <w:rPr>
          <w:rFonts w:eastAsia="宋体"/>
          <w:bCs/>
          <w:sz w:val="24"/>
          <w:szCs w:val="24"/>
          <w:lang w:val="zh-CN" w:eastAsia="zh-CN"/>
        </w:rPr>
        <w:t>监狱企业</w:t>
      </w:r>
      <w:r>
        <w:rPr>
          <w:rFonts w:eastAsia="宋体" w:hint="eastAsia"/>
          <w:bCs/>
          <w:sz w:val="24"/>
          <w:szCs w:val="24"/>
          <w:lang w:val="zh-CN" w:eastAsia="zh-CN"/>
        </w:rPr>
        <w:t>、残疾人福利性单位</w:t>
      </w:r>
      <w:r>
        <w:rPr>
          <w:rFonts w:eastAsia="宋体"/>
          <w:bCs/>
          <w:sz w:val="24"/>
          <w:szCs w:val="24"/>
          <w:lang w:val="zh-CN" w:eastAsia="zh-CN"/>
        </w:rPr>
        <w:t>视同小型、微型企业，享受预留份额、评审中价格扣除等政府采购促进中小企业发展的政府采购政策</w:t>
      </w:r>
      <w:r>
        <w:rPr>
          <w:rFonts w:eastAsia="宋体" w:hint="eastAsia"/>
          <w:bCs/>
          <w:sz w:val="24"/>
          <w:szCs w:val="24"/>
          <w:lang w:val="zh-CN" w:eastAsia="zh-CN"/>
        </w:rPr>
        <w:t>，残疾人福利性单位属于小型、微型企业的，不重复享受政策。</w:t>
      </w:r>
    </w:p>
    <w:p w:rsidR="001552B7" w:rsidRDefault="00346752">
      <w:pPr>
        <w:numPr>
          <w:ilvl w:val="0"/>
          <w:numId w:val="33"/>
        </w:numPr>
        <w:autoSpaceDE/>
        <w:autoSpaceDN/>
        <w:spacing w:line="360" w:lineRule="auto"/>
        <w:ind w:left="1134" w:hanging="756"/>
        <w:jc w:val="both"/>
        <w:rPr>
          <w:rFonts w:eastAsia="宋体"/>
          <w:bCs/>
          <w:sz w:val="24"/>
          <w:szCs w:val="24"/>
          <w:lang w:val="zh-CN" w:eastAsia="zh-CN"/>
        </w:rPr>
      </w:pPr>
      <w:r>
        <w:rPr>
          <w:rFonts w:eastAsia="宋体" w:hint="eastAsia"/>
          <w:bCs/>
          <w:sz w:val="24"/>
          <w:szCs w:val="24"/>
          <w:lang w:val="zh-CN" w:eastAsia="zh-CN"/>
        </w:rPr>
        <w:lastRenderedPageBreak/>
        <w:t>小型和微型企业应出具《声明函》（附件二、三）；监狱企业应提供由省级监狱局、戒毒局（含新疆生产建设兵团）出具的监狱企业的证明文件；残疾人福利性单位提供《声明函》（附件四）。</w:t>
      </w:r>
    </w:p>
    <w:p w:rsidR="001552B7" w:rsidRDefault="00346752">
      <w:pPr>
        <w:numPr>
          <w:ilvl w:val="0"/>
          <w:numId w:val="31"/>
        </w:numPr>
        <w:tabs>
          <w:tab w:val="left" w:pos="616"/>
        </w:tabs>
        <w:autoSpaceDE/>
        <w:autoSpaceDN/>
        <w:spacing w:line="360" w:lineRule="auto"/>
        <w:ind w:leftChars="5" w:left="11" w:firstLineChars="99" w:firstLine="239"/>
        <w:jc w:val="both"/>
        <w:rPr>
          <w:rFonts w:eastAsia="宋体"/>
          <w:b/>
          <w:bCs/>
          <w:sz w:val="24"/>
          <w:szCs w:val="24"/>
          <w:lang w:val="zh-CN" w:eastAsia="zh-CN"/>
        </w:rPr>
      </w:pPr>
      <w:r>
        <w:rPr>
          <w:rFonts w:eastAsia="宋体" w:hint="eastAsia"/>
          <w:b/>
          <w:bCs/>
          <w:sz w:val="24"/>
          <w:szCs w:val="24"/>
          <w:lang w:val="zh-CN" w:eastAsia="zh-CN"/>
        </w:rPr>
        <w:t>相同品牌处理</w:t>
      </w:r>
      <w:r>
        <w:rPr>
          <w:rFonts w:eastAsia="宋体" w:hint="eastAsia"/>
          <w:b/>
          <w:bCs/>
          <w:sz w:val="24"/>
          <w:szCs w:val="24"/>
          <w:lang w:val="zh-CN"/>
        </w:rPr>
        <w:t>原则</w:t>
      </w:r>
    </w:p>
    <w:p w:rsidR="001552B7" w:rsidRDefault="00346752">
      <w:pPr>
        <w:numPr>
          <w:ilvl w:val="0"/>
          <w:numId w:val="34"/>
        </w:numPr>
        <w:autoSpaceDE/>
        <w:autoSpaceDN/>
        <w:adjustRightInd w:val="0"/>
        <w:spacing w:line="360" w:lineRule="auto"/>
        <w:ind w:left="754" w:hanging="505"/>
        <w:jc w:val="both"/>
        <w:rPr>
          <w:rFonts w:ascii="Helvetica" w:eastAsia="宋体" w:hAnsi="Helvetica" w:cs="Helvetica"/>
          <w:sz w:val="24"/>
          <w:szCs w:val="24"/>
          <w:lang w:val="zh-CN" w:eastAsia="zh-CN"/>
        </w:rPr>
      </w:pPr>
      <w:r>
        <w:rPr>
          <w:rFonts w:ascii="Helvetica" w:eastAsia="宋体" w:hAnsi="Helvetica" w:cs="Helvetica"/>
          <w:sz w:val="24"/>
          <w:szCs w:val="24"/>
          <w:lang w:val="zh-CN" w:eastAsia="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sz w:val="24"/>
          <w:szCs w:val="24"/>
          <w:lang w:val="zh-CN" w:eastAsia="zh-CN"/>
        </w:rPr>
        <w:t>确定</w:t>
      </w:r>
      <w:r>
        <w:rPr>
          <w:rFonts w:ascii="Helvetica" w:eastAsia="宋体" w:hAnsi="Helvetica" w:cs="Helvetica"/>
          <w:sz w:val="24"/>
          <w:szCs w:val="24"/>
          <w:lang w:val="zh-CN" w:eastAsia="zh-CN"/>
        </w:rPr>
        <w:t>或者采购人委托评标委员会</w:t>
      </w:r>
      <w:r>
        <w:rPr>
          <w:rFonts w:ascii="Helvetica" w:eastAsia="宋体" w:hAnsi="Helvetica" w:cs="Helvetica" w:hint="eastAsia"/>
          <w:sz w:val="24"/>
          <w:szCs w:val="24"/>
          <w:lang w:val="zh-CN" w:eastAsia="zh-CN"/>
        </w:rPr>
        <w:t>以投票方式</w:t>
      </w:r>
      <w:r>
        <w:rPr>
          <w:rFonts w:ascii="Helvetica" w:eastAsia="宋体" w:hAnsi="Helvetica" w:cs="Helvetica"/>
          <w:sz w:val="24"/>
          <w:szCs w:val="24"/>
          <w:lang w:val="zh-CN" w:eastAsia="zh-CN"/>
        </w:rPr>
        <w:t>确定一个投标人获得中标人推荐资格，其他同品牌投标人不作为中标候选人。</w:t>
      </w:r>
    </w:p>
    <w:p w:rsidR="001552B7" w:rsidRDefault="00346752">
      <w:pPr>
        <w:numPr>
          <w:ilvl w:val="0"/>
          <w:numId w:val="34"/>
        </w:numPr>
        <w:autoSpaceDE/>
        <w:autoSpaceDN/>
        <w:adjustRightInd w:val="0"/>
        <w:spacing w:line="360" w:lineRule="auto"/>
        <w:ind w:left="756" w:hanging="507"/>
        <w:jc w:val="both"/>
        <w:rPr>
          <w:rFonts w:ascii="Helvetica" w:eastAsia="宋体" w:hAnsi="Helvetica" w:cs="Helvetica"/>
          <w:sz w:val="24"/>
          <w:szCs w:val="24"/>
          <w:lang w:val="zh-CN" w:eastAsia="zh-CN"/>
        </w:rPr>
      </w:pPr>
      <w:r>
        <w:rPr>
          <w:rFonts w:ascii="Helvetica" w:eastAsia="宋体" w:hAnsi="Helvetica" w:cs="Helvetica"/>
          <w:sz w:val="24"/>
          <w:szCs w:val="24"/>
          <w:lang w:val="zh-CN" w:eastAsia="zh-CN"/>
        </w:rPr>
        <w:t>非单一产品采购项目，采购人应当根据采购项目技术构成、产品价格比重等合理确定</w:t>
      </w:r>
      <w:r>
        <w:rPr>
          <w:rFonts w:ascii="Helvetica" w:eastAsia="宋体" w:hAnsi="Helvetica" w:cs="Helvetica" w:hint="eastAsia"/>
          <w:b/>
          <w:sz w:val="24"/>
          <w:szCs w:val="24"/>
          <w:lang w:val="zh-CN" w:eastAsia="zh-CN"/>
        </w:rPr>
        <w:t>一个</w:t>
      </w:r>
      <w:r>
        <w:rPr>
          <w:rFonts w:ascii="Helvetica" w:eastAsia="宋体" w:hAnsi="Helvetica" w:cs="Helvetica"/>
          <w:b/>
          <w:sz w:val="24"/>
          <w:szCs w:val="24"/>
          <w:lang w:val="zh-CN" w:eastAsia="zh-CN"/>
        </w:rPr>
        <w:t>核心产品</w:t>
      </w:r>
      <w:r>
        <w:rPr>
          <w:rFonts w:ascii="Helvetica" w:eastAsia="宋体" w:hAnsi="Helvetica" w:cs="Helvetica" w:hint="eastAsia"/>
          <w:sz w:val="24"/>
          <w:szCs w:val="24"/>
          <w:lang w:val="zh-CN" w:eastAsia="zh-CN"/>
        </w:rPr>
        <w:t>（采购清单中作“相同〈或同一〉品牌”实质性要求的产品，视为一个核心产品），</w:t>
      </w:r>
      <w:r>
        <w:rPr>
          <w:rFonts w:ascii="Helvetica" w:eastAsia="宋体" w:hAnsi="Helvetica" w:cs="Helvetica"/>
          <w:sz w:val="24"/>
          <w:szCs w:val="24"/>
          <w:lang w:val="zh-CN" w:eastAsia="zh-CN"/>
        </w:rPr>
        <w:t>并</w:t>
      </w:r>
      <w:r>
        <w:rPr>
          <w:rFonts w:ascii="Helvetica" w:eastAsia="宋体" w:hAnsi="Helvetica" w:cs="Helvetica" w:hint="eastAsia"/>
          <w:sz w:val="24"/>
          <w:szCs w:val="24"/>
          <w:lang w:val="zh-CN" w:eastAsia="zh-CN"/>
        </w:rPr>
        <w:t>以</w:t>
      </w:r>
      <w:r>
        <w:rPr>
          <w:rFonts w:ascii="Helvetica" w:eastAsia="宋体" w:hAnsi="Helvetica" w:cs="Helvetica" w:hint="eastAsia"/>
          <w:b/>
          <w:sz w:val="24"/>
          <w:szCs w:val="24"/>
          <w:lang w:val="zh-CN" w:eastAsia="zh-CN"/>
        </w:rPr>
        <w:t>“</w:t>
      </w:r>
      <w:r>
        <w:rPr>
          <w:rFonts w:ascii="MS Gothic" w:eastAsia="宋体" w:hAnsi="MS Gothic" w:cs="MS Gothic" w:hint="eastAsia"/>
          <w:b/>
          <w:sz w:val="24"/>
          <w:szCs w:val="24"/>
          <w:lang w:val="zh-CN" w:eastAsia="zh-CN"/>
        </w:rPr>
        <w:t>核心产品</w:t>
      </w:r>
      <w:r>
        <w:rPr>
          <w:rFonts w:ascii="Helvetica" w:eastAsia="宋体" w:hAnsi="Helvetica" w:cs="Helvetica" w:hint="eastAsia"/>
          <w:b/>
          <w:sz w:val="24"/>
          <w:szCs w:val="24"/>
          <w:lang w:val="zh-CN" w:eastAsia="zh-CN"/>
        </w:rPr>
        <w:t>”</w:t>
      </w:r>
      <w:r>
        <w:rPr>
          <w:rFonts w:ascii="Helvetica" w:eastAsia="宋体" w:hAnsi="Helvetica" w:cs="Helvetica"/>
          <w:sz w:val="24"/>
          <w:szCs w:val="24"/>
          <w:lang w:val="zh-CN" w:eastAsia="zh-CN"/>
        </w:rPr>
        <w:t>在招标文件中</w:t>
      </w:r>
      <w:r>
        <w:rPr>
          <w:rFonts w:ascii="Helvetica" w:eastAsia="宋体" w:hAnsi="Helvetica" w:cs="Helvetica" w:hint="eastAsia"/>
          <w:sz w:val="24"/>
          <w:szCs w:val="24"/>
          <w:lang w:val="zh-CN" w:eastAsia="zh-CN"/>
        </w:rPr>
        <w:t>标注</w:t>
      </w:r>
      <w:r>
        <w:rPr>
          <w:rFonts w:ascii="Helvetica" w:eastAsia="宋体" w:hAnsi="Helvetica" w:cs="Helvetica"/>
          <w:sz w:val="24"/>
          <w:szCs w:val="24"/>
          <w:lang w:val="zh-CN" w:eastAsia="zh-CN"/>
        </w:rPr>
        <w:t>。</w:t>
      </w:r>
    </w:p>
    <w:p w:rsidR="001552B7" w:rsidRDefault="00346752">
      <w:pPr>
        <w:numPr>
          <w:ilvl w:val="0"/>
          <w:numId w:val="31"/>
        </w:numPr>
        <w:tabs>
          <w:tab w:val="left" w:pos="616"/>
        </w:tabs>
        <w:autoSpaceDE/>
        <w:autoSpaceDN/>
        <w:spacing w:line="360" w:lineRule="auto"/>
        <w:ind w:leftChars="5" w:left="11" w:firstLineChars="99" w:firstLine="239"/>
        <w:jc w:val="both"/>
        <w:rPr>
          <w:rFonts w:eastAsia="宋体"/>
          <w:b/>
          <w:bCs/>
          <w:sz w:val="24"/>
          <w:szCs w:val="24"/>
          <w:lang w:val="zh-CN" w:eastAsia="zh-CN"/>
        </w:rPr>
      </w:pPr>
      <w:r>
        <w:rPr>
          <w:rFonts w:eastAsia="宋体" w:hint="eastAsia"/>
          <w:b/>
          <w:bCs/>
          <w:sz w:val="24"/>
          <w:szCs w:val="24"/>
          <w:lang w:val="zh-CN" w:eastAsia="zh-CN"/>
        </w:rPr>
        <w:t>计分办法</w:t>
      </w:r>
    </w:p>
    <w:p w:rsidR="001552B7" w:rsidRDefault="00346752">
      <w:pPr>
        <w:numPr>
          <w:ilvl w:val="0"/>
          <w:numId w:val="35"/>
        </w:numPr>
        <w:autoSpaceDE/>
        <w:autoSpaceDN/>
        <w:adjustRightInd w:val="0"/>
        <w:spacing w:line="360" w:lineRule="auto"/>
        <w:ind w:left="756" w:hanging="507"/>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招标代理机构对各评委的总分进行复核。各项统计结果均精确到小数点后两位。</w:t>
      </w:r>
    </w:p>
    <w:p w:rsidR="001552B7" w:rsidRDefault="00346752">
      <w:pPr>
        <w:numPr>
          <w:ilvl w:val="0"/>
          <w:numId w:val="35"/>
        </w:numPr>
        <w:autoSpaceDE/>
        <w:autoSpaceDN/>
        <w:adjustRightInd w:val="0"/>
        <w:spacing w:line="360" w:lineRule="auto"/>
        <w:ind w:left="756" w:hanging="507"/>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各投标人的最终得分为评委所评定分数的算术平均值。</w:t>
      </w:r>
    </w:p>
    <w:p w:rsidR="001552B7" w:rsidRDefault="00346752">
      <w:pPr>
        <w:numPr>
          <w:ilvl w:val="0"/>
          <w:numId w:val="27"/>
        </w:numPr>
        <w:autoSpaceDE/>
        <w:autoSpaceDN/>
        <w:spacing w:line="360" w:lineRule="auto"/>
        <w:ind w:leftChars="154" w:left="1190" w:hangingChars="353" w:hanging="851"/>
        <w:jc w:val="both"/>
        <w:rPr>
          <w:rFonts w:eastAsia="宋体"/>
          <w:b/>
          <w:sz w:val="24"/>
          <w:szCs w:val="24"/>
          <w:lang w:val="zh-CN" w:eastAsia="zh-CN"/>
        </w:rPr>
      </w:pPr>
      <w:r>
        <w:rPr>
          <w:rFonts w:eastAsia="宋体" w:hint="eastAsia"/>
          <w:b/>
          <w:sz w:val="24"/>
          <w:szCs w:val="24"/>
          <w:lang w:val="zh-CN" w:eastAsia="zh-CN"/>
        </w:rPr>
        <w:t>推荐中标候选人名单或确定中标人</w:t>
      </w:r>
    </w:p>
    <w:p w:rsidR="001552B7" w:rsidRDefault="00346752">
      <w:pPr>
        <w:numPr>
          <w:ilvl w:val="0"/>
          <w:numId w:val="36"/>
        </w:numPr>
        <w:tabs>
          <w:tab w:val="left" w:pos="616"/>
        </w:tabs>
        <w:autoSpaceDE/>
        <w:autoSpaceDN/>
        <w:spacing w:line="360" w:lineRule="auto"/>
        <w:ind w:leftChars="5" w:left="11" w:firstLineChars="99" w:firstLine="238"/>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评标委员会按照招标文件确定的评标方法、程序及标准，对投标文件进行评审。</w:t>
      </w:r>
      <w:r>
        <w:rPr>
          <w:rFonts w:ascii="Helvetica" w:eastAsia="宋体" w:hAnsi="Helvetica" w:cs="Helvetica"/>
          <w:sz w:val="24"/>
          <w:szCs w:val="24"/>
          <w:lang w:val="zh-CN" w:eastAsia="zh-CN"/>
        </w:rPr>
        <w:t>评标结果按评审后得分由高到低顺序排列。得分相同的，按投标报价由低到高顺序排列。得分且投标报价相同的并列。投标文件满足招标文件全部实质性要求，</w:t>
      </w:r>
      <w:proofErr w:type="gramStart"/>
      <w:r>
        <w:rPr>
          <w:rFonts w:ascii="Helvetica" w:eastAsia="宋体" w:hAnsi="Helvetica" w:cs="Helvetica"/>
          <w:sz w:val="24"/>
          <w:szCs w:val="24"/>
          <w:lang w:val="zh-CN" w:eastAsia="zh-CN"/>
        </w:rPr>
        <w:t>且按照</w:t>
      </w:r>
      <w:proofErr w:type="gramEnd"/>
      <w:r>
        <w:rPr>
          <w:rFonts w:ascii="Helvetica" w:eastAsia="宋体" w:hAnsi="Helvetica" w:cs="Helvetica"/>
          <w:sz w:val="24"/>
          <w:szCs w:val="24"/>
          <w:lang w:val="zh-CN" w:eastAsia="zh-CN"/>
        </w:rPr>
        <w:t>评审因素的量化指标评审得分最高的投标人为排名第一的中标候选人。</w:t>
      </w:r>
    </w:p>
    <w:p w:rsidR="001552B7" w:rsidRDefault="00346752">
      <w:pPr>
        <w:numPr>
          <w:ilvl w:val="0"/>
          <w:numId w:val="36"/>
        </w:numPr>
        <w:tabs>
          <w:tab w:val="left" w:pos="616"/>
        </w:tabs>
        <w:autoSpaceDE/>
        <w:autoSpaceDN/>
        <w:spacing w:line="360" w:lineRule="auto"/>
        <w:ind w:leftChars="5" w:left="11" w:firstLineChars="99" w:firstLine="238"/>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评标委员会依据评标结果，按各投标人的评审后得分由高到低的顺序向采购人推荐得分前三名的进入中标候选人名单，并形成书面的评标报告。</w:t>
      </w:r>
    </w:p>
    <w:p w:rsidR="001552B7" w:rsidRDefault="00346752">
      <w:pPr>
        <w:numPr>
          <w:ilvl w:val="0"/>
          <w:numId w:val="36"/>
        </w:numPr>
        <w:tabs>
          <w:tab w:val="left" w:pos="616"/>
        </w:tabs>
        <w:autoSpaceDE/>
        <w:autoSpaceDN/>
        <w:spacing w:line="360" w:lineRule="auto"/>
        <w:ind w:leftChars="5" w:left="11" w:firstLineChars="99" w:firstLine="238"/>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中标候选人并列的，</w:t>
      </w:r>
      <w:r>
        <w:rPr>
          <w:rFonts w:ascii="Helvetica" w:eastAsia="宋体" w:hAnsi="Helvetica" w:cs="Helvetica"/>
          <w:sz w:val="24"/>
          <w:szCs w:val="24"/>
          <w:lang w:val="zh-CN" w:eastAsia="zh-CN"/>
        </w:rPr>
        <w:t>由采购人</w:t>
      </w:r>
      <w:r>
        <w:rPr>
          <w:rFonts w:ascii="Helvetica" w:eastAsia="宋体" w:hAnsi="Helvetica" w:cs="Helvetica" w:hint="eastAsia"/>
          <w:sz w:val="24"/>
          <w:szCs w:val="24"/>
          <w:lang w:val="zh-CN" w:eastAsia="zh-CN"/>
        </w:rPr>
        <w:t>确定</w:t>
      </w:r>
      <w:r>
        <w:rPr>
          <w:rFonts w:ascii="Helvetica" w:eastAsia="宋体" w:hAnsi="Helvetica" w:cs="Helvetica"/>
          <w:sz w:val="24"/>
          <w:szCs w:val="24"/>
          <w:lang w:val="zh-CN" w:eastAsia="zh-CN"/>
        </w:rPr>
        <w:t>或者采购人委托评标委员会</w:t>
      </w:r>
      <w:r>
        <w:rPr>
          <w:rFonts w:ascii="Helvetica" w:eastAsia="宋体" w:hAnsi="Helvetica" w:cs="Helvetica" w:hint="eastAsia"/>
          <w:sz w:val="24"/>
          <w:szCs w:val="24"/>
          <w:lang w:val="zh-CN" w:eastAsia="zh-CN"/>
        </w:rPr>
        <w:t>以投票方式</w:t>
      </w:r>
      <w:r>
        <w:rPr>
          <w:rFonts w:ascii="Helvetica" w:eastAsia="宋体" w:hAnsi="Helvetica" w:cs="Helvetica"/>
          <w:sz w:val="24"/>
          <w:szCs w:val="24"/>
          <w:lang w:val="zh-CN" w:eastAsia="zh-CN"/>
        </w:rPr>
        <w:t>确定中标人。</w:t>
      </w:r>
    </w:p>
    <w:p w:rsidR="001552B7" w:rsidRDefault="00346752">
      <w:pPr>
        <w:numPr>
          <w:ilvl w:val="0"/>
          <w:numId w:val="36"/>
        </w:numPr>
        <w:tabs>
          <w:tab w:val="left" w:pos="616"/>
        </w:tabs>
        <w:autoSpaceDE/>
        <w:autoSpaceDN/>
        <w:spacing w:line="360" w:lineRule="auto"/>
        <w:ind w:leftChars="5" w:left="11" w:firstLineChars="99" w:firstLine="238"/>
        <w:jc w:val="both"/>
        <w:rPr>
          <w:rFonts w:ascii="Helvetica" w:eastAsia="宋体" w:hAnsi="Helvetica" w:cs="Helvetica"/>
          <w:sz w:val="24"/>
          <w:szCs w:val="24"/>
          <w:lang w:val="zh-CN" w:eastAsia="zh-CN"/>
        </w:rPr>
      </w:pPr>
      <w:r>
        <w:rPr>
          <w:rFonts w:ascii="Helvetica" w:eastAsia="宋体" w:hAnsi="Helvetica" w:cs="Helvetica" w:hint="eastAsia"/>
          <w:sz w:val="24"/>
          <w:szCs w:val="24"/>
          <w:lang w:val="zh-CN" w:eastAsia="zh-CN"/>
        </w:rPr>
        <w:t>评标委员会应当在评标报告上签字，对自己的评审意见承担法律责任。对评标报告有异议的，应当在评标报告上签署不同意见，并说明理由，否则视为同意评标报告。</w:t>
      </w:r>
    </w:p>
    <w:p w:rsidR="001552B7" w:rsidRDefault="00346752">
      <w:pPr>
        <w:spacing w:line="300" w:lineRule="auto"/>
        <w:rPr>
          <w:rFonts w:eastAsia="宋体" w:cs="仿宋"/>
          <w:bCs/>
          <w:sz w:val="24"/>
          <w:szCs w:val="24"/>
          <w:lang w:eastAsia="zh-CN"/>
        </w:rPr>
      </w:pPr>
      <w:r>
        <w:rPr>
          <w:bCs/>
          <w:sz w:val="30"/>
          <w:szCs w:val="30"/>
          <w:lang w:val="zh-CN" w:eastAsia="zh-CN"/>
        </w:rPr>
        <w:br w:type="page"/>
      </w:r>
    </w:p>
    <w:p w:rsidR="001552B7" w:rsidRDefault="001552B7">
      <w:pPr>
        <w:spacing w:line="360" w:lineRule="auto"/>
        <w:ind w:firstLineChars="200" w:firstLine="480"/>
        <w:rPr>
          <w:rFonts w:eastAsia="宋体" w:cs="仿宋"/>
          <w:bCs/>
          <w:sz w:val="24"/>
          <w:szCs w:val="24"/>
          <w:lang w:eastAsia="zh-CN"/>
        </w:rPr>
      </w:pPr>
    </w:p>
    <w:p w:rsidR="001552B7" w:rsidRDefault="00346752">
      <w:pPr>
        <w:spacing w:line="360" w:lineRule="auto"/>
        <w:ind w:firstLineChars="200" w:firstLine="482"/>
        <w:rPr>
          <w:rFonts w:eastAsia="宋体" w:cs="仿宋"/>
          <w:b/>
          <w:bCs/>
          <w:sz w:val="24"/>
          <w:szCs w:val="24"/>
          <w:lang w:eastAsia="zh-CN"/>
        </w:rPr>
      </w:pPr>
      <w:r>
        <w:rPr>
          <w:rFonts w:eastAsia="宋体" w:cs="仿宋" w:hint="eastAsia"/>
          <w:b/>
          <w:sz w:val="24"/>
          <w:szCs w:val="24"/>
          <w:lang w:eastAsia="zh-CN"/>
        </w:rPr>
        <w:t>（6）评分细则</w:t>
      </w:r>
    </w:p>
    <w:tbl>
      <w:tblPr>
        <w:tblW w:w="10425" w:type="dxa"/>
        <w:tblInd w:w="-739" w:type="dxa"/>
        <w:tblLayout w:type="fixed"/>
        <w:tblCellMar>
          <w:top w:w="15" w:type="dxa"/>
          <w:left w:w="15" w:type="dxa"/>
          <w:bottom w:w="15" w:type="dxa"/>
          <w:right w:w="15" w:type="dxa"/>
        </w:tblCellMar>
        <w:tblLook w:val="04A0" w:firstRow="1" w:lastRow="0" w:firstColumn="1" w:lastColumn="0" w:noHBand="0" w:noVBand="1"/>
      </w:tblPr>
      <w:tblGrid>
        <w:gridCol w:w="1095"/>
        <w:gridCol w:w="1360"/>
        <w:gridCol w:w="6946"/>
        <w:gridCol w:w="1024"/>
      </w:tblGrid>
      <w:tr w:rsidR="001552B7">
        <w:trPr>
          <w:trHeight w:val="880"/>
        </w:trPr>
        <w:tc>
          <w:tcPr>
            <w:tcW w:w="1095"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评标项目</w:t>
            </w:r>
          </w:p>
        </w:tc>
        <w:tc>
          <w:tcPr>
            <w:tcW w:w="1360"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评标分项</w:t>
            </w:r>
          </w:p>
        </w:tc>
        <w:tc>
          <w:tcPr>
            <w:tcW w:w="6946"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评标分项及分值</w:t>
            </w:r>
          </w:p>
        </w:tc>
        <w:tc>
          <w:tcPr>
            <w:tcW w:w="1024"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分值</w:t>
            </w:r>
          </w:p>
        </w:tc>
      </w:tr>
      <w:tr w:rsidR="001552B7">
        <w:trPr>
          <w:trHeight w:val="1305"/>
        </w:trPr>
        <w:tc>
          <w:tcPr>
            <w:tcW w:w="1095"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价格部分（</w:t>
            </w:r>
            <w:r>
              <w:rPr>
                <w:rFonts w:asciiTheme="minorEastAsia" w:eastAsiaTheme="minorEastAsia" w:hAnsiTheme="minorEastAsia" w:cs="宋体" w:hint="eastAsia"/>
                <w:lang w:eastAsia="zh-CN"/>
              </w:rPr>
              <w:t>0</w:t>
            </w:r>
            <w:r>
              <w:rPr>
                <w:rFonts w:asciiTheme="minorEastAsia" w:eastAsiaTheme="minorEastAsia" w:hAnsiTheme="minorEastAsia" w:cs="宋体"/>
                <w:lang w:eastAsia="zh-CN"/>
              </w:rPr>
              <w:t>-</w:t>
            </w:r>
            <w:r>
              <w:rPr>
                <w:rFonts w:asciiTheme="minorEastAsia" w:eastAsiaTheme="minorEastAsia" w:hAnsiTheme="minorEastAsia" w:cs="宋体"/>
              </w:rPr>
              <w:t>10</w:t>
            </w:r>
            <w:r>
              <w:rPr>
                <w:rFonts w:asciiTheme="minorEastAsia" w:eastAsiaTheme="minorEastAsia" w:hAnsiTheme="minorEastAsia" w:cs="宋体" w:hint="eastAsia"/>
              </w:rPr>
              <w:t>分）</w:t>
            </w:r>
          </w:p>
        </w:tc>
        <w:tc>
          <w:tcPr>
            <w:tcW w:w="1360"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计算投标报价得分</w:t>
            </w:r>
          </w:p>
        </w:tc>
        <w:tc>
          <w:tcPr>
            <w:tcW w:w="6946"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lang w:eastAsia="zh-CN"/>
              </w:rPr>
              <w:t>(1)根据《财政部和工业和信息化部关于印发(政府采购促进中小企业发展暂行办法〉的通知》(财库(2011) 181号)精神，供应</w:t>
            </w:r>
            <w:proofErr w:type="gramStart"/>
            <w:r>
              <w:rPr>
                <w:rFonts w:asciiTheme="minorEastAsia" w:eastAsiaTheme="minorEastAsia" w:hAnsiTheme="minorEastAsia" w:cs="宋体"/>
                <w:lang w:eastAsia="zh-CN"/>
              </w:rPr>
              <w:t>商符合</w:t>
            </w:r>
            <w:proofErr w:type="gramEnd"/>
            <w:r>
              <w:rPr>
                <w:rFonts w:asciiTheme="minorEastAsia" w:eastAsiaTheme="minorEastAsia" w:hAnsiTheme="minorEastAsia" w:cs="宋体"/>
                <w:lang w:eastAsia="zh-CN"/>
              </w:rPr>
              <w:t>文件规定属于中型、小型、微型企业，且提供《中小企业声明函》的，给予小型或微型企业产品6%的价格扣除，用扣除后的价格作为评标</w:t>
            </w:r>
            <w:proofErr w:type="gramStart"/>
            <w:r>
              <w:rPr>
                <w:rFonts w:asciiTheme="minorEastAsia" w:eastAsiaTheme="minorEastAsia" w:hAnsiTheme="minorEastAsia" w:cs="宋体"/>
                <w:lang w:eastAsia="zh-CN"/>
              </w:rPr>
              <w:t>价参与</w:t>
            </w:r>
            <w:proofErr w:type="gramEnd"/>
            <w:r>
              <w:rPr>
                <w:rFonts w:asciiTheme="minorEastAsia" w:eastAsiaTheme="minorEastAsia" w:hAnsiTheme="minorEastAsia" w:cs="宋体"/>
                <w:lang w:eastAsia="zh-CN"/>
              </w:rPr>
              <w:t>评审，然后取各有效投标人的评标价中最低价作为评标基准价，得满分10分。</w:t>
            </w:r>
          </w:p>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lang w:eastAsia="zh-CN"/>
              </w:rPr>
              <w:t>(2)报价得分= (评标基准价:投标评标价) X10,得分保留二位小数计算。</w:t>
            </w:r>
          </w:p>
        </w:tc>
        <w:tc>
          <w:tcPr>
            <w:tcW w:w="1024" w:type="dxa"/>
            <w:tcBorders>
              <w:top w:val="single" w:sz="4" w:space="0" w:color="auto"/>
              <w:left w:val="single" w:sz="4" w:space="0" w:color="auto"/>
              <w:bottom w:val="single" w:sz="4" w:space="0" w:color="auto"/>
              <w:right w:val="single" w:sz="4" w:space="0" w:color="auto"/>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rPr>
              <w:t>10</w:t>
            </w:r>
          </w:p>
        </w:tc>
      </w:tr>
      <w:tr w:rsidR="001552B7">
        <w:trPr>
          <w:trHeight w:val="640"/>
        </w:trPr>
        <w:tc>
          <w:tcPr>
            <w:tcW w:w="1095" w:type="dxa"/>
            <w:vMerge w:val="restart"/>
            <w:tcBorders>
              <w:top w:val="single" w:sz="4" w:space="0" w:color="auto"/>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t>商务部分</w:t>
            </w:r>
            <w:r>
              <w:rPr>
                <w:rFonts w:asciiTheme="minorEastAsia" w:eastAsiaTheme="minorEastAsia" w:hAnsiTheme="minorEastAsia" w:cs="宋体"/>
              </w:rPr>
              <w:t>(0-</w:t>
            </w:r>
            <w:r>
              <w:rPr>
                <w:rFonts w:asciiTheme="minorEastAsia" w:eastAsiaTheme="minorEastAsia" w:hAnsiTheme="minorEastAsia" w:cs="宋体" w:hint="eastAsia"/>
                <w:lang w:eastAsia="zh-CN"/>
              </w:rPr>
              <w:t>5</w:t>
            </w:r>
            <w:r>
              <w:rPr>
                <w:rFonts w:asciiTheme="minorEastAsia" w:eastAsiaTheme="minorEastAsia" w:hAnsiTheme="minorEastAsia" w:cs="宋体"/>
              </w:rPr>
              <w:t>5</w:t>
            </w:r>
            <w:r>
              <w:rPr>
                <w:rFonts w:asciiTheme="minorEastAsia" w:eastAsiaTheme="minorEastAsia" w:hAnsiTheme="minorEastAsia" w:cs="宋体" w:hint="eastAsia"/>
              </w:rPr>
              <w:t>分）</w:t>
            </w:r>
          </w:p>
        </w:tc>
        <w:tc>
          <w:tcPr>
            <w:tcW w:w="1360" w:type="dxa"/>
            <w:tcBorders>
              <w:top w:val="single" w:sz="4" w:space="0" w:color="auto"/>
              <w:left w:val="single" w:sz="4" w:space="0" w:color="000000"/>
              <w:bottom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用户评价</w:t>
            </w:r>
          </w:p>
        </w:tc>
        <w:tc>
          <w:tcPr>
            <w:tcW w:w="6946"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投标人所提供业绩并提供了业主满意评价，每一份得5分，最多10分（提供合同以及业主方的评价证明文件复印件加盖公章）。</w:t>
            </w:r>
          </w:p>
        </w:tc>
        <w:tc>
          <w:tcPr>
            <w:tcW w:w="1024"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10</w:t>
            </w:r>
          </w:p>
        </w:tc>
      </w:tr>
      <w:tr w:rsidR="001552B7">
        <w:trPr>
          <w:trHeight w:val="640"/>
        </w:trPr>
        <w:tc>
          <w:tcPr>
            <w:tcW w:w="1095" w:type="dxa"/>
            <w:vMerge/>
            <w:tcBorders>
              <w:left w:val="single" w:sz="4" w:space="0" w:color="000000"/>
              <w:right w:val="single" w:sz="4" w:space="0" w:color="000000"/>
            </w:tcBorders>
            <w:vAlign w:val="center"/>
          </w:tcPr>
          <w:p w:rsidR="001552B7" w:rsidRDefault="001552B7">
            <w:pPr>
              <w:widowControl/>
              <w:spacing w:line="360" w:lineRule="auto"/>
              <w:jc w:val="center"/>
              <w:textAlignment w:val="center"/>
              <w:rPr>
                <w:rFonts w:asciiTheme="minorEastAsia" w:eastAsiaTheme="minorEastAsia" w:hAnsiTheme="minorEastAsia" w:cs="宋体"/>
              </w:rPr>
            </w:pPr>
          </w:p>
        </w:tc>
        <w:tc>
          <w:tcPr>
            <w:tcW w:w="1360" w:type="dxa"/>
            <w:vMerge w:val="restart"/>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企业业绩</w:t>
            </w:r>
          </w:p>
        </w:tc>
        <w:tc>
          <w:tcPr>
            <w:tcW w:w="6946"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至少须提供一个2017年</w:t>
            </w:r>
            <w:r>
              <w:rPr>
                <w:rFonts w:asciiTheme="minorEastAsia" w:eastAsiaTheme="minorEastAsia" w:hAnsiTheme="minorEastAsia" w:cs="宋体"/>
                <w:lang w:eastAsia="zh-CN"/>
              </w:rPr>
              <w:t>7</w:t>
            </w:r>
            <w:r>
              <w:rPr>
                <w:rFonts w:asciiTheme="minorEastAsia" w:eastAsiaTheme="minorEastAsia" w:hAnsiTheme="minorEastAsia" w:cs="宋体" w:hint="eastAsia"/>
                <w:lang w:eastAsia="zh-CN"/>
              </w:rPr>
              <w:t>月1日以来物业管理服务项目业绩，每个业绩得4分，最高得12分；投标人为一单位连续提供物业服务累积3年及以上的加2分。（提供合同以及业主方的评价证明文件复印件加盖公章）。</w:t>
            </w:r>
          </w:p>
        </w:tc>
        <w:tc>
          <w:tcPr>
            <w:tcW w:w="1024"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14</w:t>
            </w:r>
          </w:p>
        </w:tc>
      </w:tr>
      <w:tr w:rsidR="001552B7">
        <w:trPr>
          <w:trHeight w:val="640"/>
        </w:trPr>
        <w:tc>
          <w:tcPr>
            <w:tcW w:w="1095" w:type="dxa"/>
            <w:vMerge/>
            <w:tcBorders>
              <w:left w:val="single" w:sz="4" w:space="0" w:color="000000"/>
              <w:right w:val="single" w:sz="4" w:space="0" w:color="000000"/>
            </w:tcBorders>
            <w:vAlign w:val="center"/>
          </w:tcPr>
          <w:p w:rsidR="001552B7" w:rsidRDefault="001552B7">
            <w:pPr>
              <w:widowControl/>
              <w:spacing w:line="360" w:lineRule="auto"/>
              <w:jc w:val="center"/>
              <w:textAlignment w:val="center"/>
              <w:rPr>
                <w:rFonts w:asciiTheme="minorEastAsia" w:eastAsiaTheme="minorEastAsia" w:hAnsiTheme="minorEastAsia" w:cs="宋体"/>
              </w:rPr>
            </w:pPr>
          </w:p>
        </w:tc>
        <w:tc>
          <w:tcPr>
            <w:tcW w:w="1360" w:type="dxa"/>
            <w:vMerge/>
            <w:tcBorders>
              <w:left w:val="single" w:sz="4" w:space="0" w:color="000000"/>
              <w:bottom w:val="single" w:sz="4" w:space="0" w:color="000000"/>
              <w:right w:val="single" w:sz="4" w:space="0" w:color="000000"/>
            </w:tcBorders>
            <w:vAlign w:val="center"/>
          </w:tcPr>
          <w:p w:rsidR="001552B7" w:rsidRDefault="001552B7">
            <w:pPr>
              <w:widowControl/>
              <w:adjustRightInd w:val="0"/>
              <w:snapToGrid w:val="0"/>
              <w:spacing w:line="360" w:lineRule="auto"/>
              <w:jc w:val="center"/>
              <w:rPr>
                <w:rFonts w:asciiTheme="minorEastAsia" w:eastAsiaTheme="minorEastAsia" w:hAnsiTheme="minorEastAsia" w:cs="宋体"/>
                <w:lang w:eastAsia="zh-CN"/>
              </w:rPr>
            </w:pPr>
          </w:p>
        </w:tc>
        <w:tc>
          <w:tcPr>
            <w:tcW w:w="6946"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至少须提供一个2017年</w:t>
            </w:r>
            <w:r>
              <w:rPr>
                <w:rFonts w:asciiTheme="minorEastAsia" w:eastAsiaTheme="minorEastAsia" w:hAnsiTheme="minorEastAsia" w:cs="宋体"/>
                <w:lang w:eastAsia="zh-CN"/>
              </w:rPr>
              <w:t>7</w:t>
            </w:r>
            <w:r>
              <w:rPr>
                <w:rFonts w:asciiTheme="minorEastAsia" w:eastAsiaTheme="minorEastAsia" w:hAnsiTheme="minorEastAsia" w:cs="宋体" w:hint="eastAsia"/>
                <w:lang w:eastAsia="zh-CN"/>
              </w:rPr>
              <w:t>月1日以来同类物业管理服务项目业绩，每个业绩得4分，最高得12分；投标人为同一单位连续提供物业服务累积3年及以上的一个单位加2分，最多得4分。（提供合同以及业主方的评价证明文件复印件加盖公章）。</w:t>
            </w:r>
          </w:p>
        </w:tc>
        <w:tc>
          <w:tcPr>
            <w:tcW w:w="1024"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16</w:t>
            </w:r>
          </w:p>
        </w:tc>
      </w:tr>
      <w:tr w:rsidR="001552B7">
        <w:trPr>
          <w:trHeight w:val="640"/>
        </w:trPr>
        <w:tc>
          <w:tcPr>
            <w:tcW w:w="1095" w:type="dxa"/>
            <w:vMerge/>
            <w:tcBorders>
              <w:left w:val="single" w:sz="4" w:space="0" w:color="000000"/>
              <w:right w:val="single" w:sz="4" w:space="0" w:color="000000"/>
            </w:tcBorders>
            <w:vAlign w:val="center"/>
          </w:tcPr>
          <w:p w:rsidR="001552B7" w:rsidRDefault="001552B7">
            <w:pPr>
              <w:widowControl/>
              <w:spacing w:line="360" w:lineRule="auto"/>
              <w:jc w:val="center"/>
              <w:textAlignment w:val="center"/>
              <w:rPr>
                <w:rFonts w:asciiTheme="minorEastAsia" w:eastAsiaTheme="minorEastAsia" w:hAnsiTheme="minorEastAsia" w:cs="宋体"/>
              </w:rPr>
            </w:pPr>
          </w:p>
        </w:tc>
        <w:tc>
          <w:tcPr>
            <w:tcW w:w="1360" w:type="dxa"/>
            <w:vMerge w:val="restart"/>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人员配置承诺要求</w:t>
            </w:r>
          </w:p>
        </w:tc>
        <w:tc>
          <w:tcPr>
            <w:tcW w:w="6946"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安保人员承诺：</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1、拟派安保人员数量满足要求承诺2分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2、拟派安保人员年纪</w:t>
            </w:r>
            <w:proofErr w:type="gramStart"/>
            <w:r>
              <w:rPr>
                <w:rFonts w:asciiTheme="minorEastAsia" w:eastAsiaTheme="minorEastAsia" w:hAnsiTheme="minorEastAsia" w:cs="宋体" w:hint="eastAsia"/>
                <w:lang w:eastAsia="zh-CN"/>
              </w:rPr>
              <w:t>龄</w:t>
            </w:r>
            <w:proofErr w:type="gramEnd"/>
            <w:r>
              <w:rPr>
                <w:rFonts w:asciiTheme="minorEastAsia" w:eastAsiaTheme="minorEastAsia" w:hAnsiTheme="minorEastAsia" w:cs="宋体" w:hint="eastAsia"/>
                <w:lang w:eastAsia="zh-CN"/>
              </w:rPr>
              <w:t>结构满足要求承诺2分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3、对应急管理措施的承诺2 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4、对服务期内未能满足项目需求的经济处罚措施0-4分（根据投标人制定的经济处罚措施标准可行性、针对性进行综合比较）</w:t>
            </w:r>
          </w:p>
        </w:tc>
        <w:tc>
          <w:tcPr>
            <w:tcW w:w="1024"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10</w:t>
            </w:r>
          </w:p>
        </w:tc>
      </w:tr>
      <w:tr w:rsidR="001552B7">
        <w:trPr>
          <w:trHeight w:val="640"/>
        </w:trPr>
        <w:tc>
          <w:tcPr>
            <w:tcW w:w="1095" w:type="dxa"/>
            <w:vMerge/>
            <w:tcBorders>
              <w:left w:val="single" w:sz="4" w:space="0" w:color="000000"/>
              <w:bottom w:val="single" w:sz="4" w:space="0" w:color="000000"/>
              <w:right w:val="single" w:sz="4" w:space="0" w:color="000000"/>
            </w:tcBorders>
            <w:vAlign w:val="center"/>
          </w:tcPr>
          <w:p w:rsidR="001552B7" w:rsidRDefault="001552B7">
            <w:pPr>
              <w:widowControl/>
              <w:spacing w:line="360" w:lineRule="auto"/>
              <w:jc w:val="center"/>
              <w:textAlignment w:val="center"/>
              <w:rPr>
                <w:rFonts w:asciiTheme="minorEastAsia" w:eastAsiaTheme="minorEastAsia" w:hAnsiTheme="minorEastAsia" w:cs="宋体"/>
              </w:rPr>
            </w:pPr>
          </w:p>
        </w:tc>
        <w:tc>
          <w:tcPr>
            <w:tcW w:w="1360" w:type="dxa"/>
            <w:vMerge/>
            <w:tcBorders>
              <w:left w:val="single" w:sz="4" w:space="0" w:color="000000"/>
              <w:bottom w:val="single" w:sz="4" w:space="0" w:color="000000"/>
              <w:right w:val="single" w:sz="4" w:space="0" w:color="000000"/>
            </w:tcBorders>
            <w:vAlign w:val="center"/>
          </w:tcPr>
          <w:p w:rsidR="001552B7" w:rsidRDefault="001552B7">
            <w:pPr>
              <w:widowControl/>
              <w:adjustRightInd w:val="0"/>
              <w:snapToGrid w:val="0"/>
              <w:spacing w:line="360" w:lineRule="auto"/>
              <w:jc w:val="center"/>
              <w:rPr>
                <w:rFonts w:asciiTheme="minorEastAsia" w:eastAsiaTheme="minorEastAsia" w:hAnsiTheme="minorEastAsia" w:cs="宋体"/>
                <w:lang w:eastAsia="zh-CN"/>
              </w:rPr>
            </w:pPr>
          </w:p>
        </w:tc>
        <w:tc>
          <w:tcPr>
            <w:tcW w:w="6946"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cs="宋体"/>
                <w:lang w:eastAsia="zh-CN"/>
              </w:rPr>
            </w:pPr>
            <w:proofErr w:type="gramStart"/>
            <w:r>
              <w:rPr>
                <w:rFonts w:asciiTheme="minorEastAsia" w:eastAsiaTheme="minorEastAsia" w:hAnsiTheme="minorEastAsia" w:cs="宋体" w:hint="eastAsia"/>
                <w:lang w:eastAsia="zh-CN"/>
              </w:rPr>
              <w:t>宿管人员</w:t>
            </w:r>
            <w:proofErr w:type="gramEnd"/>
            <w:r>
              <w:rPr>
                <w:rFonts w:asciiTheme="minorEastAsia" w:eastAsiaTheme="minorEastAsia" w:hAnsiTheme="minorEastAsia" w:cs="宋体" w:hint="eastAsia"/>
                <w:lang w:eastAsia="zh-CN"/>
              </w:rPr>
              <w:t>承诺：</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1、</w:t>
            </w:r>
            <w:proofErr w:type="gramStart"/>
            <w:r>
              <w:rPr>
                <w:rFonts w:asciiTheme="minorEastAsia" w:eastAsiaTheme="minorEastAsia" w:hAnsiTheme="minorEastAsia" w:cs="宋体" w:hint="eastAsia"/>
                <w:lang w:eastAsia="zh-CN"/>
              </w:rPr>
              <w:t>拟派宿管人员</w:t>
            </w:r>
            <w:proofErr w:type="gramEnd"/>
            <w:r>
              <w:rPr>
                <w:rFonts w:asciiTheme="minorEastAsia" w:eastAsiaTheme="minorEastAsia" w:hAnsiTheme="minorEastAsia" w:cs="宋体" w:hint="eastAsia"/>
                <w:lang w:eastAsia="zh-CN"/>
              </w:rPr>
              <w:t>数量满足要求承诺1分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2、</w:t>
            </w:r>
            <w:proofErr w:type="gramStart"/>
            <w:r>
              <w:rPr>
                <w:rFonts w:asciiTheme="minorEastAsia" w:eastAsiaTheme="minorEastAsia" w:hAnsiTheme="minorEastAsia" w:cs="宋体" w:hint="eastAsia"/>
                <w:lang w:eastAsia="zh-CN"/>
              </w:rPr>
              <w:t>拟派宿管人员</w:t>
            </w:r>
            <w:proofErr w:type="gramEnd"/>
            <w:r>
              <w:rPr>
                <w:rFonts w:asciiTheme="minorEastAsia" w:eastAsiaTheme="minorEastAsia" w:hAnsiTheme="minorEastAsia" w:cs="宋体" w:hint="eastAsia"/>
                <w:lang w:eastAsia="zh-CN"/>
              </w:rPr>
              <w:t>年纪</w:t>
            </w:r>
            <w:proofErr w:type="gramStart"/>
            <w:r>
              <w:rPr>
                <w:rFonts w:asciiTheme="minorEastAsia" w:eastAsiaTheme="minorEastAsia" w:hAnsiTheme="minorEastAsia" w:cs="宋体" w:hint="eastAsia"/>
                <w:lang w:eastAsia="zh-CN"/>
              </w:rPr>
              <w:t>龄</w:t>
            </w:r>
            <w:proofErr w:type="gramEnd"/>
            <w:r>
              <w:rPr>
                <w:rFonts w:asciiTheme="minorEastAsia" w:eastAsiaTheme="minorEastAsia" w:hAnsiTheme="minorEastAsia" w:cs="宋体" w:hint="eastAsia"/>
                <w:lang w:eastAsia="zh-CN"/>
              </w:rPr>
              <w:t>结构满足要求承诺1分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3、对应</w:t>
            </w:r>
            <w:proofErr w:type="gramStart"/>
            <w:r>
              <w:rPr>
                <w:rFonts w:asciiTheme="minorEastAsia" w:eastAsiaTheme="minorEastAsia" w:hAnsiTheme="minorEastAsia" w:cs="宋体" w:hint="eastAsia"/>
                <w:lang w:eastAsia="zh-CN"/>
              </w:rPr>
              <w:t>宿管急管理</w:t>
            </w:r>
            <w:proofErr w:type="gramEnd"/>
            <w:r>
              <w:rPr>
                <w:rFonts w:asciiTheme="minorEastAsia" w:eastAsiaTheme="minorEastAsia" w:hAnsiTheme="minorEastAsia" w:cs="宋体" w:hint="eastAsia"/>
                <w:lang w:eastAsia="zh-CN"/>
              </w:rPr>
              <w:t>措施的承诺1分</w:t>
            </w:r>
          </w:p>
          <w:p w:rsidR="001552B7" w:rsidRDefault="00346752">
            <w:pPr>
              <w:widowControl/>
              <w:adjustRightInd w:val="0"/>
              <w:snapToGrid w:val="0"/>
              <w:spacing w:line="360" w:lineRule="auto"/>
              <w:rPr>
                <w:rFonts w:asciiTheme="minorEastAsia" w:eastAsiaTheme="minorEastAsia" w:hAnsiTheme="minorEastAsia" w:cs="宋体"/>
                <w:lang w:eastAsia="zh-CN"/>
              </w:rPr>
            </w:pPr>
            <w:r>
              <w:rPr>
                <w:rFonts w:asciiTheme="minorEastAsia" w:eastAsiaTheme="minorEastAsia" w:hAnsiTheme="minorEastAsia" w:cs="宋体" w:hint="eastAsia"/>
                <w:lang w:eastAsia="zh-CN"/>
              </w:rPr>
              <w:t>4、对服务期内未能满足项目需求的经济处罚措施0-2分（根据投标人制定的经济处罚措施标准可行性、针对性进行综合比较）</w:t>
            </w:r>
          </w:p>
          <w:p w:rsidR="001552B7" w:rsidRDefault="001552B7">
            <w:pPr>
              <w:widowControl/>
              <w:adjustRightInd w:val="0"/>
              <w:snapToGrid w:val="0"/>
              <w:spacing w:line="360" w:lineRule="auto"/>
              <w:rPr>
                <w:rFonts w:asciiTheme="minorEastAsia" w:eastAsiaTheme="minorEastAsia" w:hAnsiTheme="minorEastAsia" w:cs="宋体"/>
                <w:lang w:eastAsia="zh-CN"/>
              </w:rPr>
            </w:pPr>
          </w:p>
        </w:tc>
        <w:tc>
          <w:tcPr>
            <w:tcW w:w="1024" w:type="dxa"/>
            <w:tcBorders>
              <w:top w:val="single" w:sz="4" w:space="0" w:color="auto"/>
              <w:left w:val="single" w:sz="4" w:space="0" w:color="000000"/>
              <w:right w:val="single" w:sz="4" w:space="0" w:color="000000"/>
            </w:tcBorders>
            <w:vAlign w:val="center"/>
          </w:tcPr>
          <w:p w:rsidR="001552B7" w:rsidRDefault="00346752">
            <w:pPr>
              <w:widowControl/>
              <w:adjustRightInd w:val="0"/>
              <w:snapToGrid w:val="0"/>
              <w:spacing w:line="360" w:lineRule="auto"/>
              <w:jc w:val="center"/>
              <w:rPr>
                <w:rFonts w:asciiTheme="minorEastAsia" w:eastAsiaTheme="minorEastAsia" w:hAnsiTheme="minorEastAsia"/>
                <w:lang w:eastAsia="zh-CN"/>
              </w:rPr>
            </w:pPr>
            <w:r>
              <w:rPr>
                <w:rFonts w:asciiTheme="minorEastAsia" w:eastAsiaTheme="minorEastAsia" w:hAnsiTheme="minorEastAsia" w:hint="eastAsia"/>
                <w:lang w:eastAsia="zh-CN"/>
              </w:rPr>
              <w:t>5</w:t>
            </w:r>
          </w:p>
        </w:tc>
      </w:tr>
      <w:tr w:rsidR="001552B7">
        <w:trPr>
          <w:trHeight w:val="807"/>
        </w:trPr>
        <w:tc>
          <w:tcPr>
            <w:tcW w:w="1095" w:type="dxa"/>
            <w:vMerge w:val="restart"/>
            <w:tcBorders>
              <w:top w:val="single" w:sz="4" w:space="0" w:color="000000"/>
              <w:left w:val="single" w:sz="4" w:space="0" w:color="000000"/>
              <w:right w:val="single" w:sz="4" w:space="0" w:color="000000"/>
            </w:tcBorders>
            <w:vAlign w:val="center"/>
          </w:tcPr>
          <w:p w:rsidR="001552B7" w:rsidRDefault="00346752">
            <w:pPr>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hint="eastAsia"/>
              </w:rPr>
              <w:lastRenderedPageBreak/>
              <w:t>技术部分（</w:t>
            </w:r>
            <w:r>
              <w:rPr>
                <w:rFonts w:asciiTheme="minorEastAsia" w:eastAsiaTheme="minorEastAsia" w:hAnsiTheme="minorEastAsia" w:cs="宋体" w:hint="eastAsia"/>
                <w:lang w:eastAsia="zh-CN"/>
              </w:rPr>
              <w:t>35</w:t>
            </w:r>
            <w:r>
              <w:rPr>
                <w:rFonts w:asciiTheme="minorEastAsia" w:eastAsiaTheme="minorEastAsia" w:hAnsiTheme="minorEastAsia" w:cs="宋体" w:hint="eastAsia"/>
              </w:rPr>
              <w:t>分</w:t>
            </w:r>
            <w:r>
              <w:rPr>
                <w:rFonts w:asciiTheme="minorEastAsia" w:eastAsiaTheme="minorEastAsia" w:hAnsiTheme="minorEastAsia" w:cs="宋体"/>
              </w:rPr>
              <w:t>)</w:t>
            </w:r>
          </w:p>
        </w:tc>
        <w:tc>
          <w:tcPr>
            <w:tcW w:w="1360"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rPr>
              <w:t>总体方案</w:t>
            </w:r>
          </w:p>
        </w:tc>
        <w:tc>
          <w:tcPr>
            <w:tcW w:w="6946"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物业服务总体模式及配套措施情况、机构设立方案、运作流程、规章制度：模式及配套措施、机构设立方案、运作流程、规章制度科学、高效的，得</w:t>
            </w:r>
            <w:r>
              <w:rPr>
                <w:rFonts w:asciiTheme="minorEastAsia" w:eastAsiaTheme="minorEastAsia" w:hAnsiTheme="minorEastAsia" w:hint="eastAsia"/>
                <w:lang w:eastAsia="zh-CN"/>
              </w:rPr>
              <w:t>4</w:t>
            </w: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分；模式及配套措施、机构设立方案、运作流程、规章制度满足本项目的，得</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分；模式及配套措施、机构设立方案、运作流程、规章制度基本满足本项目要求的，得</w:t>
            </w:r>
            <w:r>
              <w:rPr>
                <w:rFonts w:asciiTheme="minorEastAsia" w:eastAsiaTheme="minorEastAsia" w:hAnsiTheme="minorEastAsia" w:hint="eastAsia"/>
                <w:lang w:eastAsia="zh-CN"/>
              </w:rPr>
              <w:t>1</w:t>
            </w: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p>
        </w:tc>
      </w:tr>
      <w:tr w:rsidR="001552B7">
        <w:trPr>
          <w:trHeight w:val="53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物业交接方案</w:t>
            </w:r>
          </w:p>
        </w:tc>
        <w:tc>
          <w:tcPr>
            <w:tcW w:w="6946"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物业交接方案完整严密，得</w:t>
            </w:r>
            <w:r>
              <w:rPr>
                <w:rFonts w:asciiTheme="minorEastAsia" w:eastAsiaTheme="minorEastAsia" w:hAnsiTheme="minorEastAsia" w:hint="eastAsia"/>
                <w:lang w:eastAsia="zh-CN"/>
              </w:rPr>
              <w:t>2</w:t>
            </w:r>
            <w:r>
              <w:rPr>
                <w:rFonts w:asciiTheme="minorEastAsia" w:eastAsiaTheme="minorEastAsia" w:hAnsiTheme="minorEastAsia" w:cs="宋体" w:hint="eastAsia"/>
                <w:lang w:eastAsia="zh-CN"/>
              </w:rPr>
              <w:t>分；科学有序，得</w:t>
            </w:r>
            <w:r>
              <w:rPr>
                <w:rFonts w:asciiTheme="minorEastAsia" w:eastAsiaTheme="minorEastAsia" w:hAnsiTheme="minorEastAsia" w:hint="eastAsia"/>
                <w:lang w:eastAsia="zh-CN"/>
              </w:rPr>
              <w:t>1</w:t>
            </w:r>
            <w:r>
              <w:rPr>
                <w:rFonts w:asciiTheme="minorEastAsia" w:eastAsiaTheme="minorEastAsia" w:hAnsiTheme="minorEastAsia" w:cs="宋体" w:hint="eastAsia"/>
                <w:lang w:eastAsia="zh-CN"/>
              </w:rPr>
              <w:t>分；实际操作性强，得</w:t>
            </w:r>
            <w:r>
              <w:rPr>
                <w:rFonts w:asciiTheme="minorEastAsia" w:eastAsiaTheme="minorEastAsia" w:hAnsiTheme="minorEastAsia" w:hint="eastAsia"/>
                <w:lang w:eastAsia="zh-CN"/>
              </w:rPr>
              <w:t>1</w:t>
            </w:r>
            <w:r>
              <w:rPr>
                <w:rFonts w:asciiTheme="minorEastAsia" w:eastAsiaTheme="minorEastAsia" w:hAnsiTheme="minorEastAsia" w:cs="宋体" w:hint="eastAsia"/>
                <w:lang w:eastAsia="zh-CN"/>
              </w:rPr>
              <w:t>分；有应急处置预案，得</w:t>
            </w:r>
            <w:r>
              <w:rPr>
                <w:rFonts w:asciiTheme="minorEastAsia" w:eastAsiaTheme="minorEastAsia" w:hAnsiTheme="minorEastAsia" w:hint="eastAsia"/>
                <w:lang w:eastAsia="zh-CN"/>
              </w:rPr>
              <w:t>1</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p>
        </w:tc>
      </w:tr>
      <w:tr w:rsidR="001552B7">
        <w:trPr>
          <w:trHeight w:val="10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rPr>
            </w:pPr>
          </w:p>
        </w:tc>
        <w:tc>
          <w:tcPr>
            <w:tcW w:w="1360" w:type="dxa"/>
            <w:tcBorders>
              <w:top w:val="single" w:sz="4" w:space="0" w:color="000000"/>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rPr>
            </w:pPr>
            <w:r>
              <w:rPr>
                <w:rFonts w:asciiTheme="minorEastAsia" w:eastAsiaTheme="minorEastAsia" w:hAnsiTheme="minorEastAsia" w:cs="宋体" w:hint="eastAsia"/>
              </w:rPr>
              <w:t>管理实施方案</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微软雅黑"/>
                <w:lang w:eastAsia="zh-CN"/>
              </w:rPr>
            </w:pPr>
            <w:r>
              <w:rPr>
                <w:rFonts w:asciiTheme="minorEastAsia" w:eastAsiaTheme="minorEastAsia" w:hAnsiTheme="minorEastAsia" w:cs="宋体" w:hint="eastAsia"/>
                <w:lang w:eastAsia="zh-CN"/>
              </w:rPr>
              <w:t>本项目管理整体设想和策划。采取的管理方式、工作计划；整体管理方案是否完善；公共安全管理方案是否完善可行；服务方案是否科学、合理、可行，对服务整体有深刻认识，对服务内容有深入表述，对重点、难点有先进、合理化的建议。整体设想和策划方案、管理等科学、先进的，得：</w:t>
            </w:r>
            <w:r>
              <w:rPr>
                <w:rFonts w:asciiTheme="minorEastAsia" w:eastAsiaTheme="minorEastAsia" w:hAnsiTheme="minorEastAsia" w:hint="eastAsia"/>
                <w:lang w:eastAsia="zh-CN"/>
              </w:rPr>
              <w:t>4</w:t>
            </w: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分；整体设想和策划方案、管理等满足本项目要求的，得</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分；整体设想和策划方案、管理等基本满足本项目要求的，得</w:t>
            </w:r>
            <w:r>
              <w:rPr>
                <w:rFonts w:asciiTheme="minorEastAsia" w:eastAsiaTheme="minorEastAsia" w:hAnsiTheme="minorEastAsia" w:hint="eastAsia"/>
                <w:lang w:eastAsia="zh-CN"/>
              </w:rPr>
              <w:t>1</w:t>
            </w: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right w:val="single" w:sz="4" w:space="0" w:color="000000"/>
            </w:tcBorders>
            <w:vAlign w:val="center"/>
          </w:tcPr>
          <w:p w:rsidR="001552B7" w:rsidRDefault="00346752">
            <w:pPr>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p>
        </w:tc>
      </w:tr>
      <w:tr w:rsidR="001552B7">
        <w:trPr>
          <w:trHeight w:val="6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rPr>
            </w:pPr>
          </w:p>
        </w:tc>
        <w:tc>
          <w:tcPr>
            <w:tcW w:w="1360" w:type="dxa"/>
            <w:tcBorders>
              <w:top w:val="single" w:sz="4" w:space="0" w:color="000000"/>
              <w:left w:val="single" w:sz="4" w:space="0" w:color="000000"/>
              <w:right w:val="single" w:sz="4" w:space="0" w:color="000000"/>
            </w:tcBorders>
            <w:vAlign w:val="center"/>
          </w:tcPr>
          <w:p w:rsidR="001552B7" w:rsidRDefault="00346752">
            <w:pPr>
              <w:spacing w:line="360" w:lineRule="auto"/>
              <w:jc w:val="center"/>
              <w:textAlignment w:val="center"/>
              <w:rPr>
                <w:rFonts w:asciiTheme="minorEastAsia" w:eastAsiaTheme="minorEastAsia" w:hAnsiTheme="minorEastAsia" w:cs="微软雅黑"/>
                <w:lang w:eastAsia="zh-CN"/>
              </w:rPr>
            </w:pPr>
            <w:r>
              <w:rPr>
                <w:rFonts w:asciiTheme="minorEastAsia" w:eastAsiaTheme="minorEastAsia" w:hAnsiTheme="minorEastAsia" w:cs="宋体" w:hint="eastAsia"/>
              </w:rPr>
              <w:t>管理规章</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微软雅黑"/>
                <w:lang w:eastAsia="zh-CN"/>
              </w:rPr>
            </w:pPr>
            <w:r>
              <w:rPr>
                <w:rFonts w:asciiTheme="minorEastAsia" w:eastAsiaTheme="minorEastAsia" w:hAnsiTheme="minorEastAsia" w:cs="宋体" w:hint="eastAsia"/>
                <w:lang w:eastAsia="zh-CN"/>
              </w:rPr>
              <w:t>评价管理规章制度以及服务人员的配备、培训、管理，得</w:t>
            </w:r>
            <w:r>
              <w:rPr>
                <w:rFonts w:asciiTheme="minorEastAsia" w:eastAsiaTheme="minorEastAsia" w:hAnsiTheme="minorEastAsia" w:hint="eastAsia"/>
                <w:lang w:eastAsia="zh-CN"/>
              </w:rPr>
              <w:t>0-3</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right w:val="single" w:sz="4" w:space="0" w:color="000000"/>
            </w:tcBorders>
            <w:vAlign w:val="center"/>
          </w:tcPr>
          <w:p w:rsidR="001552B7" w:rsidRDefault="00346752">
            <w:pPr>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3</w:t>
            </w:r>
          </w:p>
        </w:tc>
      </w:tr>
      <w:tr w:rsidR="001552B7">
        <w:trPr>
          <w:trHeight w:val="10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rPr>
            </w:pPr>
          </w:p>
        </w:tc>
        <w:tc>
          <w:tcPr>
            <w:tcW w:w="1360" w:type="dxa"/>
            <w:tcBorders>
              <w:top w:val="single" w:sz="4" w:space="0" w:color="000000"/>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rPr>
            </w:pPr>
            <w:r>
              <w:rPr>
                <w:rFonts w:asciiTheme="minorEastAsia" w:eastAsiaTheme="minorEastAsia" w:hAnsiTheme="minorEastAsia" w:cs="宋体" w:hint="eastAsia"/>
              </w:rPr>
              <w:t>质量安全保障</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微软雅黑"/>
                <w:lang w:eastAsia="zh-CN"/>
              </w:rPr>
            </w:pPr>
            <w:r>
              <w:rPr>
                <w:rFonts w:asciiTheme="minorEastAsia" w:eastAsiaTheme="minorEastAsia" w:hAnsiTheme="minorEastAsia" w:cs="宋体" w:hint="eastAsia"/>
                <w:lang w:eastAsia="zh-CN"/>
              </w:rPr>
              <w:t>管理与服务质量安全保障措施、安全管理措施情况：质量安全保障措施健全，安全管理措施到位的，得</w:t>
            </w:r>
            <w:r>
              <w:rPr>
                <w:rFonts w:asciiTheme="minorEastAsia" w:eastAsiaTheme="minorEastAsia" w:hAnsiTheme="minorEastAsia" w:hint="eastAsia"/>
                <w:lang w:eastAsia="zh-CN"/>
              </w:rPr>
              <w:t>3</w:t>
            </w:r>
            <w:r>
              <w:rPr>
                <w:rFonts w:asciiTheme="minorEastAsia" w:eastAsiaTheme="minorEastAsia" w:hAnsiTheme="minorEastAsia" w:cs="宋体" w:hint="eastAsia"/>
                <w:lang w:eastAsia="zh-CN"/>
              </w:rPr>
              <w:t>分；质量安全保障措施，安全管理措施满足招标文件技术指标要求的，得</w:t>
            </w:r>
            <w:r>
              <w:rPr>
                <w:rFonts w:asciiTheme="minorEastAsia" w:eastAsiaTheme="minorEastAsia" w:hAnsiTheme="minorEastAsia" w:hint="eastAsia"/>
                <w:lang w:eastAsia="zh-CN"/>
              </w:rPr>
              <w:t>2</w:t>
            </w:r>
            <w:r>
              <w:rPr>
                <w:rFonts w:asciiTheme="minorEastAsia" w:eastAsiaTheme="minorEastAsia" w:hAnsiTheme="minorEastAsia" w:cs="宋体" w:hint="eastAsia"/>
                <w:lang w:eastAsia="zh-CN"/>
              </w:rPr>
              <w:t>分；质量安全保障措施，安全管理措施有细微偏差且影响不大的得</w:t>
            </w:r>
            <w:r>
              <w:rPr>
                <w:rFonts w:asciiTheme="minorEastAsia" w:eastAsiaTheme="minorEastAsia" w:hAnsiTheme="minorEastAsia" w:hint="eastAsia"/>
                <w:lang w:eastAsia="zh-CN"/>
              </w:rPr>
              <w:t>1</w:t>
            </w:r>
            <w:r>
              <w:rPr>
                <w:rFonts w:asciiTheme="minorEastAsia" w:eastAsiaTheme="minorEastAsia" w:hAnsiTheme="minorEastAsia"/>
                <w:lang w:eastAsia="zh-CN"/>
              </w:rPr>
              <w:t xml:space="preserve"> </w:t>
            </w:r>
            <w:r>
              <w:rPr>
                <w:rFonts w:asciiTheme="minorEastAsia" w:eastAsiaTheme="minorEastAsia" w:hAnsiTheme="minorEastAsia" w:cs="宋体" w:hint="eastAsia"/>
                <w:lang w:eastAsia="zh-CN"/>
              </w:rPr>
              <w:t>分。</w:t>
            </w:r>
            <w:r>
              <w:rPr>
                <w:rFonts w:asciiTheme="minorEastAsia" w:eastAsiaTheme="minorEastAsia" w:hAnsiTheme="minorEastAsia" w:cs="微软雅黑"/>
                <w:lang w:eastAsia="zh-CN"/>
              </w:rPr>
              <w:t>。</w:t>
            </w:r>
          </w:p>
        </w:tc>
        <w:tc>
          <w:tcPr>
            <w:tcW w:w="1024" w:type="dxa"/>
            <w:tcBorders>
              <w:top w:val="single" w:sz="4" w:space="0" w:color="000000"/>
              <w:left w:val="single" w:sz="4" w:space="0" w:color="000000"/>
              <w:right w:val="single" w:sz="4" w:space="0" w:color="000000"/>
            </w:tcBorders>
            <w:vAlign w:val="center"/>
          </w:tcPr>
          <w:p w:rsidR="001552B7" w:rsidRDefault="00346752">
            <w:pPr>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p>
        </w:tc>
      </w:tr>
      <w:tr w:rsidR="001552B7">
        <w:trPr>
          <w:trHeight w:val="10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lang w:eastAsia="zh-CN"/>
              </w:rPr>
            </w:pPr>
          </w:p>
        </w:tc>
        <w:tc>
          <w:tcPr>
            <w:tcW w:w="1360" w:type="dxa"/>
            <w:tcBorders>
              <w:top w:val="single" w:sz="4" w:space="0" w:color="000000"/>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rPr>
              <w:t>组织机构应急预案</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管理工作流程、管理工作的控制方式、信息反馈，及对消防、环保、洪涝、雨雪、停电、停水及其他突发性事件有相对完善的组织机构和应急方案5分。（根据符合本项目服务要求根据其合理具体性、可操作性，科学合理性的程度在</w:t>
            </w:r>
            <w:r>
              <w:rPr>
                <w:rFonts w:asciiTheme="minorEastAsia" w:eastAsiaTheme="minorEastAsia" w:hAnsiTheme="minorEastAsia" w:hint="eastAsia"/>
                <w:lang w:eastAsia="zh-CN"/>
              </w:rPr>
              <w:t>0-5</w:t>
            </w:r>
            <w:r>
              <w:rPr>
                <w:rFonts w:asciiTheme="minorEastAsia" w:eastAsiaTheme="minorEastAsia" w:hAnsiTheme="minorEastAsia" w:cs="宋体" w:hint="eastAsia"/>
                <w:lang w:eastAsia="zh-CN"/>
              </w:rPr>
              <w:t>分区间内打分）。</w:t>
            </w:r>
          </w:p>
        </w:tc>
        <w:tc>
          <w:tcPr>
            <w:tcW w:w="1024" w:type="dxa"/>
            <w:tcBorders>
              <w:top w:val="single" w:sz="4" w:space="0" w:color="000000"/>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5</w:t>
            </w:r>
          </w:p>
        </w:tc>
      </w:tr>
      <w:tr w:rsidR="001552B7">
        <w:trPr>
          <w:trHeight w:val="10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rPr>
            </w:pPr>
          </w:p>
        </w:tc>
        <w:tc>
          <w:tcPr>
            <w:tcW w:w="1360" w:type="dxa"/>
            <w:tcBorders>
              <w:top w:val="single" w:sz="4" w:space="0" w:color="000000"/>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rPr>
              <w:t>服务设备</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服务设备、物资装备及工具、耗材配置和服务管理等，服务设备配备齐全（需提供佐证依据，服务设备以本企业购置发票为准）、性能优越，得</w:t>
            </w:r>
            <w:r>
              <w:rPr>
                <w:rFonts w:asciiTheme="minorEastAsia" w:eastAsiaTheme="minorEastAsia" w:hAnsiTheme="minorEastAsia" w:hint="eastAsia"/>
                <w:lang w:eastAsia="zh-CN"/>
              </w:rPr>
              <w:t>1-5</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lang w:eastAsia="zh-CN"/>
              </w:rPr>
              <w:t>5</w:t>
            </w:r>
          </w:p>
        </w:tc>
      </w:tr>
      <w:tr w:rsidR="001552B7">
        <w:trPr>
          <w:trHeight w:val="1088"/>
        </w:trPr>
        <w:tc>
          <w:tcPr>
            <w:tcW w:w="1095" w:type="dxa"/>
            <w:vMerge/>
            <w:tcBorders>
              <w:left w:val="single" w:sz="4" w:space="0" w:color="000000"/>
              <w:right w:val="single" w:sz="4" w:space="0" w:color="000000"/>
            </w:tcBorders>
            <w:vAlign w:val="center"/>
          </w:tcPr>
          <w:p w:rsidR="001552B7" w:rsidRDefault="001552B7">
            <w:pPr>
              <w:spacing w:line="360" w:lineRule="auto"/>
              <w:jc w:val="center"/>
              <w:textAlignment w:val="center"/>
              <w:rPr>
                <w:rFonts w:asciiTheme="minorEastAsia" w:eastAsiaTheme="minorEastAsia" w:hAnsiTheme="minorEastAsia" w:cs="宋体"/>
                <w:lang w:eastAsia="zh-CN"/>
              </w:rPr>
            </w:pPr>
          </w:p>
        </w:tc>
        <w:tc>
          <w:tcPr>
            <w:tcW w:w="1360" w:type="dxa"/>
            <w:tcBorders>
              <w:top w:val="single" w:sz="4" w:space="0" w:color="000000"/>
              <w:left w:val="single" w:sz="4" w:space="0" w:color="000000"/>
              <w:right w:val="single" w:sz="4" w:space="0" w:color="000000"/>
            </w:tcBorders>
            <w:vAlign w:val="center"/>
          </w:tcPr>
          <w:p w:rsidR="001552B7" w:rsidRDefault="00346752">
            <w:pPr>
              <w:widowControl/>
              <w:adjustRightInd w:val="0"/>
              <w:snapToGrid w:val="0"/>
              <w:spacing w:line="360" w:lineRule="auto"/>
              <w:rPr>
                <w:rFonts w:asciiTheme="minorEastAsia" w:eastAsiaTheme="minorEastAsia" w:hAnsiTheme="minorEastAsia"/>
              </w:rPr>
            </w:pPr>
            <w:r>
              <w:rPr>
                <w:rFonts w:asciiTheme="minorEastAsia" w:eastAsiaTheme="minorEastAsia" w:hAnsiTheme="minorEastAsia" w:cs="宋体" w:hint="eastAsia"/>
              </w:rPr>
              <w:t>人员配备及考评</w:t>
            </w:r>
          </w:p>
        </w:tc>
        <w:tc>
          <w:tcPr>
            <w:tcW w:w="6946" w:type="dxa"/>
            <w:tcBorders>
              <w:top w:val="single" w:sz="4" w:space="0" w:color="000000"/>
              <w:left w:val="single" w:sz="4" w:space="0" w:color="000000"/>
              <w:right w:val="single" w:sz="4" w:space="0" w:color="000000"/>
            </w:tcBorders>
            <w:vAlign w:val="center"/>
          </w:tcPr>
          <w:p w:rsidR="001552B7" w:rsidRDefault="00346752">
            <w:pPr>
              <w:widowControl/>
              <w:spacing w:line="360" w:lineRule="auto"/>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对照招标文件要求，供应商的项目经理、安保人员、保洁人员、绿化人员、宿舍管理人员、工程维修人员、人防防护工程师等须有明确的安排说明及详细情况介绍，满足要求得</w:t>
            </w:r>
            <w:r>
              <w:rPr>
                <w:rFonts w:asciiTheme="minorEastAsia" w:eastAsiaTheme="minorEastAsia" w:hAnsiTheme="minorEastAsia" w:hint="eastAsia"/>
                <w:lang w:eastAsia="zh-CN"/>
              </w:rPr>
              <w:t>2</w:t>
            </w:r>
            <w:r>
              <w:rPr>
                <w:rFonts w:asciiTheme="minorEastAsia" w:eastAsiaTheme="minorEastAsia" w:hAnsiTheme="minorEastAsia" w:cs="宋体" w:hint="eastAsia"/>
                <w:lang w:eastAsia="zh-CN"/>
              </w:rPr>
              <w:t>分。</w:t>
            </w:r>
          </w:p>
        </w:tc>
        <w:tc>
          <w:tcPr>
            <w:tcW w:w="1024" w:type="dxa"/>
            <w:tcBorders>
              <w:top w:val="single" w:sz="4" w:space="0" w:color="000000"/>
              <w:left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lang w:eastAsia="zh-CN"/>
              </w:rPr>
            </w:pPr>
            <w:r>
              <w:rPr>
                <w:rFonts w:asciiTheme="minorEastAsia" w:eastAsiaTheme="minorEastAsia" w:hAnsiTheme="minorEastAsia" w:cs="宋体" w:hint="eastAsia"/>
                <w:lang w:eastAsia="zh-CN"/>
              </w:rPr>
              <w:t>2</w:t>
            </w:r>
          </w:p>
        </w:tc>
      </w:tr>
      <w:tr w:rsidR="001552B7">
        <w:trPr>
          <w:trHeight w:val="734"/>
        </w:trPr>
        <w:tc>
          <w:tcPr>
            <w:tcW w:w="9401" w:type="dxa"/>
            <w:gridSpan w:val="3"/>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微软雅黑" w:hint="eastAsia"/>
              </w:rPr>
              <w:t>总分</w:t>
            </w:r>
          </w:p>
        </w:tc>
        <w:tc>
          <w:tcPr>
            <w:tcW w:w="1024" w:type="dxa"/>
            <w:tcBorders>
              <w:top w:val="single" w:sz="4" w:space="0" w:color="000000"/>
              <w:left w:val="single" w:sz="4" w:space="0" w:color="000000"/>
              <w:bottom w:val="single" w:sz="4" w:space="0" w:color="000000"/>
              <w:right w:val="single" w:sz="4" w:space="0" w:color="000000"/>
            </w:tcBorders>
            <w:vAlign w:val="center"/>
          </w:tcPr>
          <w:p w:rsidR="001552B7" w:rsidRDefault="00346752">
            <w:pPr>
              <w:widowControl/>
              <w:spacing w:line="360" w:lineRule="auto"/>
              <w:jc w:val="center"/>
              <w:textAlignment w:val="center"/>
              <w:rPr>
                <w:rFonts w:asciiTheme="minorEastAsia" w:eastAsiaTheme="minorEastAsia" w:hAnsiTheme="minorEastAsia" w:cs="宋体"/>
              </w:rPr>
            </w:pPr>
            <w:r>
              <w:rPr>
                <w:rFonts w:asciiTheme="minorEastAsia" w:eastAsiaTheme="minorEastAsia" w:hAnsiTheme="minorEastAsia" w:cs="宋体"/>
              </w:rPr>
              <w:t>100</w:t>
            </w:r>
          </w:p>
        </w:tc>
      </w:tr>
    </w:tbl>
    <w:p w:rsidR="001552B7" w:rsidRDefault="001552B7">
      <w:pPr>
        <w:spacing w:line="360" w:lineRule="auto"/>
        <w:jc w:val="center"/>
        <w:rPr>
          <w:b/>
          <w:sz w:val="28"/>
          <w:szCs w:val="28"/>
          <w:lang w:eastAsia="zh-CN"/>
        </w:rPr>
      </w:pPr>
    </w:p>
    <w:p w:rsidR="001552B7" w:rsidRDefault="001552B7">
      <w:pPr>
        <w:pStyle w:val="a8"/>
        <w:spacing w:line="360" w:lineRule="auto"/>
        <w:jc w:val="center"/>
        <w:rPr>
          <w:rFonts w:asciiTheme="minorEastAsia" w:eastAsiaTheme="minorEastAsia" w:hAnsiTheme="minorEastAsia"/>
          <w:b/>
          <w:lang w:eastAsia="zh-CN"/>
        </w:rPr>
      </w:pPr>
    </w:p>
    <w:p w:rsidR="001552B7" w:rsidRDefault="00346752">
      <w:pPr>
        <w:pStyle w:val="a8"/>
        <w:spacing w:line="360" w:lineRule="auto"/>
        <w:jc w:val="center"/>
        <w:rPr>
          <w:rFonts w:asciiTheme="minorEastAsia" w:eastAsiaTheme="minorEastAsia" w:hAnsiTheme="minorEastAsia"/>
          <w:b/>
          <w:lang w:eastAsia="zh-CN"/>
        </w:rPr>
      </w:pPr>
      <w:r>
        <w:rPr>
          <w:rFonts w:asciiTheme="minorEastAsia" w:eastAsiaTheme="minorEastAsia" w:hAnsiTheme="minorEastAsia" w:hint="eastAsia"/>
          <w:b/>
          <w:lang w:eastAsia="zh-CN"/>
        </w:rPr>
        <w:t>说明：</w:t>
      </w:r>
    </w:p>
    <w:p w:rsidR="001552B7" w:rsidRDefault="00346752">
      <w:pPr>
        <w:pStyle w:val="a8"/>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1）按所有评委的评判分值的平均值计算。</w:t>
      </w:r>
    </w:p>
    <w:p w:rsidR="001552B7" w:rsidRDefault="00346752">
      <w:pPr>
        <w:pStyle w:val="a8"/>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2）评分和各分值计算时小数点后保留</w:t>
      </w:r>
      <w:r>
        <w:rPr>
          <w:rFonts w:asciiTheme="minorEastAsia" w:eastAsiaTheme="minorEastAsia" w:hAnsiTheme="minorEastAsia"/>
          <w:b/>
          <w:lang w:eastAsia="zh-CN"/>
        </w:rPr>
        <w:t>2</w:t>
      </w:r>
      <w:r>
        <w:rPr>
          <w:rFonts w:asciiTheme="minorEastAsia" w:eastAsiaTheme="minorEastAsia" w:hAnsiTheme="minorEastAsia" w:hint="eastAsia"/>
          <w:b/>
          <w:lang w:eastAsia="zh-CN"/>
        </w:rPr>
        <w:t>位。</w:t>
      </w:r>
    </w:p>
    <w:p w:rsidR="001552B7" w:rsidRDefault="00346752">
      <w:pPr>
        <w:pStyle w:val="a8"/>
        <w:spacing w:line="360" w:lineRule="auto"/>
        <w:rPr>
          <w:rFonts w:asciiTheme="minorEastAsia" w:eastAsiaTheme="minorEastAsia" w:hAnsiTheme="minorEastAsia"/>
          <w:b/>
          <w:lang w:eastAsia="zh-CN"/>
        </w:rPr>
      </w:pPr>
      <w:r>
        <w:rPr>
          <w:rFonts w:asciiTheme="minorEastAsia" w:eastAsiaTheme="minorEastAsia" w:hAnsiTheme="minorEastAsia" w:hint="eastAsia"/>
          <w:b/>
          <w:lang w:eastAsia="zh-CN"/>
        </w:rPr>
        <w:t>3）投标人最终综合得分为价格部分、</w:t>
      </w:r>
      <w:r>
        <w:rPr>
          <w:rFonts w:asciiTheme="minorEastAsia" w:eastAsiaTheme="minorEastAsia" w:hAnsiTheme="minorEastAsia" w:cs="微软雅黑" w:hint="eastAsia"/>
          <w:b/>
          <w:lang w:eastAsia="zh-CN"/>
        </w:rPr>
        <w:t>商务部分、技术部分三项</w:t>
      </w:r>
      <w:r>
        <w:rPr>
          <w:rFonts w:asciiTheme="minorEastAsia" w:eastAsiaTheme="minorEastAsia" w:hAnsiTheme="minorEastAsia" w:hint="eastAsia"/>
          <w:b/>
          <w:lang w:eastAsia="zh-CN"/>
        </w:rPr>
        <w:t>内容之</w:t>
      </w:r>
      <w:proofErr w:type="gramStart"/>
      <w:r>
        <w:rPr>
          <w:rFonts w:asciiTheme="minorEastAsia" w:eastAsiaTheme="minorEastAsia" w:hAnsiTheme="minorEastAsia" w:hint="eastAsia"/>
          <w:b/>
          <w:lang w:eastAsia="zh-CN"/>
        </w:rPr>
        <w:t>和</w:t>
      </w:r>
      <w:proofErr w:type="gramEnd"/>
      <w:r>
        <w:rPr>
          <w:rFonts w:asciiTheme="minorEastAsia" w:eastAsiaTheme="minorEastAsia" w:hAnsiTheme="minorEastAsia" w:hint="eastAsia"/>
          <w:b/>
          <w:lang w:eastAsia="zh-CN"/>
        </w:rPr>
        <w:t>。</w:t>
      </w:r>
    </w:p>
    <w:p w:rsidR="001552B7" w:rsidRDefault="00346752">
      <w:pPr>
        <w:pStyle w:val="a8"/>
        <w:spacing w:line="360" w:lineRule="auto"/>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）当中标人放弃中标，或者未在规定的期限内提交履约保证金，招标人将通过合法程序重新确定中标人，原中标人除被没收投标保证金外，还应当赔偿招标人发包价与原中标价差额的等额违约金。</w:t>
      </w:r>
    </w:p>
    <w:p w:rsidR="001552B7" w:rsidRDefault="00346752">
      <w:pPr>
        <w:pStyle w:val="a8"/>
        <w:spacing w:line="360" w:lineRule="auto"/>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）评标委员会经评审，认为所有投标都不符合招标文件要求的，可以否决所有投标。</w:t>
      </w:r>
    </w:p>
    <w:p w:rsidR="001552B7" w:rsidRDefault="00346752">
      <w:pPr>
        <w:pStyle w:val="a8"/>
        <w:spacing w:line="360" w:lineRule="auto"/>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）因有效投标不足三个使得投标明显缺乏竞争的，评标委员会可以否决全部投标。</w:t>
      </w:r>
    </w:p>
    <w:p w:rsidR="001552B7" w:rsidRDefault="00346752">
      <w:pPr>
        <w:pStyle w:val="a8"/>
        <w:spacing w:line="360" w:lineRule="auto"/>
        <w:rPr>
          <w:rFonts w:ascii="新宋体" w:eastAsia="新宋体" w:hAnsi="新宋体"/>
          <w:sz w:val="24"/>
          <w:lang w:eastAsia="zh-CN"/>
        </w:rPr>
      </w:pPr>
      <w:r>
        <w:rPr>
          <w:rFonts w:ascii="新宋体" w:eastAsia="新宋体" w:hAnsi="新宋体"/>
          <w:sz w:val="24"/>
          <w:lang w:eastAsia="zh-CN"/>
        </w:rPr>
        <w:t>7</w:t>
      </w:r>
      <w:r>
        <w:rPr>
          <w:rFonts w:ascii="新宋体" w:eastAsia="新宋体" w:hAnsi="新宋体" w:hint="eastAsia"/>
          <w:sz w:val="24"/>
          <w:lang w:eastAsia="zh-CN"/>
        </w:rPr>
        <w:t>）所有投标被否决的，招标人依法重新招标。</w:t>
      </w:r>
    </w:p>
    <w:p w:rsidR="001552B7" w:rsidRDefault="00346752">
      <w:pPr>
        <w:pStyle w:val="a4"/>
        <w:spacing w:line="360" w:lineRule="auto"/>
        <w:ind w:firstLine="0"/>
        <w:rPr>
          <w:rFonts w:ascii="宋体" w:hAnsi="宋体" w:cs="仿宋"/>
          <w:b/>
          <w:bCs/>
          <w:sz w:val="24"/>
          <w:szCs w:val="24"/>
          <w:lang w:eastAsia="zh-CN"/>
        </w:rPr>
      </w:pPr>
      <w:r>
        <w:rPr>
          <w:rFonts w:ascii="宋体" w:hAnsi="宋体" w:cs="仿宋" w:hint="eastAsia"/>
          <w:b/>
          <w:bCs/>
          <w:sz w:val="24"/>
          <w:szCs w:val="24"/>
          <w:lang w:eastAsia="zh-CN"/>
        </w:rPr>
        <w:t>5.编写评审报告</w:t>
      </w:r>
    </w:p>
    <w:p w:rsidR="001552B7" w:rsidRDefault="00346752">
      <w:pPr>
        <w:pStyle w:val="a4"/>
        <w:spacing w:line="360" w:lineRule="auto"/>
        <w:ind w:firstLine="0"/>
        <w:rPr>
          <w:rFonts w:ascii="宋体" w:hAnsi="宋体" w:cs="仿宋"/>
          <w:b/>
          <w:bCs/>
          <w:sz w:val="24"/>
          <w:szCs w:val="24"/>
          <w:lang w:eastAsia="zh-CN"/>
        </w:rPr>
      </w:pPr>
      <w:r>
        <w:rPr>
          <w:rFonts w:ascii="宋体" w:hAnsi="宋体" w:cs="仿宋" w:hint="eastAsia"/>
          <w:sz w:val="24"/>
          <w:szCs w:val="24"/>
          <w:lang w:eastAsia="zh-CN"/>
        </w:rPr>
        <w:t>（1）评审报告的内容</w:t>
      </w:r>
    </w:p>
    <w:p w:rsidR="001552B7" w:rsidRDefault="00346752">
      <w:pPr>
        <w:pStyle w:val="a4"/>
        <w:spacing w:line="360" w:lineRule="auto"/>
        <w:ind w:firstLine="0"/>
        <w:rPr>
          <w:rFonts w:ascii="宋体" w:hAnsi="宋体" w:cs="仿宋"/>
          <w:sz w:val="24"/>
          <w:szCs w:val="24"/>
          <w:lang w:eastAsia="zh-CN"/>
        </w:rPr>
      </w:pPr>
      <w:r>
        <w:rPr>
          <w:rFonts w:ascii="宋体" w:hAnsi="宋体" w:cs="仿宋" w:hint="eastAsia"/>
          <w:sz w:val="24"/>
          <w:szCs w:val="24"/>
          <w:lang w:eastAsia="zh-CN"/>
        </w:rPr>
        <w:t>评审报告应当包括以下主要内容：</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1）投标人参加招标活动的具体方式和相关情况；</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2）投标文件开启日期和地点；</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3）获取文件的投标人名单和</w:t>
      </w:r>
      <w:r>
        <w:rPr>
          <w:rFonts w:ascii="宋体" w:hAnsi="宋体" w:cs="仿宋" w:hint="eastAsia"/>
          <w:bCs/>
          <w:sz w:val="24"/>
          <w:szCs w:val="24"/>
          <w:lang w:eastAsia="zh-CN"/>
        </w:rPr>
        <w:t>评标委员会</w:t>
      </w:r>
      <w:r>
        <w:rPr>
          <w:rFonts w:ascii="宋体" w:hAnsi="宋体" w:cs="仿宋" w:hint="eastAsia"/>
          <w:sz w:val="24"/>
          <w:szCs w:val="24"/>
          <w:lang w:eastAsia="zh-CN"/>
        </w:rPr>
        <w:t>成员名单；</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4）评审情况记录和说明，包括对投标人的资格审查情况、投标人投标文件评审情况、报价情况等；</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5）提出的成交候选投标人的排序名单及理由。</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（2）评审报告的签署</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hint="eastAsia"/>
          <w:sz w:val="24"/>
          <w:szCs w:val="24"/>
          <w:lang w:eastAsia="zh-CN"/>
        </w:rPr>
        <w:t>评审报告应当由</w:t>
      </w:r>
      <w:r>
        <w:rPr>
          <w:rFonts w:ascii="宋体" w:hAnsi="宋体" w:cs="仿宋" w:hint="eastAsia"/>
          <w:bCs/>
          <w:sz w:val="24"/>
          <w:szCs w:val="24"/>
          <w:lang w:eastAsia="zh-CN"/>
        </w:rPr>
        <w:t>评标委员会</w:t>
      </w:r>
      <w:r>
        <w:rPr>
          <w:rFonts w:ascii="宋体" w:hAnsi="宋体" w:cs="仿宋" w:hint="eastAsia"/>
          <w:sz w:val="24"/>
          <w:szCs w:val="24"/>
          <w:lang w:eastAsia="zh-CN"/>
        </w:rPr>
        <w:t>全体人员签字确认。</w:t>
      </w:r>
      <w:r>
        <w:rPr>
          <w:rFonts w:ascii="宋体" w:hAnsi="宋体" w:cs="仿宋" w:hint="eastAsia"/>
          <w:bCs/>
          <w:sz w:val="24"/>
          <w:szCs w:val="24"/>
          <w:lang w:eastAsia="zh-CN"/>
        </w:rPr>
        <w:t>评标委员会</w:t>
      </w:r>
      <w:r>
        <w:rPr>
          <w:rFonts w:ascii="宋体" w:hAnsi="宋体" w:cs="仿宋" w:hint="eastAsia"/>
          <w:sz w:val="24"/>
          <w:szCs w:val="24"/>
          <w:lang w:eastAsia="zh-CN"/>
        </w:rPr>
        <w:t>成员对评审报告有异议的，</w:t>
      </w:r>
      <w:r>
        <w:rPr>
          <w:rFonts w:ascii="宋体" w:hAnsi="宋体" w:cs="仿宋" w:hint="eastAsia"/>
          <w:bCs/>
          <w:sz w:val="24"/>
          <w:szCs w:val="24"/>
          <w:lang w:eastAsia="zh-CN"/>
        </w:rPr>
        <w:t>评标委员会</w:t>
      </w:r>
      <w:r>
        <w:rPr>
          <w:rFonts w:ascii="宋体" w:hAnsi="宋体" w:cs="仿宋" w:hint="eastAsia"/>
          <w:sz w:val="24"/>
          <w:szCs w:val="24"/>
          <w:lang w:eastAsia="zh-CN"/>
        </w:rPr>
        <w:t>按照少数服从多数的原则推荐成交候选投标人，招标程序继续进行。对评审报告有异议的</w:t>
      </w:r>
      <w:r>
        <w:rPr>
          <w:rFonts w:ascii="宋体" w:hAnsi="宋体" w:cs="仿宋" w:hint="eastAsia"/>
          <w:bCs/>
          <w:sz w:val="24"/>
          <w:szCs w:val="24"/>
          <w:lang w:eastAsia="zh-CN"/>
        </w:rPr>
        <w:t>评标委员会</w:t>
      </w:r>
      <w:r>
        <w:rPr>
          <w:rFonts w:ascii="宋体" w:hAnsi="宋体" w:cs="仿宋" w:hint="eastAsia"/>
          <w:sz w:val="24"/>
          <w:szCs w:val="24"/>
          <w:lang w:eastAsia="zh-CN"/>
        </w:rPr>
        <w:t>成员，应当在报告上签署不同意见并说明理由，由</w:t>
      </w:r>
      <w:r>
        <w:rPr>
          <w:rFonts w:ascii="宋体" w:hAnsi="宋体" w:cs="仿宋" w:hint="eastAsia"/>
          <w:bCs/>
          <w:sz w:val="24"/>
          <w:szCs w:val="24"/>
          <w:lang w:eastAsia="zh-CN"/>
        </w:rPr>
        <w:t>评标委员会</w:t>
      </w:r>
      <w:r>
        <w:rPr>
          <w:rFonts w:ascii="宋体" w:hAnsi="宋体" w:cs="仿宋" w:hint="eastAsia"/>
          <w:sz w:val="24"/>
          <w:szCs w:val="24"/>
          <w:lang w:eastAsia="zh-CN"/>
        </w:rPr>
        <w:t>书面记录相关情况。</w:t>
      </w:r>
      <w:r>
        <w:rPr>
          <w:rFonts w:ascii="宋体" w:hAnsi="宋体" w:cs="仿宋" w:hint="eastAsia"/>
          <w:bCs/>
          <w:sz w:val="24"/>
          <w:szCs w:val="24"/>
          <w:lang w:eastAsia="zh-CN"/>
        </w:rPr>
        <w:t>评标委员会</w:t>
      </w:r>
      <w:r>
        <w:rPr>
          <w:rFonts w:ascii="宋体" w:hAnsi="宋体" w:cs="仿宋" w:hint="eastAsia"/>
          <w:sz w:val="24"/>
          <w:szCs w:val="24"/>
          <w:lang w:eastAsia="zh-CN"/>
        </w:rPr>
        <w:t>成员拒绝在报告上签字又不书面说明其不同意见和理由的，视为同意评审报告。</w:t>
      </w:r>
    </w:p>
    <w:p w:rsidR="001552B7" w:rsidRDefault="001552B7">
      <w:pPr>
        <w:pStyle w:val="a5"/>
        <w:spacing w:line="360" w:lineRule="auto"/>
        <w:jc w:val="both"/>
        <w:rPr>
          <w:rFonts w:cs="仿宋"/>
          <w:sz w:val="24"/>
          <w:szCs w:val="24"/>
          <w:lang w:eastAsia="zh-CN"/>
        </w:rPr>
      </w:pPr>
    </w:p>
    <w:p w:rsidR="001552B7" w:rsidRDefault="00346752">
      <w:pPr>
        <w:pStyle w:val="10"/>
        <w:spacing w:line="360" w:lineRule="auto"/>
        <w:jc w:val="center"/>
        <w:rPr>
          <w:rFonts w:ascii="宋体" w:eastAsia="宋体" w:hAnsi="宋体" w:cs="仿宋"/>
          <w:sz w:val="24"/>
          <w:szCs w:val="24"/>
          <w:lang w:eastAsia="zh-CN"/>
        </w:rPr>
      </w:pPr>
      <w:bookmarkStart w:id="67" w:name="_bookmark17"/>
      <w:bookmarkStart w:id="68" w:name="第六章_响应文件的格式"/>
      <w:bookmarkStart w:id="69" w:name="_Toc8520_WPSOffice_Level1"/>
      <w:bookmarkEnd w:id="67"/>
      <w:bookmarkEnd w:id="68"/>
      <w:r>
        <w:rPr>
          <w:rFonts w:ascii="宋体" w:eastAsia="宋体" w:hAnsi="宋体" w:cs="仿宋" w:hint="eastAsia"/>
          <w:sz w:val="24"/>
          <w:szCs w:val="24"/>
          <w:lang w:eastAsia="zh-CN"/>
        </w:rPr>
        <w:br w:type="page"/>
      </w:r>
      <w:bookmarkStart w:id="70" w:name="_Toc13441_WPSOffice_Level1"/>
    </w:p>
    <w:p w:rsidR="001552B7" w:rsidRDefault="001552B7">
      <w:pPr>
        <w:pStyle w:val="10"/>
        <w:spacing w:line="360" w:lineRule="auto"/>
        <w:jc w:val="center"/>
        <w:rPr>
          <w:rFonts w:ascii="宋体" w:eastAsia="宋体" w:hAnsi="宋体" w:cs="仿宋"/>
          <w:sz w:val="24"/>
          <w:szCs w:val="24"/>
          <w:lang w:eastAsia="zh-CN"/>
        </w:rPr>
      </w:pPr>
    </w:p>
    <w:p w:rsidR="001552B7" w:rsidRDefault="00346752">
      <w:pPr>
        <w:pStyle w:val="10"/>
        <w:numPr>
          <w:ilvl w:val="0"/>
          <w:numId w:val="2"/>
        </w:numPr>
        <w:spacing w:line="360" w:lineRule="auto"/>
        <w:jc w:val="center"/>
        <w:rPr>
          <w:rFonts w:ascii="宋体" w:eastAsia="宋体" w:hAnsi="宋体"/>
          <w:sz w:val="24"/>
          <w:szCs w:val="24"/>
          <w:lang w:val="zh-CN" w:eastAsia="zh-CN"/>
        </w:rPr>
      </w:pPr>
      <w:bookmarkStart w:id="71" w:name="_Toc46178180"/>
      <w:r>
        <w:rPr>
          <w:rFonts w:ascii="宋体" w:eastAsia="宋体" w:hAnsi="宋体" w:hint="eastAsia"/>
          <w:sz w:val="24"/>
          <w:szCs w:val="24"/>
          <w:lang w:val="zh-CN" w:eastAsia="zh-CN"/>
        </w:rPr>
        <w:t>投标文件的格式</w:t>
      </w:r>
      <w:bookmarkEnd w:id="69"/>
      <w:bookmarkEnd w:id="70"/>
      <w:r>
        <w:rPr>
          <w:rFonts w:ascii="宋体" w:eastAsia="宋体" w:hAnsi="宋体" w:hint="eastAsia"/>
          <w:sz w:val="24"/>
          <w:szCs w:val="24"/>
          <w:lang w:val="zh-CN" w:eastAsia="zh-CN"/>
        </w:rPr>
        <w:t>（参考）</w:t>
      </w:r>
      <w:bookmarkEnd w:id="71"/>
    </w:p>
    <w:p w:rsidR="001552B7" w:rsidRDefault="001552B7">
      <w:pPr>
        <w:pStyle w:val="a5"/>
        <w:spacing w:line="360" w:lineRule="auto"/>
        <w:jc w:val="both"/>
        <w:rPr>
          <w:rFonts w:cs="仿宋"/>
          <w:sz w:val="24"/>
          <w:szCs w:val="24"/>
          <w:lang w:eastAsia="zh-CN"/>
        </w:rPr>
      </w:pPr>
    </w:p>
    <w:p w:rsidR="001552B7" w:rsidRDefault="001552B7">
      <w:pPr>
        <w:pStyle w:val="a5"/>
        <w:spacing w:before="3" w:line="360" w:lineRule="auto"/>
        <w:jc w:val="both"/>
        <w:rPr>
          <w:rFonts w:cs="仿宋"/>
          <w:sz w:val="22"/>
          <w:szCs w:val="24"/>
          <w:lang w:eastAsia="zh-CN"/>
        </w:rPr>
      </w:pPr>
    </w:p>
    <w:p w:rsidR="001552B7" w:rsidRDefault="00346752">
      <w:pPr>
        <w:spacing w:line="360" w:lineRule="auto"/>
        <w:jc w:val="center"/>
        <w:rPr>
          <w:rFonts w:eastAsia="宋体"/>
          <w:b/>
          <w:bCs/>
          <w:sz w:val="160"/>
          <w:szCs w:val="52"/>
          <w:lang w:eastAsia="zh-CN"/>
        </w:rPr>
      </w:pPr>
      <w:r>
        <w:rPr>
          <w:b/>
          <w:sz w:val="36"/>
          <w:lang w:eastAsia="zh-CN"/>
        </w:rPr>
        <w:t>阳新县第一中学（新校区）后勤物业服务外包项目</w:t>
      </w:r>
    </w:p>
    <w:p w:rsidR="001552B7" w:rsidRDefault="001552B7">
      <w:pPr>
        <w:pStyle w:val="a5"/>
        <w:tabs>
          <w:tab w:val="left" w:pos="5364"/>
        </w:tabs>
        <w:spacing w:before="41" w:line="360" w:lineRule="auto"/>
        <w:ind w:left="2844"/>
        <w:jc w:val="both"/>
        <w:rPr>
          <w:rFonts w:cs="仿宋"/>
          <w:sz w:val="24"/>
          <w:szCs w:val="24"/>
          <w:lang w:eastAsia="zh-CN"/>
        </w:rPr>
      </w:pPr>
    </w:p>
    <w:p w:rsidR="001552B7" w:rsidRDefault="001552B7">
      <w:pPr>
        <w:pStyle w:val="a5"/>
        <w:tabs>
          <w:tab w:val="left" w:pos="5364"/>
        </w:tabs>
        <w:spacing w:before="41" w:line="360" w:lineRule="auto"/>
        <w:ind w:left="2844"/>
        <w:jc w:val="both"/>
        <w:rPr>
          <w:rFonts w:cs="仿宋"/>
          <w:sz w:val="24"/>
          <w:szCs w:val="24"/>
          <w:lang w:eastAsia="zh-CN"/>
        </w:rPr>
      </w:pPr>
    </w:p>
    <w:p w:rsidR="001552B7" w:rsidRDefault="00346752">
      <w:pPr>
        <w:pStyle w:val="10"/>
        <w:spacing w:line="360" w:lineRule="auto"/>
        <w:jc w:val="center"/>
        <w:rPr>
          <w:rFonts w:ascii="宋体" w:eastAsia="宋体" w:hAnsi="宋体" w:cs="仿宋"/>
          <w:sz w:val="52"/>
          <w:lang w:eastAsia="zh-CN"/>
        </w:rPr>
      </w:pPr>
      <w:bookmarkStart w:id="72" w:name="_Toc21395_WPSOffice_Level1"/>
      <w:bookmarkStart w:id="73" w:name="_Toc46178181"/>
      <w:bookmarkStart w:id="74" w:name="_Toc21471_WPSOffice_Level1"/>
      <w:bookmarkStart w:id="75" w:name="_Toc25694_WPSOffice_Level1"/>
      <w:bookmarkStart w:id="76" w:name="_Toc2615_WPSOffice_Level1"/>
      <w:bookmarkStart w:id="77" w:name="_Toc21875_WPSOffice_Level1"/>
      <w:bookmarkStart w:id="78" w:name="_Toc14685_WPSOffice_Level1"/>
      <w:bookmarkStart w:id="79" w:name="_Toc28253_WPSOffice_Level1"/>
      <w:bookmarkStart w:id="80" w:name="_Toc13960_WPSOffice_Level1"/>
      <w:bookmarkStart w:id="81" w:name="_Toc18387_WPSOffice_Level1"/>
      <w:bookmarkStart w:id="82" w:name="_Toc4075_WPSOffice_Level1"/>
      <w:r>
        <w:rPr>
          <w:rFonts w:ascii="宋体" w:eastAsia="宋体" w:hAnsi="宋体" w:cs="仿宋" w:hint="eastAsia"/>
          <w:sz w:val="52"/>
          <w:lang w:eastAsia="zh-CN"/>
        </w:rPr>
        <w:t>投 标 文 件</w:t>
      </w:r>
      <w:bookmarkEnd w:id="72"/>
      <w:bookmarkEnd w:id="73"/>
      <w:bookmarkEnd w:id="74"/>
      <w:bookmarkEnd w:id="75"/>
      <w:bookmarkEnd w:id="76"/>
      <w:bookmarkEnd w:id="77"/>
      <w:bookmarkEnd w:id="78"/>
      <w:bookmarkEnd w:id="79"/>
      <w:bookmarkEnd w:id="80"/>
      <w:bookmarkEnd w:id="81"/>
      <w:bookmarkEnd w:id="82"/>
    </w:p>
    <w:p w:rsidR="001552B7" w:rsidRDefault="001552B7">
      <w:pPr>
        <w:spacing w:line="360" w:lineRule="auto"/>
        <w:rPr>
          <w:rFonts w:eastAsia="宋体"/>
          <w:sz w:val="40"/>
          <w:lang w:eastAsia="zh-CN"/>
        </w:rPr>
      </w:pPr>
    </w:p>
    <w:p w:rsidR="001552B7" w:rsidRDefault="00346752">
      <w:pPr>
        <w:pStyle w:val="10"/>
        <w:spacing w:line="360" w:lineRule="auto"/>
        <w:jc w:val="center"/>
        <w:rPr>
          <w:rFonts w:ascii="宋体" w:eastAsia="宋体" w:hAnsi="宋体" w:cs="仿宋"/>
          <w:b w:val="0"/>
          <w:sz w:val="44"/>
          <w:szCs w:val="24"/>
          <w:lang w:eastAsia="zh-CN"/>
        </w:rPr>
      </w:pPr>
      <w:bookmarkStart w:id="83" w:name="_Toc46178182"/>
      <w:r>
        <w:rPr>
          <w:rFonts w:ascii="宋体" w:eastAsia="宋体" w:hAnsi="宋体" w:cs="仿宋" w:hint="eastAsia"/>
          <w:b w:val="0"/>
          <w:sz w:val="44"/>
          <w:szCs w:val="24"/>
          <w:lang w:eastAsia="zh-CN"/>
        </w:rPr>
        <w:t>（正本/副本）</w:t>
      </w:r>
      <w:bookmarkEnd w:id="83"/>
    </w:p>
    <w:p w:rsidR="001552B7" w:rsidRDefault="001552B7">
      <w:pPr>
        <w:pStyle w:val="a5"/>
        <w:spacing w:line="360" w:lineRule="auto"/>
        <w:jc w:val="both"/>
        <w:rPr>
          <w:rFonts w:cs="仿宋"/>
          <w:sz w:val="24"/>
          <w:szCs w:val="24"/>
          <w:lang w:eastAsia="zh-CN"/>
        </w:rPr>
      </w:pPr>
    </w:p>
    <w:p w:rsidR="001552B7" w:rsidRDefault="001552B7">
      <w:pPr>
        <w:pStyle w:val="a5"/>
        <w:spacing w:line="360" w:lineRule="auto"/>
        <w:jc w:val="both"/>
        <w:rPr>
          <w:rFonts w:cs="仿宋"/>
          <w:sz w:val="24"/>
          <w:szCs w:val="24"/>
          <w:lang w:eastAsia="zh-CN"/>
        </w:rPr>
      </w:pPr>
    </w:p>
    <w:p w:rsidR="001552B7" w:rsidRDefault="001552B7">
      <w:pPr>
        <w:pStyle w:val="a5"/>
        <w:spacing w:line="360" w:lineRule="auto"/>
        <w:jc w:val="both"/>
        <w:rPr>
          <w:rFonts w:cs="仿宋"/>
          <w:sz w:val="24"/>
          <w:szCs w:val="24"/>
          <w:lang w:eastAsia="zh-CN"/>
        </w:rPr>
      </w:pPr>
    </w:p>
    <w:p w:rsidR="001552B7" w:rsidRDefault="001552B7">
      <w:pPr>
        <w:pStyle w:val="a5"/>
        <w:spacing w:before="2" w:line="360" w:lineRule="auto"/>
        <w:jc w:val="both"/>
        <w:rPr>
          <w:rFonts w:cs="仿宋"/>
          <w:sz w:val="24"/>
          <w:szCs w:val="24"/>
          <w:lang w:eastAsia="zh-CN"/>
        </w:rPr>
      </w:pPr>
    </w:p>
    <w:p w:rsidR="001552B7" w:rsidRDefault="00346752">
      <w:pPr>
        <w:pStyle w:val="10"/>
        <w:spacing w:line="360" w:lineRule="auto"/>
        <w:ind w:firstLineChars="500" w:firstLine="1200"/>
        <w:rPr>
          <w:rFonts w:ascii="宋体" w:eastAsia="宋体" w:hAnsi="宋体" w:cs="仿宋"/>
          <w:b w:val="0"/>
          <w:sz w:val="24"/>
          <w:szCs w:val="24"/>
          <w:u w:val="single"/>
          <w:lang w:eastAsia="zh-CN"/>
        </w:rPr>
      </w:pPr>
      <w:bookmarkStart w:id="84" w:name="_Toc13522_WPSOffice_Level1"/>
      <w:bookmarkStart w:id="85" w:name="_Toc26638_WPSOffice_Level1"/>
      <w:bookmarkStart w:id="86" w:name="_Toc5670_WPSOffice_Level1"/>
      <w:bookmarkStart w:id="87" w:name="_Toc46178183"/>
      <w:bookmarkStart w:id="88" w:name="_Toc3627_WPSOffice_Level1"/>
      <w:bookmarkStart w:id="89" w:name="_Toc24442_WPSOffice_Level1"/>
      <w:bookmarkStart w:id="90" w:name="_Toc17105_WPSOffice_Level1"/>
      <w:bookmarkStart w:id="91" w:name="_Toc20157_WPSOffice_Level1"/>
      <w:bookmarkStart w:id="92" w:name="_Toc5644_WPSOffice_Level1"/>
      <w:bookmarkStart w:id="93" w:name="_Toc4803_WPSOffice_Level1"/>
      <w:bookmarkStart w:id="94" w:name="_Toc14154_WPSOffice_Level1"/>
      <w:bookmarkEnd w:id="84"/>
      <w:bookmarkEnd w:id="85"/>
      <w:bookmarkEnd w:id="86"/>
      <w:r>
        <w:rPr>
          <w:rFonts w:ascii="宋体" w:eastAsia="宋体" w:hAnsi="宋体" w:cs="仿宋" w:hint="eastAsia"/>
          <w:b w:val="0"/>
          <w:sz w:val="24"/>
          <w:szCs w:val="24"/>
          <w:lang w:eastAsia="zh-CN"/>
        </w:rPr>
        <w:t>项目编号：</w:t>
      </w:r>
      <w:bookmarkEnd w:id="87"/>
      <w:r>
        <w:rPr>
          <w:rFonts w:ascii="宋体" w:eastAsia="宋体" w:hAnsi="宋体" w:cs="仿宋" w:hint="eastAsia"/>
          <w:b w:val="0"/>
          <w:sz w:val="24"/>
          <w:szCs w:val="24"/>
          <w:u w:val="single"/>
          <w:lang w:eastAsia="zh-CN"/>
        </w:rPr>
        <w:t xml:space="preserve"> </w:t>
      </w:r>
      <w:r>
        <w:rPr>
          <w:rFonts w:ascii="宋体" w:eastAsia="宋体" w:hAnsi="宋体" w:cs="仿宋"/>
          <w:b w:val="0"/>
          <w:sz w:val="24"/>
          <w:szCs w:val="24"/>
          <w:u w:val="single"/>
          <w:lang w:eastAsia="zh-CN"/>
        </w:rPr>
        <w:t xml:space="preserve">                                       </w:t>
      </w:r>
    </w:p>
    <w:p w:rsidR="001552B7" w:rsidRDefault="001552B7">
      <w:pPr>
        <w:pStyle w:val="10"/>
        <w:spacing w:line="360" w:lineRule="auto"/>
        <w:rPr>
          <w:rFonts w:ascii="宋体" w:eastAsia="宋体" w:hAnsi="宋体" w:cs="仿宋"/>
          <w:b w:val="0"/>
          <w:sz w:val="24"/>
          <w:szCs w:val="24"/>
          <w:lang w:eastAsia="zh-CN"/>
        </w:rPr>
      </w:pPr>
      <w:bookmarkStart w:id="95" w:name="_Toc28032_WPSOffice_Level1"/>
      <w:bookmarkStart w:id="96" w:name="_Toc18785_WPSOffice_Level1"/>
      <w:bookmarkStart w:id="97" w:name="_Toc2834_WPSOffice_Level1"/>
    </w:p>
    <w:p w:rsidR="001552B7" w:rsidRDefault="00346752">
      <w:pPr>
        <w:pStyle w:val="10"/>
        <w:spacing w:line="360" w:lineRule="auto"/>
        <w:ind w:firstLineChars="500" w:firstLine="1200"/>
        <w:rPr>
          <w:rFonts w:ascii="宋体" w:eastAsia="宋体" w:hAnsi="宋体" w:cs="仿宋"/>
          <w:b w:val="0"/>
          <w:sz w:val="24"/>
          <w:szCs w:val="24"/>
          <w:u w:val="single"/>
          <w:lang w:eastAsia="zh-CN"/>
        </w:rPr>
      </w:pPr>
      <w:bookmarkStart w:id="98" w:name="_Toc46178184"/>
      <w:r>
        <w:rPr>
          <w:rFonts w:ascii="宋体" w:eastAsia="宋体" w:hAnsi="宋体" w:cs="仿宋" w:hint="eastAsia"/>
          <w:b w:val="0"/>
          <w:sz w:val="24"/>
          <w:szCs w:val="24"/>
          <w:lang w:eastAsia="zh-CN"/>
        </w:rPr>
        <w:t>项目名称：</w:t>
      </w:r>
      <w:bookmarkEnd w:id="88"/>
      <w:bookmarkEnd w:id="89"/>
      <w:bookmarkEnd w:id="90"/>
      <w:bookmarkEnd w:id="91"/>
      <w:bookmarkEnd w:id="92"/>
      <w:bookmarkEnd w:id="93"/>
      <w:bookmarkEnd w:id="94"/>
      <w:bookmarkEnd w:id="95"/>
      <w:bookmarkEnd w:id="96"/>
      <w:bookmarkEnd w:id="97"/>
      <w:bookmarkEnd w:id="98"/>
      <w:r>
        <w:rPr>
          <w:rFonts w:ascii="宋体" w:eastAsia="宋体" w:hAnsi="宋体" w:cs="仿宋" w:hint="eastAsia"/>
          <w:b w:val="0"/>
          <w:sz w:val="24"/>
          <w:szCs w:val="24"/>
          <w:u w:val="single"/>
          <w:lang w:eastAsia="zh-CN"/>
        </w:rPr>
        <w:t xml:space="preserve"> </w:t>
      </w:r>
      <w:r>
        <w:rPr>
          <w:rFonts w:ascii="宋体" w:eastAsia="宋体" w:hAnsi="宋体" w:cs="仿宋"/>
          <w:b w:val="0"/>
          <w:sz w:val="24"/>
          <w:szCs w:val="24"/>
          <w:u w:val="single"/>
          <w:lang w:eastAsia="zh-CN"/>
        </w:rPr>
        <w:t xml:space="preserve">                                       </w:t>
      </w:r>
    </w:p>
    <w:p w:rsidR="001552B7" w:rsidRDefault="001552B7">
      <w:pPr>
        <w:tabs>
          <w:tab w:val="left" w:pos="3048"/>
          <w:tab w:val="left" w:pos="4587"/>
          <w:tab w:val="left" w:pos="5847"/>
          <w:tab w:val="left" w:pos="7107"/>
          <w:tab w:val="left" w:pos="7370"/>
        </w:tabs>
        <w:spacing w:before="15" w:line="360" w:lineRule="auto"/>
        <w:ind w:left="1368" w:right="1555"/>
        <w:rPr>
          <w:rFonts w:eastAsia="宋体" w:cs="仿宋"/>
          <w:spacing w:val="-1"/>
          <w:sz w:val="24"/>
          <w:szCs w:val="24"/>
          <w:lang w:eastAsia="zh-CN"/>
        </w:rPr>
      </w:pPr>
      <w:bookmarkStart w:id="99" w:name="_Toc9961_WPSOffice_Level1"/>
      <w:bookmarkStart w:id="100" w:name="_Toc9703_WPSOffice_Level1"/>
      <w:bookmarkStart w:id="101" w:name="_Toc31858_WPSOffice_Level1"/>
      <w:bookmarkStart w:id="102" w:name="_Toc7330_WPSOffice_Level1"/>
      <w:bookmarkStart w:id="103" w:name="_Toc28523_WPSOffice_Level1"/>
      <w:bookmarkStart w:id="104" w:name="_Toc29046_WPSOffice_Level1"/>
      <w:bookmarkStart w:id="105" w:name="_Toc22678_WPSOffice_Level1"/>
      <w:bookmarkStart w:id="106" w:name="_Toc15204_WPSOffice_Level1"/>
      <w:bookmarkStart w:id="107" w:name="_Toc23451_WPSOffice_Level1"/>
      <w:bookmarkStart w:id="108" w:name="_Toc7977_WPSOffice_Level1"/>
    </w:p>
    <w:p w:rsidR="001552B7" w:rsidRDefault="00346752">
      <w:pPr>
        <w:tabs>
          <w:tab w:val="left" w:pos="3048"/>
          <w:tab w:val="left" w:pos="4587"/>
          <w:tab w:val="left" w:pos="5847"/>
          <w:tab w:val="left" w:pos="7107"/>
          <w:tab w:val="left" w:pos="7370"/>
        </w:tabs>
        <w:spacing w:before="15" w:line="360" w:lineRule="auto"/>
        <w:ind w:left="1368" w:right="1555"/>
        <w:rPr>
          <w:rFonts w:eastAsia="宋体" w:cs="仿宋"/>
          <w:spacing w:val="-3"/>
          <w:sz w:val="24"/>
          <w:szCs w:val="24"/>
          <w:u w:val="single"/>
          <w:lang w:eastAsia="zh-CN"/>
        </w:rPr>
      </w:pPr>
      <w:r>
        <w:rPr>
          <w:rFonts w:eastAsia="宋体" w:cs="仿宋" w:hint="eastAsia"/>
          <w:spacing w:val="-1"/>
          <w:sz w:val="24"/>
          <w:szCs w:val="24"/>
          <w:lang w:eastAsia="zh-CN"/>
        </w:rPr>
        <w:t>投标人名称</w:t>
      </w:r>
      <w:r>
        <w:rPr>
          <w:rFonts w:eastAsia="宋体" w:cs="仿宋" w:hint="eastAsia"/>
          <w:spacing w:val="-3"/>
          <w:sz w:val="24"/>
          <w:szCs w:val="24"/>
          <w:lang w:eastAsia="zh-CN"/>
        </w:rPr>
        <w:t>：</w:t>
      </w:r>
      <w:bookmarkEnd w:id="99"/>
      <w:bookmarkEnd w:id="100"/>
      <w:bookmarkEnd w:id="101"/>
      <w:r>
        <w:rPr>
          <w:rFonts w:eastAsia="宋体" w:cs="仿宋" w:hint="eastAsia"/>
          <w:spacing w:val="-3"/>
          <w:sz w:val="24"/>
          <w:szCs w:val="24"/>
          <w:u w:val="single"/>
          <w:lang w:eastAsia="zh-CN"/>
        </w:rPr>
        <w:tab/>
      </w:r>
      <w:r>
        <w:rPr>
          <w:rFonts w:eastAsia="宋体" w:cs="仿宋" w:hint="eastAsia"/>
          <w:spacing w:val="-3"/>
          <w:sz w:val="24"/>
          <w:szCs w:val="24"/>
          <w:u w:val="single"/>
          <w:lang w:eastAsia="zh-CN"/>
        </w:rPr>
        <w:tab/>
      </w:r>
      <w:r>
        <w:rPr>
          <w:rFonts w:eastAsia="宋体" w:cs="仿宋" w:hint="eastAsia"/>
          <w:spacing w:val="-3"/>
          <w:sz w:val="24"/>
          <w:szCs w:val="24"/>
          <w:u w:val="single"/>
          <w:lang w:eastAsia="zh-CN"/>
        </w:rPr>
        <w:tab/>
      </w:r>
      <w:r>
        <w:rPr>
          <w:rFonts w:eastAsia="宋体" w:cs="仿宋" w:hint="eastAsia"/>
          <w:spacing w:val="-3"/>
          <w:sz w:val="24"/>
          <w:szCs w:val="24"/>
          <w:u w:val="single"/>
          <w:lang w:eastAsia="zh-CN"/>
        </w:rPr>
        <w:tab/>
        <w:t xml:space="preserve"> </w:t>
      </w:r>
    </w:p>
    <w:p w:rsidR="001552B7" w:rsidRDefault="001552B7">
      <w:pPr>
        <w:tabs>
          <w:tab w:val="left" w:pos="1365"/>
          <w:tab w:val="left" w:pos="4587"/>
          <w:tab w:val="left" w:pos="7107"/>
        </w:tabs>
        <w:spacing w:before="15" w:line="360" w:lineRule="auto"/>
        <w:ind w:left="1368" w:right="1555"/>
        <w:rPr>
          <w:rFonts w:eastAsia="宋体" w:cs="仿宋"/>
          <w:sz w:val="24"/>
          <w:szCs w:val="24"/>
          <w:lang w:eastAsia="zh-CN"/>
        </w:rPr>
      </w:pPr>
    </w:p>
    <w:p w:rsidR="001552B7" w:rsidRDefault="00346752">
      <w:pPr>
        <w:tabs>
          <w:tab w:val="left" w:pos="1365"/>
          <w:tab w:val="left" w:pos="4587"/>
          <w:tab w:val="left" w:pos="7107"/>
        </w:tabs>
        <w:spacing w:before="15" w:line="360" w:lineRule="auto"/>
        <w:ind w:left="1368" w:right="1555"/>
        <w:rPr>
          <w:rFonts w:eastAsia="宋体" w:cs="仿宋"/>
          <w:sz w:val="24"/>
          <w:szCs w:val="24"/>
          <w:u w:val="single"/>
          <w:lang w:eastAsia="zh-CN"/>
        </w:rPr>
      </w:pPr>
      <w:r>
        <w:rPr>
          <w:rFonts w:eastAsia="宋体" w:cs="仿宋" w:hint="eastAsia"/>
          <w:sz w:val="24"/>
          <w:szCs w:val="24"/>
          <w:lang w:eastAsia="zh-CN"/>
        </w:rPr>
        <w:t>法定代表人或授权代表签章：</w:t>
      </w:r>
      <w:r>
        <w:rPr>
          <w:rFonts w:eastAsia="宋体" w:cs="仿宋" w:hint="eastAsia"/>
          <w:sz w:val="24"/>
          <w:szCs w:val="24"/>
          <w:u w:val="single"/>
          <w:lang w:eastAsia="zh-CN"/>
        </w:rPr>
        <w:tab/>
        <w:t xml:space="preserve"> </w:t>
      </w:r>
      <w:r>
        <w:rPr>
          <w:rFonts w:eastAsia="宋体" w:cs="仿宋"/>
          <w:sz w:val="24"/>
          <w:szCs w:val="24"/>
          <w:u w:val="single"/>
          <w:lang w:eastAsia="zh-CN"/>
        </w:rPr>
        <w:t xml:space="preserve">                     </w:t>
      </w:r>
    </w:p>
    <w:p w:rsidR="001552B7" w:rsidRDefault="001552B7">
      <w:pPr>
        <w:tabs>
          <w:tab w:val="left" w:pos="3048"/>
          <w:tab w:val="left" w:pos="4587"/>
          <w:tab w:val="left" w:pos="5847"/>
          <w:tab w:val="left" w:pos="7107"/>
          <w:tab w:val="left" w:pos="7370"/>
        </w:tabs>
        <w:spacing w:before="15" w:line="360" w:lineRule="auto"/>
        <w:ind w:left="1368" w:right="1555"/>
        <w:rPr>
          <w:rFonts w:eastAsia="宋体" w:cs="仿宋"/>
          <w:sz w:val="24"/>
          <w:szCs w:val="24"/>
          <w:lang w:eastAsia="zh-CN"/>
        </w:rPr>
      </w:pPr>
      <w:bookmarkStart w:id="109" w:name="_Toc32225_WPSOffice_Level1"/>
      <w:bookmarkStart w:id="110" w:name="_Toc27007_WPSOffice_Level1"/>
      <w:bookmarkStart w:id="111" w:name="_Toc8697_WPSOffice_Level1"/>
    </w:p>
    <w:p w:rsidR="001552B7" w:rsidRDefault="00346752">
      <w:pPr>
        <w:tabs>
          <w:tab w:val="left" w:pos="3285"/>
          <w:tab w:val="left" w:pos="4830"/>
          <w:tab w:val="left" w:pos="5970"/>
          <w:tab w:val="left" w:pos="7107"/>
          <w:tab w:val="left" w:pos="7370"/>
        </w:tabs>
        <w:spacing w:before="15" w:line="360" w:lineRule="auto"/>
        <w:ind w:left="1368" w:right="1555"/>
        <w:rPr>
          <w:rFonts w:eastAsia="宋体" w:cs="仿宋"/>
          <w:sz w:val="24"/>
          <w:szCs w:val="24"/>
          <w:lang w:eastAsia="zh-CN"/>
        </w:rPr>
        <w:sectPr w:rsidR="001552B7">
          <w:headerReference w:type="default" r:id="rId18"/>
          <w:footerReference w:type="default" r:id="rId19"/>
          <w:pgSz w:w="11910" w:h="16840"/>
          <w:pgMar w:top="1162" w:right="1630" w:bottom="1160" w:left="1633" w:header="913" w:footer="975" w:gutter="0"/>
          <w:cols w:space="720"/>
        </w:sectPr>
      </w:pPr>
      <w:r>
        <w:rPr>
          <w:rFonts w:eastAsia="宋体" w:cs="仿宋" w:hint="eastAsia"/>
          <w:sz w:val="24"/>
          <w:szCs w:val="24"/>
          <w:lang w:eastAsia="zh-CN"/>
        </w:rPr>
        <w:t>日期</w:t>
      </w:r>
      <w:r>
        <w:rPr>
          <w:rFonts w:eastAsia="宋体" w:cs="仿宋" w:hint="eastAsia"/>
          <w:spacing w:val="-3"/>
          <w:sz w:val="24"/>
          <w:szCs w:val="24"/>
          <w:lang w:eastAsia="zh-CN"/>
        </w:rPr>
        <w:t>：</w:t>
      </w:r>
      <w:r>
        <w:rPr>
          <w:rFonts w:eastAsia="宋体" w:cs="仿宋" w:hint="eastAsia"/>
          <w:spacing w:val="-3"/>
          <w:sz w:val="24"/>
          <w:szCs w:val="24"/>
          <w:u w:val="single"/>
          <w:lang w:eastAsia="zh-CN"/>
        </w:rPr>
        <w:t xml:space="preserve"> </w:t>
      </w:r>
      <w:r>
        <w:rPr>
          <w:rFonts w:eastAsia="宋体" w:cs="仿宋" w:hint="eastAsia"/>
          <w:spacing w:val="-3"/>
          <w:sz w:val="24"/>
          <w:szCs w:val="24"/>
          <w:u w:val="single"/>
          <w:lang w:eastAsia="zh-CN"/>
        </w:rPr>
        <w:tab/>
      </w:r>
      <w:r>
        <w:rPr>
          <w:rFonts w:eastAsia="宋体" w:cs="仿宋" w:hint="eastAsia"/>
          <w:sz w:val="24"/>
          <w:szCs w:val="24"/>
          <w:lang w:eastAsia="zh-CN"/>
        </w:rPr>
        <w:t>年</w:t>
      </w:r>
      <w:r>
        <w:rPr>
          <w:rFonts w:eastAsia="宋体" w:cs="仿宋" w:hint="eastAsia"/>
          <w:sz w:val="24"/>
          <w:szCs w:val="24"/>
          <w:u w:val="single"/>
          <w:lang w:eastAsia="zh-CN"/>
        </w:rPr>
        <w:t xml:space="preserve"> </w:t>
      </w:r>
      <w:r>
        <w:rPr>
          <w:rFonts w:eastAsia="宋体" w:cs="仿宋" w:hint="eastAsia"/>
          <w:sz w:val="24"/>
          <w:szCs w:val="24"/>
          <w:u w:val="single"/>
          <w:lang w:eastAsia="zh-CN"/>
        </w:rPr>
        <w:tab/>
      </w:r>
      <w:r>
        <w:rPr>
          <w:rFonts w:eastAsia="宋体" w:cs="仿宋" w:hint="eastAsia"/>
          <w:sz w:val="24"/>
          <w:szCs w:val="24"/>
          <w:lang w:eastAsia="zh-CN"/>
        </w:rPr>
        <w:t>月</w:t>
      </w:r>
      <w:r>
        <w:rPr>
          <w:rFonts w:eastAsia="宋体" w:cs="仿宋" w:hint="eastAsia"/>
          <w:sz w:val="24"/>
          <w:szCs w:val="24"/>
          <w:u w:val="single"/>
          <w:lang w:eastAsia="zh-CN"/>
        </w:rPr>
        <w:t xml:space="preserve"> </w:t>
      </w:r>
      <w:r>
        <w:rPr>
          <w:rFonts w:eastAsia="宋体" w:cs="仿宋" w:hint="eastAsia"/>
          <w:sz w:val="24"/>
          <w:szCs w:val="24"/>
          <w:u w:val="single"/>
          <w:lang w:eastAsia="zh-CN"/>
        </w:rPr>
        <w:tab/>
      </w:r>
      <w:bookmarkEnd w:id="102"/>
      <w:bookmarkEnd w:id="103"/>
      <w:bookmarkEnd w:id="104"/>
      <w:bookmarkEnd w:id="105"/>
      <w:bookmarkEnd w:id="106"/>
      <w:bookmarkEnd w:id="107"/>
      <w:bookmarkEnd w:id="108"/>
      <w:bookmarkEnd w:id="109"/>
      <w:bookmarkEnd w:id="110"/>
      <w:bookmarkEnd w:id="111"/>
    </w:p>
    <w:p w:rsidR="001552B7" w:rsidRDefault="00346752">
      <w:pPr>
        <w:pStyle w:val="ad"/>
      </w:pPr>
      <w:bookmarkStart w:id="112" w:name="十四、残疾人福利性单位声明函"/>
      <w:bookmarkStart w:id="113" w:name="一、磋商书"/>
      <w:bookmarkStart w:id="114" w:name="_bookmark38"/>
      <w:bookmarkStart w:id="115" w:name="_bookmark37"/>
      <w:bookmarkStart w:id="116" w:name="十三、监狱企业证明文件"/>
      <w:bookmarkStart w:id="117" w:name="_Toc18870_WPSOffice_Level1"/>
      <w:bookmarkStart w:id="118" w:name="_Toc46178185"/>
      <w:bookmarkEnd w:id="112"/>
      <w:bookmarkEnd w:id="113"/>
      <w:bookmarkEnd w:id="114"/>
      <w:bookmarkEnd w:id="115"/>
      <w:bookmarkEnd w:id="116"/>
      <w:r>
        <w:lastRenderedPageBreak/>
        <w:t>1</w:t>
      </w:r>
      <w:r>
        <w:rPr>
          <w:rFonts w:hint="eastAsia"/>
        </w:rPr>
        <w:t>、投标函</w:t>
      </w:r>
      <w:bookmarkEnd w:id="117"/>
      <w:bookmarkEnd w:id="118"/>
    </w:p>
    <w:p w:rsidR="001552B7" w:rsidRDefault="00346752">
      <w:pPr>
        <w:adjustRightInd w:val="0"/>
        <w:snapToGrid w:val="0"/>
        <w:spacing w:line="300" w:lineRule="auto"/>
        <w:rPr>
          <w:sz w:val="24"/>
          <w:szCs w:val="24"/>
          <w:lang w:eastAsia="zh-CN"/>
        </w:rPr>
      </w:pPr>
      <w:r>
        <w:rPr>
          <w:rFonts w:ascii="楷体_GB2312" w:eastAsia="楷体_GB2312" w:hint="eastAsia"/>
          <w:sz w:val="24"/>
          <w:szCs w:val="24"/>
          <w:u w:val="single"/>
          <w:lang w:eastAsia="zh-CN"/>
        </w:rPr>
        <w:t>（采购代理机构）</w:t>
      </w:r>
      <w:r>
        <w:rPr>
          <w:sz w:val="24"/>
          <w:szCs w:val="24"/>
          <w:lang w:eastAsia="zh-CN"/>
        </w:rPr>
        <w:t>：</w:t>
      </w:r>
    </w:p>
    <w:p w:rsidR="001552B7" w:rsidRDefault="00346752">
      <w:pPr>
        <w:adjustRightInd w:val="0"/>
        <w:spacing w:line="300" w:lineRule="auto"/>
        <w:ind w:right="26" w:firstLineChars="200" w:firstLine="480"/>
        <w:rPr>
          <w:sz w:val="24"/>
          <w:szCs w:val="24"/>
          <w:lang w:eastAsia="zh-CN"/>
        </w:rPr>
      </w:pPr>
      <w:r>
        <w:rPr>
          <w:rFonts w:hint="eastAsia"/>
          <w:sz w:val="24"/>
          <w:szCs w:val="24"/>
          <w:lang w:eastAsia="zh-CN"/>
        </w:rPr>
        <w:t>依</w:t>
      </w:r>
      <w:r>
        <w:rPr>
          <w:sz w:val="24"/>
          <w:szCs w:val="24"/>
          <w:lang w:eastAsia="zh-CN"/>
        </w:rPr>
        <w:t>据贵方</w:t>
      </w:r>
      <w:r>
        <w:rPr>
          <w:rFonts w:ascii="楷体_GB2312" w:eastAsia="楷体_GB2312"/>
          <w:sz w:val="24"/>
          <w:szCs w:val="24"/>
          <w:u w:val="single"/>
          <w:lang w:eastAsia="zh-CN"/>
        </w:rPr>
        <w:t xml:space="preserve"> (</w:t>
      </w:r>
      <w:r>
        <w:rPr>
          <w:rFonts w:ascii="楷体_GB2312" w:eastAsia="楷体_GB2312" w:hint="eastAsia"/>
          <w:sz w:val="24"/>
          <w:szCs w:val="24"/>
          <w:u w:val="single"/>
          <w:lang w:eastAsia="zh-CN"/>
        </w:rPr>
        <w:t>采购</w:t>
      </w:r>
      <w:r>
        <w:rPr>
          <w:rFonts w:ascii="楷体_GB2312" w:eastAsia="楷体_GB2312"/>
          <w:sz w:val="24"/>
          <w:szCs w:val="24"/>
          <w:u w:val="single"/>
          <w:lang w:eastAsia="zh-CN"/>
        </w:rPr>
        <w:t>项目名称/</w:t>
      </w:r>
      <w:r>
        <w:rPr>
          <w:rFonts w:ascii="楷体_GB2312" w:eastAsia="楷体_GB2312" w:hint="eastAsia"/>
          <w:sz w:val="24"/>
          <w:szCs w:val="24"/>
          <w:u w:val="single"/>
          <w:lang w:eastAsia="zh-CN"/>
        </w:rPr>
        <w:t>采购项目</w:t>
      </w:r>
      <w:r>
        <w:rPr>
          <w:rFonts w:ascii="楷体_GB2312" w:eastAsia="楷体_GB2312"/>
          <w:sz w:val="24"/>
          <w:szCs w:val="24"/>
          <w:u w:val="single"/>
          <w:lang w:eastAsia="zh-CN"/>
        </w:rPr>
        <w:t xml:space="preserve">编号) </w:t>
      </w:r>
      <w:r>
        <w:rPr>
          <w:sz w:val="24"/>
          <w:szCs w:val="24"/>
          <w:lang w:eastAsia="zh-CN"/>
        </w:rPr>
        <w:t>项目招标采购货物及服务的投标邀请，</w:t>
      </w:r>
      <w:r>
        <w:rPr>
          <w:rFonts w:hint="eastAsia"/>
          <w:sz w:val="24"/>
          <w:szCs w:val="24"/>
          <w:lang w:eastAsia="zh-CN"/>
        </w:rPr>
        <w:t>我方</w:t>
      </w:r>
      <w:r>
        <w:rPr>
          <w:sz w:val="24"/>
          <w:szCs w:val="24"/>
          <w:lang w:eastAsia="zh-CN"/>
        </w:rPr>
        <w:t>代表</w:t>
      </w:r>
      <w:r>
        <w:rPr>
          <w:rFonts w:ascii="楷体_GB2312" w:eastAsia="楷体_GB2312"/>
          <w:sz w:val="24"/>
          <w:szCs w:val="24"/>
          <w:u w:val="single"/>
          <w:lang w:eastAsia="zh-CN"/>
        </w:rPr>
        <w:t>（姓名、职务）</w:t>
      </w:r>
      <w:r>
        <w:rPr>
          <w:sz w:val="24"/>
          <w:szCs w:val="24"/>
          <w:lang w:eastAsia="zh-CN"/>
        </w:rPr>
        <w:t>经正式授权并代表投标人</w:t>
      </w:r>
      <w:r>
        <w:rPr>
          <w:rFonts w:ascii="楷体_GB2312" w:eastAsia="楷体_GB2312"/>
          <w:sz w:val="24"/>
          <w:szCs w:val="24"/>
          <w:u w:val="single"/>
          <w:lang w:eastAsia="zh-CN"/>
        </w:rPr>
        <w:t>（投标人名称、地址）</w:t>
      </w:r>
      <w:r>
        <w:rPr>
          <w:sz w:val="24"/>
          <w:szCs w:val="24"/>
          <w:lang w:eastAsia="zh-CN"/>
        </w:rPr>
        <w:t>提交下述文件正本一份，副本</w:t>
      </w:r>
      <w:r>
        <w:rPr>
          <w:rFonts w:hint="eastAsia"/>
          <w:sz w:val="24"/>
          <w:szCs w:val="24"/>
          <w:u w:val="single"/>
          <w:lang w:eastAsia="zh-CN"/>
        </w:rPr>
        <w:t xml:space="preserve">   </w:t>
      </w:r>
      <w:r>
        <w:rPr>
          <w:sz w:val="24"/>
          <w:szCs w:val="24"/>
          <w:lang w:eastAsia="zh-CN"/>
        </w:rPr>
        <w:t>份</w:t>
      </w:r>
      <w:r>
        <w:rPr>
          <w:rFonts w:hint="eastAsia"/>
          <w:sz w:val="24"/>
          <w:szCs w:val="24"/>
          <w:lang w:eastAsia="zh-CN"/>
        </w:rPr>
        <w:t>。</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1. 投标一览表；</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2. 投标分项报价表；</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3. 投标货物清单；</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4. 按招标文件投标人须知和技术规格要求提供的有关文件；</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5. 资格证明文件；</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6. 按招标文件的规定递交     元(人民币大写)的投标保证金。</w:t>
      </w:r>
    </w:p>
    <w:p w:rsidR="001552B7" w:rsidRDefault="00346752">
      <w:pPr>
        <w:pStyle w:val="a4"/>
        <w:spacing w:line="360" w:lineRule="auto"/>
        <w:ind w:firstLineChars="200" w:firstLine="480"/>
        <w:rPr>
          <w:rFonts w:ascii="宋体" w:hAnsi="宋体" w:cs="仿宋"/>
          <w:sz w:val="24"/>
          <w:szCs w:val="24"/>
          <w:lang w:eastAsia="zh-CN"/>
        </w:rPr>
      </w:pPr>
      <w:r>
        <w:rPr>
          <w:rFonts w:ascii="宋体" w:hAnsi="宋体" w:cs="仿宋"/>
          <w:sz w:val="24"/>
          <w:szCs w:val="24"/>
          <w:lang w:eastAsia="zh-CN"/>
        </w:rPr>
        <w:t>在此，</w:t>
      </w:r>
      <w:r>
        <w:rPr>
          <w:rFonts w:ascii="宋体" w:hAnsi="宋体" w:cs="仿宋" w:hint="eastAsia"/>
          <w:sz w:val="24"/>
          <w:szCs w:val="24"/>
          <w:lang w:eastAsia="zh-CN"/>
        </w:rPr>
        <w:t>我方</w:t>
      </w:r>
      <w:r>
        <w:rPr>
          <w:rFonts w:ascii="宋体" w:hAnsi="宋体" w:cs="仿宋"/>
          <w:sz w:val="24"/>
          <w:szCs w:val="24"/>
          <w:lang w:eastAsia="zh-CN"/>
        </w:rPr>
        <w:t>宣布同意如下：</w:t>
      </w:r>
    </w:p>
    <w:p w:rsidR="001552B7" w:rsidRDefault="00346752">
      <w:pPr>
        <w:pStyle w:val="a4"/>
        <w:spacing w:line="360" w:lineRule="auto"/>
        <w:ind w:firstLineChars="200" w:firstLine="480"/>
        <w:rPr>
          <w:sz w:val="24"/>
          <w:szCs w:val="24"/>
          <w:u w:val="single"/>
          <w:lang w:eastAsia="zh-CN"/>
        </w:rPr>
      </w:pPr>
      <w:r>
        <w:rPr>
          <w:rFonts w:ascii="宋体" w:hAnsi="宋体" w:cs="仿宋"/>
          <w:sz w:val="24"/>
          <w:szCs w:val="24"/>
          <w:lang w:eastAsia="zh-CN"/>
        </w:rPr>
        <w:t>1. 所附</w:t>
      </w:r>
      <w:r>
        <w:rPr>
          <w:rFonts w:ascii="宋体" w:hAnsi="宋体" w:cs="仿宋" w:hint="eastAsia"/>
          <w:sz w:val="24"/>
          <w:szCs w:val="24"/>
          <w:lang w:eastAsia="zh-CN"/>
        </w:rPr>
        <w:t>《</w:t>
      </w:r>
      <w:r>
        <w:rPr>
          <w:rFonts w:ascii="宋体" w:hAnsi="宋体" w:cs="仿宋"/>
          <w:sz w:val="24"/>
          <w:szCs w:val="24"/>
          <w:lang w:eastAsia="zh-CN"/>
        </w:rPr>
        <w:t>投标一览表</w:t>
      </w:r>
      <w:r>
        <w:rPr>
          <w:rFonts w:ascii="宋体" w:hAnsi="宋体" w:cs="仿宋" w:hint="eastAsia"/>
          <w:sz w:val="24"/>
          <w:szCs w:val="24"/>
          <w:lang w:eastAsia="zh-CN"/>
        </w:rPr>
        <w:t>》</w:t>
      </w:r>
      <w:r>
        <w:rPr>
          <w:rFonts w:ascii="宋体" w:hAnsi="宋体" w:cs="仿宋"/>
          <w:sz w:val="24"/>
          <w:szCs w:val="24"/>
          <w:lang w:eastAsia="zh-CN"/>
        </w:rPr>
        <w:t>中规定的应提交和交付的货物投标总价为（注</w:t>
      </w:r>
      <w:r>
        <w:rPr>
          <w:rFonts w:ascii="楷体_GB2312" w:eastAsia="楷体_GB2312"/>
          <w:sz w:val="24"/>
          <w:szCs w:val="24"/>
          <w:u w:val="single"/>
          <w:lang w:eastAsia="zh-CN"/>
        </w:rPr>
        <w:t>明币种，并用文字和数字表示的投标总价）</w:t>
      </w:r>
      <w:r>
        <w:rPr>
          <w:sz w:val="24"/>
          <w:szCs w:val="24"/>
          <w:lang w:eastAsia="zh-CN"/>
        </w:rPr>
        <w:t>。</w:t>
      </w:r>
    </w:p>
    <w:p w:rsidR="001552B7" w:rsidRDefault="00346752">
      <w:pPr>
        <w:adjustRightInd w:val="0"/>
        <w:spacing w:line="300" w:lineRule="auto"/>
        <w:ind w:right="246" w:firstLineChars="200" w:firstLine="480"/>
        <w:rPr>
          <w:sz w:val="24"/>
          <w:szCs w:val="24"/>
          <w:lang w:eastAsia="zh-CN"/>
        </w:rPr>
      </w:pPr>
      <w:r>
        <w:rPr>
          <w:sz w:val="24"/>
          <w:szCs w:val="24"/>
          <w:lang w:eastAsia="zh-CN"/>
        </w:rPr>
        <w:t xml:space="preserve">2. </w:t>
      </w:r>
      <w:r>
        <w:rPr>
          <w:sz w:val="24"/>
          <w:szCs w:val="24"/>
          <w:lang w:eastAsia="zh-CN"/>
        </w:rPr>
        <w:t>将按招标文件的</w:t>
      </w:r>
      <w:r>
        <w:rPr>
          <w:rFonts w:hint="eastAsia"/>
          <w:sz w:val="24"/>
          <w:szCs w:val="24"/>
          <w:lang w:eastAsia="zh-CN"/>
        </w:rPr>
        <w:t>约</w:t>
      </w:r>
      <w:r>
        <w:rPr>
          <w:sz w:val="24"/>
          <w:szCs w:val="24"/>
          <w:lang w:eastAsia="zh-CN"/>
        </w:rPr>
        <w:t>定履行合同责任和义务。</w:t>
      </w:r>
    </w:p>
    <w:p w:rsidR="001552B7" w:rsidRDefault="00346752">
      <w:pPr>
        <w:tabs>
          <w:tab w:val="left" w:pos="8280"/>
        </w:tabs>
        <w:adjustRightInd w:val="0"/>
        <w:spacing w:line="300" w:lineRule="auto"/>
        <w:ind w:leftChars="228" w:left="862" w:right="33" w:hangingChars="150" w:hanging="360"/>
        <w:rPr>
          <w:sz w:val="24"/>
          <w:szCs w:val="24"/>
          <w:lang w:eastAsia="zh-CN"/>
        </w:rPr>
      </w:pPr>
      <w:r>
        <w:rPr>
          <w:sz w:val="24"/>
          <w:szCs w:val="24"/>
          <w:lang w:eastAsia="zh-CN"/>
        </w:rPr>
        <w:t xml:space="preserve">3. </w:t>
      </w:r>
      <w:r>
        <w:rPr>
          <w:sz w:val="24"/>
          <w:szCs w:val="24"/>
          <w:lang w:eastAsia="zh-CN"/>
        </w:rPr>
        <w:t>已详细审查全部招标文件，包括</w:t>
      </w:r>
      <w:r>
        <w:rPr>
          <w:rFonts w:ascii="楷体_GB2312" w:eastAsia="楷体_GB2312"/>
          <w:sz w:val="24"/>
          <w:szCs w:val="24"/>
          <w:u w:val="single"/>
          <w:lang w:eastAsia="zh-CN"/>
        </w:rPr>
        <w:t>（补遗书）</w:t>
      </w:r>
      <w:r>
        <w:rPr>
          <w:sz w:val="24"/>
          <w:szCs w:val="24"/>
          <w:u w:val="single"/>
          <w:lang w:eastAsia="zh-CN"/>
        </w:rPr>
        <w:t>（如果有的话）</w:t>
      </w:r>
      <w:r>
        <w:rPr>
          <w:rFonts w:hint="eastAsia"/>
          <w:sz w:val="24"/>
          <w:szCs w:val="24"/>
          <w:lang w:eastAsia="zh-CN"/>
        </w:rPr>
        <w:t>，对此无异议</w:t>
      </w:r>
      <w:r>
        <w:rPr>
          <w:sz w:val="24"/>
          <w:szCs w:val="24"/>
          <w:lang w:eastAsia="zh-CN"/>
        </w:rPr>
        <w:t>。</w:t>
      </w:r>
    </w:p>
    <w:p w:rsidR="001552B7" w:rsidRDefault="00346752">
      <w:pPr>
        <w:adjustRightInd w:val="0"/>
        <w:spacing w:line="300" w:lineRule="auto"/>
        <w:ind w:leftChars="228" w:left="862" w:right="246" w:hangingChars="150" w:hanging="360"/>
        <w:rPr>
          <w:sz w:val="24"/>
          <w:szCs w:val="24"/>
          <w:lang w:eastAsia="zh-CN"/>
        </w:rPr>
      </w:pPr>
      <w:r>
        <w:rPr>
          <w:sz w:val="24"/>
          <w:szCs w:val="24"/>
          <w:lang w:eastAsia="zh-CN"/>
        </w:rPr>
        <w:t xml:space="preserve">4. </w:t>
      </w:r>
      <w:r>
        <w:rPr>
          <w:sz w:val="24"/>
          <w:szCs w:val="24"/>
          <w:lang w:eastAsia="zh-CN"/>
        </w:rPr>
        <w:t>本投标有效期为自开标日起</w:t>
      </w:r>
      <w:r>
        <w:rPr>
          <w:rFonts w:hint="eastAsia"/>
          <w:sz w:val="24"/>
          <w:szCs w:val="24"/>
          <w:lang w:eastAsia="zh-CN"/>
        </w:rPr>
        <w:t>至</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日，共</w:t>
      </w:r>
      <w:r>
        <w:rPr>
          <w:sz w:val="24"/>
          <w:szCs w:val="24"/>
          <w:u w:val="single"/>
          <w:lang w:eastAsia="zh-CN"/>
        </w:rPr>
        <w:t xml:space="preserve">    </w:t>
      </w:r>
      <w:proofErr w:type="gramStart"/>
      <w:r>
        <w:rPr>
          <w:sz w:val="24"/>
          <w:szCs w:val="24"/>
          <w:lang w:eastAsia="zh-CN"/>
        </w:rPr>
        <w:t>个</w:t>
      </w:r>
      <w:proofErr w:type="gramEnd"/>
      <w:r>
        <w:rPr>
          <w:sz w:val="24"/>
          <w:szCs w:val="24"/>
          <w:lang w:eastAsia="zh-CN"/>
        </w:rPr>
        <w:t>日历日。</w:t>
      </w:r>
    </w:p>
    <w:p w:rsidR="001552B7" w:rsidRDefault="00346752">
      <w:pPr>
        <w:adjustRightInd w:val="0"/>
        <w:spacing w:line="300" w:lineRule="auto"/>
        <w:ind w:leftChars="228" w:left="862" w:right="246" w:hangingChars="150" w:hanging="360"/>
        <w:rPr>
          <w:sz w:val="24"/>
          <w:szCs w:val="24"/>
          <w:lang w:eastAsia="zh-CN"/>
        </w:rPr>
      </w:pPr>
      <w:r>
        <w:rPr>
          <w:sz w:val="24"/>
          <w:szCs w:val="24"/>
          <w:lang w:eastAsia="zh-CN"/>
        </w:rPr>
        <w:t xml:space="preserve">5. </w:t>
      </w:r>
      <w:r>
        <w:rPr>
          <w:rFonts w:hint="eastAsia"/>
          <w:sz w:val="24"/>
          <w:szCs w:val="24"/>
          <w:lang w:eastAsia="zh-CN"/>
        </w:rPr>
        <w:t>接受招标文件所列</w:t>
      </w:r>
      <w:r>
        <w:rPr>
          <w:sz w:val="24"/>
          <w:szCs w:val="24"/>
          <w:lang w:eastAsia="zh-CN"/>
        </w:rPr>
        <w:t>须知中</w:t>
      </w:r>
      <w:r>
        <w:rPr>
          <w:sz w:val="24"/>
          <w:szCs w:val="24"/>
          <w:lang w:eastAsia="zh-CN"/>
        </w:rPr>
        <w:t>16.6</w:t>
      </w:r>
      <w:r>
        <w:rPr>
          <w:rFonts w:hint="eastAsia"/>
          <w:sz w:val="24"/>
          <w:szCs w:val="24"/>
          <w:lang w:eastAsia="zh-CN"/>
        </w:rPr>
        <w:t>（</w:t>
      </w:r>
      <w:r>
        <w:rPr>
          <w:sz w:val="24"/>
          <w:szCs w:val="24"/>
          <w:lang w:eastAsia="zh-CN"/>
        </w:rPr>
        <w:t>条</w:t>
      </w:r>
      <w:r>
        <w:rPr>
          <w:rFonts w:hint="eastAsia"/>
          <w:sz w:val="24"/>
          <w:szCs w:val="24"/>
          <w:lang w:eastAsia="zh-CN"/>
        </w:rPr>
        <w:t>）</w:t>
      </w:r>
      <w:r>
        <w:rPr>
          <w:sz w:val="24"/>
          <w:szCs w:val="24"/>
          <w:lang w:eastAsia="zh-CN"/>
        </w:rPr>
        <w:t>关于没收投标保证金的</w:t>
      </w:r>
      <w:r>
        <w:rPr>
          <w:rFonts w:hint="eastAsia"/>
          <w:sz w:val="24"/>
          <w:szCs w:val="24"/>
          <w:lang w:eastAsia="zh-CN"/>
        </w:rPr>
        <w:t>约</w:t>
      </w:r>
      <w:r>
        <w:rPr>
          <w:sz w:val="24"/>
          <w:szCs w:val="24"/>
          <w:lang w:eastAsia="zh-CN"/>
        </w:rPr>
        <w:t>定。</w:t>
      </w:r>
    </w:p>
    <w:p w:rsidR="001552B7" w:rsidRDefault="00346752">
      <w:pPr>
        <w:adjustRightInd w:val="0"/>
        <w:spacing w:line="300" w:lineRule="auto"/>
        <w:ind w:leftChars="228" w:left="862" w:right="33" w:hangingChars="150" w:hanging="360"/>
        <w:rPr>
          <w:sz w:val="24"/>
          <w:szCs w:val="24"/>
          <w:lang w:eastAsia="zh-CN"/>
        </w:rPr>
      </w:pPr>
      <w:r>
        <w:rPr>
          <w:rFonts w:hint="eastAsia"/>
          <w:sz w:val="24"/>
          <w:szCs w:val="24"/>
          <w:lang w:eastAsia="zh-CN"/>
        </w:rPr>
        <w:t>6</w:t>
      </w:r>
      <w:r>
        <w:rPr>
          <w:sz w:val="24"/>
          <w:szCs w:val="24"/>
          <w:lang w:eastAsia="zh-CN"/>
        </w:rPr>
        <w:t xml:space="preserve">. </w:t>
      </w:r>
      <w:r>
        <w:rPr>
          <w:sz w:val="24"/>
          <w:szCs w:val="24"/>
          <w:lang w:eastAsia="zh-CN"/>
        </w:rPr>
        <w:t>同意提供按照贵方可能要求的与其投标有关的一切数据或资料</w:t>
      </w:r>
      <w:r>
        <w:rPr>
          <w:rFonts w:hint="eastAsia"/>
          <w:sz w:val="24"/>
          <w:szCs w:val="24"/>
          <w:lang w:eastAsia="zh-CN"/>
        </w:rPr>
        <w:t>。</w:t>
      </w:r>
    </w:p>
    <w:p w:rsidR="001552B7" w:rsidRDefault="00346752">
      <w:pPr>
        <w:adjustRightInd w:val="0"/>
        <w:spacing w:line="300" w:lineRule="auto"/>
        <w:ind w:leftChars="228" w:left="862" w:right="246" w:hangingChars="150" w:hanging="360"/>
        <w:rPr>
          <w:sz w:val="24"/>
          <w:szCs w:val="24"/>
          <w:u w:val="single"/>
          <w:lang w:eastAsia="zh-CN"/>
        </w:rPr>
      </w:pPr>
      <w:r>
        <w:rPr>
          <w:sz w:val="24"/>
          <w:szCs w:val="24"/>
          <w:lang w:eastAsia="zh-CN"/>
        </w:rPr>
        <w:t xml:space="preserve">8. </w:t>
      </w:r>
      <w:r>
        <w:rPr>
          <w:sz w:val="24"/>
          <w:szCs w:val="24"/>
          <w:lang w:eastAsia="zh-CN"/>
        </w:rPr>
        <w:t>与本投标有关的一切正式往来信函请寄：</w:t>
      </w:r>
      <w:r>
        <w:rPr>
          <w:rFonts w:hint="eastAsia"/>
          <w:sz w:val="24"/>
          <w:szCs w:val="24"/>
          <w:u w:val="single"/>
          <w:lang w:eastAsia="zh-CN"/>
        </w:rPr>
        <w:t xml:space="preserve">                       </w:t>
      </w:r>
    </w:p>
    <w:p w:rsidR="001552B7" w:rsidRDefault="00346752">
      <w:pPr>
        <w:adjustRightInd w:val="0"/>
        <w:spacing w:line="300" w:lineRule="auto"/>
        <w:ind w:leftChars="399" w:left="878" w:right="246"/>
        <w:rPr>
          <w:sz w:val="24"/>
          <w:szCs w:val="24"/>
          <w:lang w:eastAsia="zh-CN"/>
        </w:rPr>
      </w:pPr>
      <w:r>
        <w:rPr>
          <w:rFonts w:hint="eastAsia"/>
          <w:sz w:val="24"/>
          <w:szCs w:val="24"/>
          <w:lang w:eastAsia="zh-CN"/>
        </w:rPr>
        <w:t>投标人：</w:t>
      </w:r>
    </w:p>
    <w:p w:rsidR="001552B7" w:rsidRDefault="00346752">
      <w:pPr>
        <w:adjustRightInd w:val="0"/>
        <w:ind w:right="246"/>
        <w:jc w:val="both"/>
        <w:rPr>
          <w:sz w:val="24"/>
          <w:szCs w:val="24"/>
          <w:lang w:eastAsia="zh-CN"/>
        </w:rPr>
      </w:pPr>
      <w:r>
        <w:rPr>
          <w:sz w:val="24"/>
          <w:szCs w:val="24"/>
          <w:lang w:eastAsia="zh-CN"/>
        </w:rPr>
        <w:t>地址：</w:t>
      </w:r>
      <w:r>
        <w:rPr>
          <w:sz w:val="24"/>
          <w:szCs w:val="24"/>
          <w:u w:val="single"/>
          <w:lang w:eastAsia="zh-CN"/>
        </w:rPr>
        <w:t xml:space="preserve">                               </w:t>
      </w:r>
      <w:r>
        <w:rPr>
          <w:sz w:val="24"/>
          <w:szCs w:val="24"/>
          <w:lang w:eastAsia="zh-CN"/>
        </w:rPr>
        <w:t xml:space="preserve">    </w:t>
      </w:r>
    </w:p>
    <w:p w:rsidR="001552B7" w:rsidRDefault="00346752">
      <w:pPr>
        <w:adjustRightInd w:val="0"/>
        <w:ind w:right="33"/>
        <w:jc w:val="both"/>
        <w:rPr>
          <w:sz w:val="24"/>
          <w:szCs w:val="24"/>
          <w:lang w:eastAsia="zh-CN"/>
        </w:rPr>
      </w:pPr>
      <w:r>
        <w:rPr>
          <w:sz w:val="24"/>
          <w:szCs w:val="24"/>
          <w:lang w:eastAsia="zh-CN"/>
        </w:rPr>
        <w:t>电话：</w:t>
      </w:r>
      <w:r>
        <w:rPr>
          <w:sz w:val="24"/>
          <w:szCs w:val="24"/>
          <w:u w:val="single"/>
          <w:lang w:eastAsia="zh-CN"/>
        </w:rPr>
        <w:t xml:space="preserve">                               </w:t>
      </w:r>
      <w:r>
        <w:rPr>
          <w:sz w:val="24"/>
          <w:szCs w:val="24"/>
          <w:lang w:eastAsia="zh-CN"/>
        </w:rPr>
        <w:t xml:space="preserve">    </w:t>
      </w:r>
    </w:p>
    <w:p w:rsidR="001552B7" w:rsidRDefault="00346752">
      <w:pPr>
        <w:adjustRightInd w:val="0"/>
        <w:ind w:right="246"/>
        <w:jc w:val="both"/>
        <w:rPr>
          <w:sz w:val="24"/>
          <w:szCs w:val="24"/>
          <w:lang w:eastAsia="zh-CN"/>
        </w:rPr>
      </w:pPr>
      <w:r>
        <w:rPr>
          <w:sz w:val="24"/>
          <w:szCs w:val="24"/>
          <w:lang w:eastAsia="zh-CN"/>
        </w:rPr>
        <w:t>电子函件：</w:t>
      </w:r>
      <w:r>
        <w:rPr>
          <w:sz w:val="24"/>
          <w:szCs w:val="24"/>
          <w:u w:val="single"/>
          <w:lang w:eastAsia="zh-CN"/>
        </w:rPr>
        <w:t xml:space="preserve">                           </w:t>
      </w:r>
    </w:p>
    <w:p w:rsidR="001552B7" w:rsidRDefault="00346752">
      <w:pPr>
        <w:adjustRightInd w:val="0"/>
        <w:snapToGrid w:val="0"/>
        <w:jc w:val="both"/>
        <w:rPr>
          <w:sz w:val="24"/>
          <w:szCs w:val="24"/>
          <w:u w:val="single"/>
          <w:lang w:eastAsia="zh-CN"/>
        </w:rPr>
      </w:pPr>
      <w:r>
        <w:rPr>
          <w:sz w:val="24"/>
          <w:szCs w:val="24"/>
          <w:lang w:eastAsia="zh-CN"/>
        </w:rPr>
        <w:t>投标人（授权）代表签字：</w:t>
      </w:r>
      <w:r>
        <w:rPr>
          <w:sz w:val="24"/>
          <w:szCs w:val="24"/>
          <w:u w:val="single"/>
          <w:lang w:eastAsia="zh-CN"/>
        </w:rPr>
        <w:t xml:space="preserve">             </w:t>
      </w:r>
    </w:p>
    <w:p w:rsidR="001552B7" w:rsidRDefault="00346752">
      <w:pPr>
        <w:adjustRightInd w:val="0"/>
        <w:snapToGrid w:val="0"/>
        <w:jc w:val="both"/>
        <w:rPr>
          <w:sz w:val="24"/>
          <w:szCs w:val="24"/>
          <w:u w:val="single"/>
          <w:lang w:eastAsia="zh-CN"/>
        </w:rPr>
      </w:pPr>
      <w:r>
        <w:rPr>
          <w:sz w:val="24"/>
          <w:szCs w:val="24"/>
          <w:lang w:eastAsia="zh-CN"/>
        </w:rPr>
        <w:t>投标人名称</w:t>
      </w:r>
      <w:r>
        <w:rPr>
          <w:sz w:val="24"/>
          <w:szCs w:val="24"/>
          <w:lang w:eastAsia="zh-CN"/>
        </w:rPr>
        <w:t>(</w:t>
      </w:r>
      <w:r>
        <w:rPr>
          <w:sz w:val="24"/>
          <w:szCs w:val="24"/>
          <w:lang w:eastAsia="zh-CN"/>
        </w:rPr>
        <w:t>公章</w:t>
      </w:r>
      <w:r>
        <w:rPr>
          <w:sz w:val="24"/>
          <w:szCs w:val="24"/>
          <w:lang w:eastAsia="zh-CN"/>
        </w:rPr>
        <w:t>)</w:t>
      </w:r>
      <w:r>
        <w:rPr>
          <w:sz w:val="24"/>
          <w:szCs w:val="24"/>
          <w:lang w:eastAsia="zh-CN"/>
        </w:rPr>
        <w:t>：</w:t>
      </w:r>
      <w:r>
        <w:rPr>
          <w:sz w:val="24"/>
          <w:szCs w:val="24"/>
          <w:lang w:eastAsia="zh-CN"/>
        </w:rPr>
        <w:t xml:space="preserve"> </w:t>
      </w:r>
      <w:r>
        <w:rPr>
          <w:sz w:val="24"/>
          <w:szCs w:val="24"/>
          <w:u w:val="single"/>
          <w:lang w:eastAsia="zh-CN"/>
        </w:rPr>
        <w:t xml:space="preserve">                  </w:t>
      </w:r>
    </w:p>
    <w:p w:rsidR="001552B7" w:rsidRDefault="00346752">
      <w:pPr>
        <w:adjustRightInd w:val="0"/>
        <w:snapToGrid w:val="0"/>
        <w:jc w:val="both"/>
        <w:rPr>
          <w:sz w:val="24"/>
          <w:szCs w:val="24"/>
          <w:u w:val="single"/>
          <w:lang w:eastAsia="zh-CN"/>
        </w:rPr>
      </w:pPr>
      <w:r>
        <w:rPr>
          <w:sz w:val="24"/>
          <w:szCs w:val="24"/>
          <w:lang w:eastAsia="zh-CN"/>
        </w:rPr>
        <w:t>日期：</w:t>
      </w:r>
      <w:r>
        <w:rPr>
          <w:sz w:val="24"/>
          <w:szCs w:val="24"/>
          <w:u w:val="single"/>
          <w:lang w:eastAsia="zh-CN"/>
        </w:rPr>
        <w:t xml:space="preserve">                               </w:t>
      </w:r>
    </w:p>
    <w:p w:rsidR="001552B7" w:rsidRDefault="00346752">
      <w:pPr>
        <w:adjustRightInd w:val="0"/>
        <w:snapToGrid w:val="0"/>
        <w:jc w:val="both"/>
        <w:rPr>
          <w:sz w:val="24"/>
          <w:szCs w:val="24"/>
          <w:u w:val="single"/>
          <w:lang w:eastAsia="zh-CN"/>
        </w:rPr>
      </w:pPr>
      <w:r>
        <w:rPr>
          <w:sz w:val="24"/>
          <w:szCs w:val="24"/>
          <w:lang w:eastAsia="zh-CN"/>
        </w:rPr>
        <w:t>开户银行：</w:t>
      </w:r>
      <w:r>
        <w:rPr>
          <w:sz w:val="24"/>
          <w:szCs w:val="24"/>
          <w:u w:val="single"/>
          <w:lang w:eastAsia="zh-CN"/>
        </w:rPr>
        <w:t xml:space="preserve">                           </w:t>
      </w:r>
    </w:p>
    <w:p w:rsidR="001552B7" w:rsidRDefault="00346752">
      <w:pPr>
        <w:jc w:val="both"/>
        <w:rPr>
          <w:sz w:val="24"/>
          <w:szCs w:val="24"/>
          <w:u w:val="single"/>
          <w:lang w:eastAsia="zh-CN"/>
        </w:rPr>
      </w:pPr>
      <w:proofErr w:type="gramStart"/>
      <w:r>
        <w:rPr>
          <w:sz w:val="24"/>
          <w:szCs w:val="24"/>
          <w:lang w:eastAsia="zh-CN"/>
        </w:rPr>
        <w:t>帐号</w:t>
      </w:r>
      <w:proofErr w:type="gramEnd"/>
      <w:r>
        <w:rPr>
          <w:sz w:val="24"/>
          <w:szCs w:val="24"/>
          <w:lang w:eastAsia="zh-CN"/>
        </w:rPr>
        <w:t>/</w:t>
      </w:r>
      <w:r>
        <w:rPr>
          <w:sz w:val="24"/>
          <w:szCs w:val="24"/>
          <w:lang w:eastAsia="zh-CN"/>
        </w:rPr>
        <w:t>行号：</w:t>
      </w:r>
      <w:r>
        <w:rPr>
          <w:sz w:val="24"/>
          <w:szCs w:val="24"/>
          <w:u w:val="single"/>
          <w:lang w:eastAsia="zh-CN"/>
        </w:rPr>
        <w:t xml:space="preserve">                          </w:t>
      </w:r>
      <w:r>
        <w:rPr>
          <w:rFonts w:eastAsia="宋体"/>
          <w:bCs/>
          <w:sz w:val="24"/>
          <w:szCs w:val="24"/>
          <w:lang w:eastAsia="zh-CN"/>
        </w:rPr>
        <w:br w:type="page"/>
      </w:r>
    </w:p>
    <w:p w:rsidR="001552B7" w:rsidRDefault="00346752">
      <w:pPr>
        <w:pStyle w:val="ad"/>
      </w:pPr>
      <w:bookmarkStart w:id="119" w:name="_Toc447201767"/>
      <w:bookmarkStart w:id="120" w:name="_Toc46178186"/>
      <w:bookmarkStart w:id="121" w:name="_Toc492395070"/>
      <w:r>
        <w:lastRenderedPageBreak/>
        <w:t>2</w:t>
      </w:r>
      <w:r>
        <w:rPr>
          <w:rFonts w:hint="eastAsia"/>
        </w:rPr>
        <w:t>、法定代表人身份证明书</w:t>
      </w:r>
      <w:r>
        <w:rPr>
          <w:rFonts w:hAnsi="宋体" w:hint="eastAsia"/>
          <w:sz w:val="28"/>
        </w:rPr>
        <w:t>（附件二）</w:t>
      </w:r>
      <w:bookmarkEnd w:id="119"/>
      <w:bookmarkEnd w:id="120"/>
      <w:bookmarkEnd w:id="121"/>
    </w:p>
    <w:p w:rsidR="001552B7" w:rsidRDefault="001552B7">
      <w:pPr>
        <w:tabs>
          <w:tab w:val="left" w:pos="6264"/>
        </w:tabs>
        <w:snapToGrid w:val="0"/>
        <w:spacing w:line="595" w:lineRule="atLeast"/>
        <w:ind w:firstLineChars="131" w:firstLine="408"/>
        <w:jc w:val="center"/>
        <w:rPr>
          <w:b/>
          <w:sz w:val="31"/>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单位名称：</w:t>
      </w:r>
      <w:r>
        <w:rPr>
          <w:sz w:val="24"/>
          <w:lang w:eastAsia="zh-CN"/>
        </w:rPr>
        <w:t>________________________________________</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单位性质：</w:t>
      </w:r>
      <w:r>
        <w:rPr>
          <w:sz w:val="24"/>
          <w:lang w:eastAsia="zh-CN"/>
        </w:rPr>
        <w:t>________________________________________</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地址：</w:t>
      </w:r>
      <w:r>
        <w:rPr>
          <w:sz w:val="24"/>
          <w:lang w:eastAsia="zh-CN"/>
        </w:rPr>
        <w:t>________________________________________</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成立时间：</w:t>
      </w:r>
      <w:r>
        <w:rPr>
          <w:sz w:val="24"/>
          <w:lang w:eastAsia="zh-CN"/>
        </w:rPr>
        <w:t>___________</w:t>
      </w:r>
      <w:r>
        <w:rPr>
          <w:rFonts w:hint="eastAsia"/>
          <w:sz w:val="24"/>
          <w:lang w:eastAsia="zh-CN"/>
        </w:rPr>
        <w:t>年</w:t>
      </w:r>
      <w:r>
        <w:rPr>
          <w:sz w:val="24"/>
          <w:lang w:eastAsia="zh-CN"/>
        </w:rPr>
        <w:t>__________</w:t>
      </w:r>
      <w:r>
        <w:rPr>
          <w:rFonts w:hint="eastAsia"/>
          <w:sz w:val="24"/>
          <w:lang w:eastAsia="zh-CN"/>
        </w:rPr>
        <w:t>月</w:t>
      </w:r>
      <w:r>
        <w:rPr>
          <w:sz w:val="24"/>
          <w:lang w:eastAsia="zh-CN"/>
        </w:rPr>
        <w:t>_________</w:t>
      </w:r>
      <w:r>
        <w:rPr>
          <w:rFonts w:hint="eastAsia"/>
          <w:sz w:val="24"/>
          <w:lang w:eastAsia="zh-CN"/>
        </w:rPr>
        <w:t>日</w:t>
      </w:r>
      <w:r>
        <w:rPr>
          <w:sz w:val="24"/>
          <w:lang w:eastAsia="zh-CN"/>
        </w:rPr>
        <w:tab/>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经营期限：</w:t>
      </w:r>
      <w:r>
        <w:rPr>
          <w:sz w:val="24"/>
          <w:lang w:eastAsia="zh-CN"/>
        </w:rPr>
        <w:t>________________________________________</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姓名：</w:t>
      </w:r>
      <w:r>
        <w:rPr>
          <w:sz w:val="24"/>
          <w:lang w:eastAsia="zh-CN"/>
        </w:rPr>
        <w:t>__________</w:t>
      </w:r>
      <w:r>
        <w:rPr>
          <w:rFonts w:hint="eastAsia"/>
          <w:sz w:val="24"/>
          <w:lang w:eastAsia="zh-CN"/>
        </w:rPr>
        <w:t>性别：</w:t>
      </w:r>
      <w:r>
        <w:rPr>
          <w:sz w:val="24"/>
          <w:lang w:eastAsia="zh-CN"/>
        </w:rPr>
        <w:t>_______</w:t>
      </w:r>
      <w:r>
        <w:rPr>
          <w:rFonts w:hint="eastAsia"/>
          <w:sz w:val="24"/>
          <w:lang w:eastAsia="zh-CN"/>
        </w:rPr>
        <w:t>年龄：</w:t>
      </w:r>
      <w:r>
        <w:rPr>
          <w:sz w:val="24"/>
          <w:lang w:eastAsia="zh-CN"/>
        </w:rPr>
        <w:t>_______</w:t>
      </w:r>
      <w:r>
        <w:rPr>
          <w:rFonts w:hint="eastAsia"/>
          <w:sz w:val="24"/>
          <w:lang w:eastAsia="zh-CN"/>
        </w:rPr>
        <w:t>职务：</w:t>
      </w:r>
      <w:r>
        <w:rPr>
          <w:sz w:val="24"/>
          <w:lang w:eastAsia="zh-CN"/>
        </w:rPr>
        <w:t>_________</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系</w:t>
      </w:r>
      <w:r>
        <w:rPr>
          <w:rFonts w:hint="eastAsia"/>
          <w:sz w:val="24"/>
          <w:u w:val="single"/>
          <w:lang w:eastAsia="zh-CN"/>
        </w:rPr>
        <w:t>（投标人单位名称）</w:t>
      </w:r>
      <w:r>
        <w:rPr>
          <w:rFonts w:hint="eastAsia"/>
          <w:sz w:val="24"/>
          <w:lang w:eastAsia="zh-CN"/>
        </w:rPr>
        <w:t>的法定代表人。</w:t>
      </w: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firstLineChars="131" w:firstLine="314"/>
        <w:rPr>
          <w:sz w:val="24"/>
          <w:lang w:eastAsia="zh-CN"/>
        </w:rPr>
      </w:pPr>
      <w:r>
        <w:rPr>
          <w:rFonts w:hint="eastAsia"/>
          <w:sz w:val="24"/>
          <w:lang w:eastAsia="zh-CN"/>
        </w:rPr>
        <w:t>特此证明。</w:t>
      </w:r>
    </w:p>
    <w:p w:rsidR="001552B7" w:rsidRDefault="001552B7">
      <w:pPr>
        <w:tabs>
          <w:tab w:val="left" w:pos="6264"/>
        </w:tabs>
        <w:snapToGrid w:val="0"/>
        <w:spacing w:line="374" w:lineRule="atLeast"/>
        <w:ind w:firstLineChars="131" w:firstLine="314"/>
        <w:rPr>
          <w:sz w:val="24"/>
          <w:lang w:eastAsia="zh-CN"/>
        </w:rPr>
      </w:pPr>
    </w:p>
    <w:p w:rsidR="001552B7" w:rsidRDefault="001552B7">
      <w:pPr>
        <w:tabs>
          <w:tab w:val="left" w:pos="6264"/>
        </w:tabs>
        <w:snapToGrid w:val="0"/>
        <w:spacing w:line="374" w:lineRule="atLeast"/>
        <w:ind w:firstLineChars="131" w:firstLine="314"/>
        <w:rPr>
          <w:sz w:val="24"/>
          <w:lang w:eastAsia="zh-CN"/>
        </w:rPr>
      </w:pPr>
    </w:p>
    <w:p w:rsidR="001552B7" w:rsidRDefault="00346752">
      <w:pPr>
        <w:tabs>
          <w:tab w:val="left" w:pos="6264"/>
        </w:tabs>
        <w:snapToGrid w:val="0"/>
        <w:spacing w:line="374" w:lineRule="atLeast"/>
        <w:ind w:right="240" w:firstLineChars="131" w:firstLine="314"/>
        <w:jc w:val="right"/>
        <w:rPr>
          <w:sz w:val="24"/>
          <w:lang w:eastAsia="zh-CN"/>
        </w:rPr>
      </w:pPr>
      <w:r>
        <w:rPr>
          <w:rFonts w:hint="eastAsia"/>
          <w:sz w:val="24"/>
          <w:lang w:eastAsia="zh-CN"/>
        </w:rPr>
        <w:t>投标人：</w:t>
      </w:r>
      <w:r>
        <w:rPr>
          <w:sz w:val="24"/>
          <w:u w:val="single"/>
          <w:lang w:eastAsia="zh-CN"/>
        </w:rPr>
        <w:t xml:space="preserve">                      (</w:t>
      </w:r>
      <w:r>
        <w:rPr>
          <w:rFonts w:hint="eastAsia"/>
          <w:sz w:val="24"/>
          <w:u w:val="single"/>
          <w:lang w:eastAsia="zh-CN"/>
        </w:rPr>
        <w:t>盖章</w:t>
      </w:r>
      <w:r>
        <w:rPr>
          <w:sz w:val="24"/>
          <w:u w:val="single"/>
          <w:lang w:eastAsia="zh-CN"/>
        </w:rPr>
        <w:t xml:space="preserve">)  </w:t>
      </w:r>
    </w:p>
    <w:p w:rsidR="001552B7" w:rsidRDefault="001552B7">
      <w:pPr>
        <w:tabs>
          <w:tab w:val="left" w:pos="6264"/>
        </w:tabs>
        <w:snapToGrid w:val="0"/>
        <w:spacing w:line="374" w:lineRule="atLeast"/>
        <w:ind w:right="240" w:firstLineChars="131" w:firstLine="314"/>
        <w:jc w:val="right"/>
        <w:rPr>
          <w:sz w:val="24"/>
          <w:lang w:eastAsia="zh-CN"/>
        </w:rPr>
      </w:pPr>
    </w:p>
    <w:p w:rsidR="001552B7" w:rsidRDefault="00346752">
      <w:pPr>
        <w:tabs>
          <w:tab w:val="left" w:pos="6264"/>
        </w:tabs>
        <w:wordWrap w:val="0"/>
        <w:snapToGrid w:val="0"/>
        <w:spacing w:line="374" w:lineRule="atLeast"/>
        <w:ind w:firstLineChars="131" w:firstLine="314"/>
        <w:jc w:val="right"/>
        <w:rPr>
          <w:sz w:val="24"/>
          <w:lang w:eastAsia="zh-CN"/>
        </w:rPr>
      </w:pPr>
      <w:r>
        <w:rPr>
          <w:sz w:val="24"/>
          <w:lang w:eastAsia="zh-CN"/>
        </w:rPr>
        <w:t xml:space="preserve">  </w:t>
      </w:r>
      <w:r>
        <w:rPr>
          <w:rFonts w:hint="eastAsia"/>
          <w:sz w:val="24"/>
          <w:lang w:eastAsia="zh-CN"/>
        </w:rPr>
        <w:t>日期：</w:t>
      </w:r>
      <w:r>
        <w:rPr>
          <w:sz w:val="24"/>
          <w:lang w:eastAsia="zh-CN"/>
        </w:rPr>
        <w:t xml:space="preserve"> ______</w:t>
      </w:r>
      <w:r>
        <w:rPr>
          <w:rFonts w:hint="eastAsia"/>
          <w:sz w:val="24"/>
          <w:lang w:eastAsia="zh-CN"/>
        </w:rPr>
        <w:t>年</w:t>
      </w:r>
      <w:r>
        <w:rPr>
          <w:sz w:val="24"/>
          <w:lang w:eastAsia="zh-CN"/>
        </w:rPr>
        <w:t>________</w:t>
      </w:r>
      <w:r>
        <w:rPr>
          <w:rFonts w:hint="eastAsia"/>
          <w:sz w:val="24"/>
          <w:lang w:eastAsia="zh-CN"/>
        </w:rPr>
        <w:t>月</w:t>
      </w:r>
      <w:r>
        <w:rPr>
          <w:sz w:val="24"/>
          <w:lang w:eastAsia="zh-CN"/>
        </w:rPr>
        <w:t>________</w:t>
      </w:r>
      <w:r>
        <w:rPr>
          <w:rFonts w:hint="eastAsia"/>
          <w:sz w:val="24"/>
          <w:lang w:eastAsia="zh-CN"/>
        </w:rPr>
        <w:t>日</w:t>
      </w:r>
    </w:p>
    <w:p w:rsidR="001552B7" w:rsidRDefault="001552B7">
      <w:pPr>
        <w:pStyle w:val="a8"/>
        <w:ind w:left="440" w:firstLineChars="131" w:firstLine="368"/>
        <w:jc w:val="center"/>
        <w:rPr>
          <w:rFonts w:hAnsi="宋体"/>
          <w:b/>
          <w:sz w:val="28"/>
          <w:lang w:eastAsia="zh-CN"/>
        </w:rPr>
      </w:pPr>
    </w:p>
    <w:p w:rsidR="001552B7" w:rsidRDefault="001552B7">
      <w:pPr>
        <w:pStyle w:val="a8"/>
        <w:snapToGrid w:val="0"/>
        <w:spacing w:line="360" w:lineRule="auto"/>
        <w:ind w:left="440" w:firstLineChars="131" w:firstLine="314"/>
        <w:rPr>
          <w:rFonts w:ascii="新宋体" w:eastAsia="新宋体" w:hAnsi="新宋体"/>
          <w:sz w:val="24"/>
          <w:u w:val="single"/>
          <w:lang w:eastAsia="zh-CN"/>
        </w:rPr>
      </w:pPr>
    </w:p>
    <w:p w:rsidR="001552B7" w:rsidRDefault="001552B7">
      <w:pPr>
        <w:pStyle w:val="a8"/>
        <w:snapToGrid w:val="0"/>
        <w:spacing w:line="360" w:lineRule="auto"/>
        <w:ind w:left="440" w:firstLineChars="131" w:firstLine="314"/>
        <w:rPr>
          <w:rFonts w:ascii="新宋体" w:eastAsia="新宋体" w:hAnsi="新宋体"/>
          <w:sz w:val="24"/>
          <w:u w:val="single"/>
          <w:lang w:eastAsia="zh-CN"/>
        </w:rPr>
      </w:pPr>
    </w:p>
    <w:p w:rsidR="001552B7" w:rsidRDefault="001552B7">
      <w:pPr>
        <w:pStyle w:val="a8"/>
        <w:snapToGrid w:val="0"/>
        <w:spacing w:line="360" w:lineRule="auto"/>
        <w:ind w:left="440" w:firstLineChars="131" w:firstLine="314"/>
        <w:rPr>
          <w:rFonts w:ascii="新宋体" w:eastAsia="新宋体" w:hAnsi="新宋体"/>
          <w:sz w:val="24"/>
          <w:u w:val="single"/>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1552B7">
      <w:pPr>
        <w:tabs>
          <w:tab w:val="left" w:pos="6264"/>
        </w:tabs>
        <w:spacing w:line="367" w:lineRule="atLeast"/>
        <w:rPr>
          <w:sz w:val="24"/>
          <w:lang w:eastAsia="zh-CN"/>
        </w:rPr>
      </w:pPr>
    </w:p>
    <w:p w:rsidR="001552B7" w:rsidRDefault="00346752">
      <w:pPr>
        <w:pStyle w:val="ad"/>
      </w:pPr>
      <w:bookmarkStart w:id="122" w:name="_Toc46178187"/>
      <w:bookmarkStart w:id="123" w:name="_Toc492395071"/>
      <w:bookmarkStart w:id="124" w:name="_Toc447201768"/>
      <w:r>
        <w:lastRenderedPageBreak/>
        <w:t>3</w:t>
      </w:r>
      <w:r>
        <w:rPr>
          <w:rFonts w:hint="eastAsia"/>
        </w:rPr>
        <w:t>、法定代表人授权委托书</w:t>
      </w:r>
      <w:bookmarkEnd w:id="122"/>
      <w:bookmarkEnd w:id="123"/>
      <w:bookmarkEnd w:id="124"/>
    </w:p>
    <w:p w:rsidR="001552B7" w:rsidRDefault="001552B7">
      <w:pPr>
        <w:pStyle w:val="ad"/>
        <w:jc w:val="both"/>
        <w:rPr>
          <w:sz w:val="24"/>
        </w:rPr>
      </w:pPr>
    </w:p>
    <w:p w:rsidR="001552B7" w:rsidRDefault="00346752">
      <w:pPr>
        <w:tabs>
          <w:tab w:val="left" w:pos="6264"/>
        </w:tabs>
        <w:spacing w:line="600" w:lineRule="atLeast"/>
        <w:ind w:firstLineChars="131" w:firstLine="314"/>
        <w:rPr>
          <w:sz w:val="24"/>
          <w:lang w:eastAsia="zh-CN"/>
        </w:rPr>
      </w:pPr>
      <w:r>
        <w:rPr>
          <w:rFonts w:hint="eastAsia"/>
          <w:sz w:val="24"/>
          <w:lang w:eastAsia="zh-CN"/>
        </w:rPr>
        <w:t>本授权委托书声明：我</w:t>
      </w:r>
      <w:r>
        <w:rPr>
          <w:sz w:val="24"/>
          <w:lang w:eastAsia="zh-CN"/>
        </w:rPr>
        <w:t xml:space="preserve"> </w:t>
      </w:r>
      <w:r>
        <w:rPr>
          <w:rFonts w:hint="eastAsia"/>
          <w:sz w:val="24"/>
          <w:u w:val="single"/>
          <w:lang w:eastAsia="zh-CN"/>
        </w:rPr>
        <w:t>（姓名）</w:t>
      </w:r>
      <w:r>
        <w:rPr>
          <w:sz w:val="24"/>
          <w:u w:val="single"/>
          <w:lang w:eastAsia="zh-CN"/>
        </w:rPr>
        <w:t xml:space="preserve"> </w:t>
      </w:r>
      <w:r>
        <w:rPr>
          <w:sz w:val="24"/>
          <w:lang w:eastAsia="zh-CN"/>
        </w:rPr>
        <w:t xml:space="preserve"> </w:t>
      </w:r>
      <w:r>
        <w:rPr>
          <w:rFonts w:hint="eastAsia"/>
          <w:sz w:val="24"/>
          <w:lang w:eastAsia="zh-CN"/>
        </w:rPr>
        <w:t>系</w:t>
      </w:r>
      <w:r>
        <w:rPr>
          <w:sz w:val="24"/>
          <w:lang w:eastAsia="zh-CN"/>
        </w:rPr>
        <w:t xml:space="preserve"> </w:t>
      </w:r>
      <w:r>
        <w:rPr>
          <w:sz w:val="24"/>
          <w:u w:val="single"/>
          <w:lang w:eastAsia="zh-CN"/>
        </w:rPr>
        <w:t xml:space="preserve"> </w:t>
      </w:r>
      <w:r>
        <w:rPr>
          <w:rFonts w:hint="eastAsia"/>
          <w:sz w:val="24"/>
          <w:u w:val="single"/>
          <w:lang w:eastAsia="zh-CN"/>
        </w:rPr>
        <w:t>（投标人名称）</w:t>
      </w:r>
      <w:r>
        <w:rPr>
          <w:sz w:val="24"/>
          <w:u w:val="single"/>
          <w:lang w:eastAsia="zh-CN"/>
        </w:rPr>
        <w:t xml:space="preserve">  </w:t>
      </w:r>
      <w:r>
        <w:rPr>
          <w:rFonts w:hint="eastAsia"/>
          <w:sz w:val="24"/>
          <w:lang w:eastAsia="zh-CN"/>
        </w:rPr>
        <w:t>的法定代表人，现授权委托</w:t>
      </w:r>
      <w:r>
        <w:rPr>
          <w:sz w:val="24"/>
          <w:lang w:eastAsia="zh-CN"/>
        </w:rPr>
        <w:t xml:space="preserve"> </w:t>
      </w:r>
      <w:r>
        <w:rPr>
          <w:sz w:val="24"/>
          <w:u w:val="single"/>
          <w:lang w:eastAsia="zh-CN"/>
        </w:rPr>
        <w:t xml:space="preserve"> </w:t>
      </w:r>
      <w:r>
        <w:rPr>
          <w:rFonts w:hint="eastAsia"/>
          <w:sz w:val="24"/>
          <w:u w:val="single"/>
          <w:lang w:eastAsia="zh-CN"/>
        </w:rPr>
        <w:t>（单位名称）</w:t>
      </w:r>
      <w:r>
        <w:rPr>
          <w:sz w:val="24"/>
          <w:u w:val="single"/>
          <w:lang w:eastAsia="zh-CN"/>
        </w:rPr>
        <w:t xml:space="preserve"> </w:t>
      </w:r>
      <w:r>
        <w:rPr>
          <w:sz w:val="24"/>
          <w:lang w:eastAsia="zh-CN"/>
        </w:rPr>
        <w:t xml:space="preserve"> </w:t>
      </w:r>
      <w:r>
        <w:rPr>
          <w:rFonts w:hint="eastAsia"/>
          <w:sz w:val="24"/>
          <w:lang w:eastAsia="zh-CN"/>
        </w:rPr>
        <w:t>的</w:t>
      </w:r>
      <w:r>
        <w:rPr>
          <w:sz w:val="24"/>
          <w:lang w:eastAsia="zh-CN"/>
        </w:rPr>
        <w:t xml:space="preserve"> </w:t>
      </w:r>
      <w:r>
        <w:rPr>
          <w:sz w:val="24"/>
          <w:u w:val="single"/>
          <w:lang w:eastAsia="zh-CN"/>
        </w:rPr>
        <w:t xml:space="preserve">      </w:t>
      </w:r>
      <w:r>
        <w:rPr>
          <w:rFonts w:hint="eastAsia"/>
          <w:sz w:val="24"/>
          <w:u w:val="single"/>
          <w:lang w:eastAsia="zh-CN"/>
        </w:rPr>
        <w:t>（姓名）</w:t>
      </w:r>
      <w:r>
        <w:rPr>
          <w:sz w:val="24"/>
          <w:u w:val="single"/>
          <w:lang w:eastAsia="zh-CN"/>
        </w:rPr>
        <w:t xml:space="preserve"> </w:t>
      </w:r>
      <w:r>
        <w:rPr>
          <w:sz w:val="24"/>
          <w:lang w:eastAsia="zh-CN"/>
        </w:rPr>
        <w:t xml:space="preserve"> </w:t>
      </w:r>
      <w:r>
        <w:rPr>
          <w:rFonts w:hint="eastAsia"/>
          <w:sz w:val="24"/>
          <w:lang w:eastAsia="zh-CN"/>
        </w:rPr>
        <w:t>为我公司签署</w:t>
      </w:r>
      <w:r>
        <w:rPr>
          <w:sz w:val="24"/>
          <w:u w:val="single"/>
          <w:lang w:eastAsia="zh-CN"/>
        </w:rPr>
        <w:t xml:space="preserve">  </w:t>
      </w:r>
      <w:r>
        <w:rPr>
          <w:rFonts w:hint="eastAsia"/>
          <w:sz w:val="24"/>
          <w:u w:val="single"/>
          <w:lang w:eastAsia="zh-CN"/>
        </w:rPr>
        <w:t>（项目名称）</w:t>
      </w:r>
      <w:r>
        <w:rPr>
          <w:sz w:val="24"/>
          <w:u w:val="single"/>
          <w:lang w:eastAsia="zh-CN"/>
        </w:rPr>
        <w:t xml:space="preserve">  </w:t>
      </w:r>
      <w:r>
        <w:rPr>
          <w:rFonts w:hint="eastAsia"/>
          <w:sz w:val="24"/>
          <w:lang w:eastAsia="zh-CN"/>
        </w:rPr>
        <w:t>项目物业管理投标文件的法定代表人授权委托代理人，我承认代理人全权代表我所签署的本项目的投标文件的内容。</w:t>
      </w:r>
    </w:p>
    <w:p w:rsidR="001552B7" w:rsidRDefault="00346752">
      <w:pPr>
        <w:tabs>
          <w:tab w:val="left" w:pos="6264"/>
        </w:tabs>
        <w:spacing w:line="600" w:lineRule="atLeast"/>
        <w:ind w:firstLineChars="131" w:firstLine="314"/>
        <w:rPr>
          <w:sz w:val="24"/>
          <w:lang w:eastAsia="zh-CN"/>
        </w:rPr>
      </w:pPr>
      <w:r>
        <w:rPr>
          <w:rFonts w:hint="eastAsia"/>
          <w:sz w:val="24"/>
          <w:lang w:eastAsia="zh-CN"/>
        </w:rPr>
        <w:t>代理人无转委权，特此委托。</w:t>
      </w:r>
    </w:p>
    <w:p w:rsidR="001552B7" w:rsidRDefault="001552B7">
      <w:pPr>
        <w:tabs>
          <w:tab w:val="left" w:pos="6264"/>
        </w:tabs>
        <w:spacing w:line="600" w:lineRule="atLeast"/>
        <w:ind w:firstLineChars="131" w:firstLine="314"/>
        <w:rPr>
          <w:sz w:val="24"/>
          <w:lang w:eastAsia="zh-CN"/>
        </w:rPr>
      </w:pPr>
    </w:p>
    <w:p w:rsidR="001552B7" w:rsidRDefault="001552B7">
      <w:pPr>
        <w:tabs>
          <w:tab w:val="left" w:pos="6264"/>
        </w:tabs>
        <w:ind w:firstLineChars="131" w:firstLine="314"/>
        <w:rPr>
          <w:sz w:val="24"/>
          <w:lang w:eastAsia="zh-CN"/>
        </w:rPr>
      </w:pPr>
    </w:p>
    <w:p w:rsidR="001552B7" w:rsidRDefault="001552B7">
      <w:pPr>
        <w:tabs>
          <w:tab w:val="left" w:pos="6264"/>
        </w:tabs>
        <w:ind w:firstLineChars="131" w:firstLine="314"/>
        <w:rPr>
          <w:sz w:val="24"/>
          <w:lang w:eastAsia="zh-CN"/>
        </w:rPr>
      </w:pPr>
    </w:p>
    <w:p w:rsidR="001552B7" w:rsidRDefault="001552B7">
      <w:pPr>
        <w:tabs>
          <w:tab w:val="left" w:pos="6264"/>
        </w:tabs>
        <w:ind w:firstLineChars="131" w:firstLine="314"/>
        <w:rPr>
          <w:sz w:val="24"/>
          <w:lang w:eastAsia="zh-CN"/>
        </w:rPr>
      </w:pPr>
    </w:p>
    <w:p w:rsidR="001552B7" w:rsidRDefault="001552B7">
      <w:pPr>
        <w:tabs>
          <w:tab w:val="left" w:pos="6264"/>
        </w:tabs>
        <w:ind w:firstLineChars="131" w:firstLine="314"/>
        <w:rPr>
          <w:sz w:val="24"/>
          <w:lang w:eastAsia="zh-CN"/>
        </w:rPr>
      </w:pPr>
    </w:p>
    <w:p w:rsidR="001552B7" w:rsidRDefault="00346752">
      <w:pPr>
        <w:tabs>
          <w:tab w:val="left" w:pos="6264"/>
        </w:tabs>
        <w:spacing w:line="500" w:lineRule="atLeast"/>
        <w:ind w:firstLineChars="131" w:firstLine="314"/>
        <w:rPr>
          <w:sz w:val="24"/>
          <w:u w:val="single"/>
          <w:lang w:eastAsia="zh-CN"/>
        </w:rPr>
      </w:pPr>
      <w:r>
        <w:rPr>
          <w:sz w:val="24"/>
          <w:lang w:eastAsia="zh-CN"/>
        </w:rPr>
        <w:t xml:space="preserve">   </w:t>
      </w:r>
      <w:r>
        <w:rPr>
          <w:rFonts w:hint="eastAsia"/>
          <w:sz w:val="24"/>
          <w:lang w:eastAsia="zh-CN"/>
        </w:rPr>
        <w:t>代理人：</w:t>
      </w:r>
      <w:r>
        <w:rPr>
          <w:sz w:val="24"/>
          <w:lang w:eastAsia="zh-CN"/>
        </w:rPr>
        <w:t xml:space="preserve"> </w:t>
      </w:r>
      <w:r>
        <w:rPr>
          <w:rFonts w:hint="eastAsia"/>
          <w:sz w:val="24"/>
          <w:lang w:eastAsia="zh-CN"/>
        </w:rPr>
        <w:t>性别</w:t>
      </w:r>
      <w:r>
        <w:rPr>
          <w:sz w:val="24"/>
          <w:lang w:eastAsia="zh-CN"/>
        </w:rPr>
        <w:t xml:space="preserve"> </w:t>
      </w:r>
      <w:r>
        <w:rPr>
          <w:rFonts w:hint="eastAsia"/>
          <w:sz w:val="24"/>
          <w:lang w:eastAsia="zh-CN"/>
        </w:rPr>
        <w:t>年龄</w:t>
      </w:r>
    </w:p>
    <w:p w:rsidR="001552B7" w:rsidRDefault="00346752">
      <w:pPr>
        <w:tabs>
          <w:tab w:val="left" w:pos="6264"/>
        </w:tabs>
        <w:spacing w:line="500" w:lineRule="atLeast"/>
        <w:ind w:firstLineChars="131" w:firstLine="314"/>
        <w:rPr>
          <w:sz w:val="24"/>
          <w:lang w:eastAsia="zh-CN"/>
        </w:rPr>
      </w:pPr>
      <w:r>
        <w:rPr>
          <w:sz w:val="24"/>
          <w:lang w:eastAsia="zh-CN"/>
        </w:rPr>
        <w:t xml:space="preserve">   </w:t>
      </w:r>
      <w:r>
        <w:rPr>
          <w:rFonts w:hint="eastAsia"/>
          <w:sz w:val="24"/>
          <w:lang w:eastAsia="zh-CN"/>
        </w:rPr>
        <w:t>身份证号码：</w:t>
      </w:r>
    </w:p>
    <w:p w:rsidR="001552B7" w:rsidRDefault="00346752">
      <w:pPr>
        <w:tabs>
          <w:tab w:val="left" w:pos="6264"/>
        </w:tabs>
        <w:spacing w:line="500" w:lineRule="atLeast"/>
        <w:ind w:firstLineChars="131" w:firstLine="314"/>
        <w:rPr>
          <w:sz w:val="24"/>
          <w:u w:val="single"/>
          <w:lang w:eastAsia="zh-CN"/>
        </w:rPr>
      </w:pPr>
      <w:r>
        <w:rPr>
          <w:sz w:val="24"/>
          <w:lang w:eastAsia="zh-CN"/>
        </w:rPr>
        <w:t xml:space="preserve">   </w:t>
      </w:r>
      <w:r>
        <w:rPr>
          <w:rFonts w:hint="eastAsia"/>
          <w:sz w:val="24"/>
          <w:lang w:eastAsia="zh-CN"/>
        </w:rPr>
        <w:t>职务：</w:t>
      </w:r>
    </w:p>
    <w:p w:rsidR="001552B7" w:rsidRDefault="00346752">
      <w:pPr>
        <w:tabs>
          <w:tab w:val="left" w:pos="6264"/>
        </w:tabs>
        <w:spacing w:line="500" w:lineRule="atLeast"/>
        <w:ind w:firstLineChars="131" w:firstLine="314"/>
        <w:rPr>
          <w:sz w:val="24"/>
          <w:u w:val="single"/>
          <w:lang w:eastAsia="zh-CN"/>
        </w:rPr>
      </w:pPr>
      <w:r>
        <w:rPr>
          <w:sz w:val="24"/>
          <w:lang w:eastAsia="zh-CN"/>
        </w:rPr>
        <w:t xml:space="preserve">   </w:t>
      </w:r>
      <w:r>
        <w:rPr>
          <w:rFonts w:hint="eastAsia"/>
          <w:sz w:val="24"/>
          <w:lang w:eastAsia="zh-CN"/>
        </w:rPr>
        <w:t>联系电话：</w:t>
      </w:r>
    </w:p>
    <w:p w:rsidR="001552B7" w:rsidRDefault="00346752">
      <w:pPr>
        <w:tabs>
          <w:tab w:val="left" w:pos="6264"/>
        </w:tabs>
        <w:spacing w:line="500" w:lineRule="atLeast"/>
        <w:ind w:firstLineChars="131" w:firstLine="314"/>
        <w:rPr>
          <w:sz w:val="24"/>
          <w:u w:val="single"/>
          <w:lang w:eastAsia="zh-CN"/>
        </w:rPr>
      </w:pPr>
      <w:r>
        <w:rPr>
          <w:sz w:val="24"/>
          <w:lang w:eastAsia="zh-CN"/>
        </w:rPr>
        <w:t xml:space="preserve">   </w:t>
      </w:r>
      <w:r>
        <w:rPr>
          <w:rFonts w:hint="eastAsia"/>
          <w:sz w:val="24"/>
          <w:lang w:eastAsia="zh-CN"/>
        </w:rPr>
        <w:t>投标人</w:t>
      </w:r>
      <w:r>
        <w:rPr>
          <w:sz w:val="24"/>
          <w:lang w:eastAsia="zh-CN"/>
        </w:rPr>
        <w:t xml:space="preserve"> </w:t>
      </w:r>
      <w:r>
        <w:rPr>
          <w:rFonts w:hint="eastAsia"/>
          <w:sz w:val="24"/>
          <w:lang w:eastAsia="zh-CN"/>
        </w:rPr>
        <w:t>：</w:t>
      </w:r>
      <w:r>
        <w:rPr>
          <w:sz w:val="24"/>
          <w:u w:val="single"/>
          <w:lang w:eastAsia="zh-CN"/>
        </w:rPr>
        <w:t xml:space="preserve">      </w:t>
      </w:r>
      <w:r>
        <w:rPr>
          <w:rFonts w:hint="eastAsia"/>
          <w:sz w:val="24"/>
          <w:u w:val="single"/>
          <w:lang w:eastAsia="zh-CN"/>
        </w:rPr>
        <w:t>（盖章）</w:t>
      </w:r>
      <w:r>
        <w:rPr>
          <w:sz w:val="24"/>
          <w:u w:val="single"/>
          <w:lang w:eastAsia="zh-CN"/>
        </w:rPr>
        <w:t xml:space="preserve">          </w:t>
      </w:r>
    </w:p>
    <w:p w:rsidR="001552B7" w:rsidRDefault="00346752">
      <w:pPr>
        <w:tabs>
          <w:tab w:val="left" w:pos="6264"/>
        </w:tabs>
        <w:spacing w:line="500" w:lineRule="atLeast"/>
        <w:ind w:firstLineChars="131" w:firstLine="314"/>
        <w:rPr>
          <w:sz w:val="24"/>
          <w:u w:val="single"/>
          <w:lang w:eastAsia="zh-CN"/>
        </w:rPr>
      </w:pPr>
      <w:r>
        <w:rPr>
          <w:sz w:val="24"/>
          <w:lang w:eastAsia="zh-CN"/>
        </w:rPr>
        <w:t xml:space="preserve">   </w:t>
      </w:r>
      <w:r>
        <w:rPr>
          <w:rFonts w:hint="eastAsia"/>
          <w:sz w:val="24"/>
          <w:lang w:eastAsia="zh-CN"/>
        </w:rPr>
        <w:t>法定代表人：</w:t>
      </w:r>
      <w:r>
        <w:rPr>
          <w:sz w:val="24"/>
          <w:u w:val="single"/>
          <w:lang w:eastAsia="zh-CN"/>
        </w:rPr>
        <w:t xml:space="preserve">   </w:t>
      </w:r>
      <w:r>
        <w:rPr>
          <w:rFonts w:hint="eastAsia"/>
          <w:sz w:val="24"/>
          <w:u w:val="single"/>
          <w:lang w:eastAsia="zh-CN"/>
        </w:rPr>
        <w:t>（签字或盖章）</w:t>
      </w:r>
      <w:r>
        <w:rPr>
          <w:sz w:val="24"/>
          <w:u w:val="single"/>
          <w:lang w:eastAsia="zh-CN"/>
        </w:rPr>
        <w:t xml:space="preserve">   </w:t>
      </w:r>
    </w:p>
    <w:p w:rsidR="001552B7" w:rsidRDefault="00346752">
      <w:pPr>
        <w:tabs>
          <w:tab w:val="left" w:pos="6264"/>
        </w:tabs>
        <w:spacing w:line="500" w:lineRule="atLeast"/>
        <w:ind w:firstLineChars="131" w:firstLine="314"/>
        <w:rPr>
          <w:sz w:val="24"/>
          <w:lang w:eastAsia="zh-CN"/>
        </w:rPr>
      </w:pPr>
      <w:r>
        <w:rPr>
          <w:sz w:val="24"/>
          <w:lang w:eastAsia="zh-CN"/>
        </w:rPr>
        <w:t xml:space="preserve">   </w:t>
      </w:r>
      <w:r>
        <w:rPr>
          <w:rFonts w:hint="eastAsia"/>
          <w:sz w:val="24"/>
          <w:lang w:eastAsia="zh-CN"/>
        </w:rPr>
        <w:t>授权委托日期年</w:t>
      </w:r>
      <w:r>
        <w:rPr>
          <w:sz w:val="24"/>
          <w:lang w:eastAsia="zh-CN"/>
        </w:rPr>
        <w:t xml:space="preserve"> </w:t>
      </w:r>
      <w:r>
        <w:rPr>
          <w:rFonts w:hint="eastAsia"/>
          <w:sz w:val="24"/>
          <w:lang w:eastAsia="zh-CN"/>
        </w:rPr>
        <w:t>月日</w:t>
      </w:r>
    </w:p>
    <w:p w:rsidR="001552B7" w:rsidRDefault="001552B7">
      <w:pPr>
        <w:tabs>
          <w:tab w:val="left" w:pos="6264"/>
        </w:tabs>
        <w:spacing w:line="500" w:lineRule="atLeast"/>
        <w:ind w:firstLineChars="131" w:firstLine="314"/>
        <w:rPr>
          <w:sz w:val="24"/>
          <w:lang w:eastAsia="zh-CN"/>
        </w:rPr>
      </w:pPr>
    </w:p>
    <w:p w:rsidR="001552B7" w:rsidRDefault="001552B7">
      <w:pPr>
        <w:tabs>
          <w:tab w:val="left" w:pos="6264"/>
        </w:tabs>
        <w:ind w:firstLineChars="131" w:firstLine="314"/>
        <w:rPr>
          <w:sz w:val="24"/>
          <w:lang w:eastAsia="zh-CN"/>
        </w:rPr>
      </w:pPr>
    </w:p>
    <w:p w:rsidR="001552B7" w:rsidRDefault="001552B7">
      <w:pPr>
        <w:adjustRightInd w:val="0"/>
        <w:snapToGrid w:val="0"/>
        <w:spacing w:line="360" w:lineRule="auto"/>
        <w:ind w:firstLineChars="131" w:firstLine="367"/>
        <w:rPr>
          <w:rFonts w:ascii="仿宋_GB2312" w:eastAsia="仿宋_GB2312"/>
          <w:sz w:val="28"/>
          <w:lang w:eastAsia="zh-CN"/>
        </w:rPr>
      </w:pPr>
    </w:p>
    <w:p w:rsidR="001552B7" w:rsidRDefault="001552B7">
      <w:pPr>
        <w:adjustRightInd w:val="0"/>
        <w:snapToGrid w:val="0"/>
        <w:spacing w:line="360" w:lineRule="auto"/>
        <w:ind w:firstLineChars="131" w:firstLine="367"/>
        <w:rPr>
          <w:rFonts w:ascii="仿宋_GB2312" w:eastAsia="仿宋_GB2312"/>
          <w:sz w:val="28"/>
          <w:lang w:eastAsia="zh-CN"/>
        </w:rPr>
      </w:pPr>
    </w:p>
    <w:p w:rsidR="001552B7" w:rsidRDefault="001552B7">
      <w:pPr>
        <w:adjustRightInd w:val="0"/>
        <w:snapToGrid w:val="0"/>
        <w:spacing w:line="360" w:lineRule="auto"/>
        <w:rPr>
          <w:rFonts w:ascii="仿宋_GB2312" w:eastAsia="仿宋_GB2312"/>
          <w:sz w:val="28"/>
          <w:lang w:eastAsia="zh-CN"/>
        </w:rPr>
      </w:pPr>
    </w:p>
    <w:p w:rsidR="001552B7" w:rsidRDefault="001552B7">
      <w:pPr>
        <w:adjustRightInd w:val="0"/>
        <w:snapToGrid w:val="0"/>
        <w:spacing w:line="360" w:lineRule="auto"/>
        <w:rPr>
          <w:rFonts w:ascii="仿宋_GB2312" w:eastAsia="仿宋_GB2312"/>
          <w:sz w:val="28"/>
          <w:lang w:eastAsia="zh-CN"/>
        </w:rPr>
      </w:pPr>
    </w:p>
    <w:p w:rsidR="001552B7" w:rsidRDefault="001552B7">
      <w:pPr>
        <w:pStyle w:val="ad"/>
        <w:jc w:val="both"/>
      </w:pPr>
      <w:bookmarkStart w:id="125" w:name="_Toc447201769"/>
    </w:p>
    <w:p w:rsidR="001552B7" w:rsidRDefault="001552B7">
      <w:pPr>
        <w:pStyle w:val="ad"/>
      </w:pPr>
    </w:p>
    <w:p w:rsidR="001552B7" w:rsidRDefault="00346752">
      <w:pPr>
        <w:pStyle w:val="ad"/>
      </w:pPr>
      <w:bookmarkStart w:id="126" w:name="_Toc492395072"/>
      <w:bookmarkStart w:id="127" w:name="_Toc46178188"/>
      <w:r>
        <w:rPr>
          <w:rFonts w:hint="eastAsia"/>
        </w:rPr>
        <w:lastRenderedPageBreak/>
        <w:t>4</w:t>
      </w:r>
      <w:r>
        <w:rPr>
          <w:rFonts w:hint="eastAsia"/>
        </w:rPr>
        <w:t>、</w:t>
      </w:r>
      <w:bookmarkEnd w:id="125"/>
      <w:bookmarkEnd w:id="126"/>
      <w:r>
        <w:rPr>
          <w:rFonts w:hint="eastAsia"/>
        </w:rPr>
        <w:t>开标一览表</w:t>
      </w:r>
      <w:bookmarkEnd w:id="127"/>
    </w:p>
    <w:p w:rsidR="001552B7" w:rsidRDefault="00346752">
      <w:pPr>
        <w:spacing w:line="360" w:lineRule="auto"/>
        <w:rPr>
          <w:rFonts w:eastAsia="宋体"/>
          <w:b/>
          <w:sz w:val="24"/>
          <w:szCs w:val="21"/>
          <w:u w:val="single"/>
          <w:lang w:val="zh-CN" w:eastAsia="zh-CN"/>
        </w:rPr>
      </w:pPr>
      <w:r>
        <w:rPr>
          <w:rFonts w:eastAsia="宋体" w:hint="eastAsia"/>
          <w:b/>
          <w:sz w:val="24"/>
          <w:szCs w:val="21"/>
          <w:lang w:val="zh-CN" w:eastAsia="zh-CN"/>
        </w:rPr>
        <w:t>投 标 人：</w:t>
      </w:r>
      <w:r>
        <w:rPr>
          <w:rFonts w:eastAsia="宋体" w:hint="eastAsia"/>
          <w:b/>
          <w:sz w:val="24"/>
          <w:szCs w:val="21"/>
          <w:u w:val="single"/>
          <w:lang w:val="zh-CN" w:eastAsia="zh-CN"/>
        </w:rPr>
        <w:t xml:space="preserve">                     </w:t>
      </w:r>
    </w:p>
    <w:p w:rsidR="001552B7" w:rsidRDefault="00346752">
      <w:pPr>
        <w:spacing w:line="360" w:lineRule="auto"/>
        <w:rPr>
          <w:rFonts w:eastAsia="宋体"/>
          <w:b/>
          <w:sz w:val="24"/>
          <w:szCs w:val="21"/>
          <w:lang w:val="zh-CN" w:eastAsia="zh-CN"/>
        </w:rPr>
      </w:pPr>
      <w:r>
        <w:rPr>
          <w:rFonts w:eastAsia="宋体" w:hint="eastAsia"/>
          <w:b/>
          <w:sz w:val="24"/>
          <w:szCs w:val="21"/>
          <w:lang w:val="zh-CN" w:eastAsia="zh-CN"/>
        </w:rPr>
        <w:t>项目名称：</w:t>
      </w:r>
      <w:r>
        <w:rPr>
          <w:rFonts w:eastAsia="宋体" w:hint="eastAsia"/>
          <w:b/>
          <w:sz w:val="24"/>
          <w:szCs w:val="21"/>
          <w:u w:val="single"/>
          <w:lang w:val="zh-CN" w:eastAsia="zh-CN"/>
        </w:rPr>
        <w:t xml:space="preserve">                     </w:t>
      </w:r>
    </w:p>
    <w:p w:rsidR="001552B7" w:rsidRDefault="00346752">
      <w:pPr>
        <w:adjustRightInd w:val="0"/>
        <w:snapToGrid w:val="0"/>
        <w:spacing w:line="300" w:lineRule="auto"/>
        <w:rPr>
          <w:rFonts w:eastAsiaTheme="minorEastAsia"/>
          <w:sz w:val="28"/>
          <w:szCs w:val="28"/>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tbl>
      <w:tblPr>
        <w:tblW w:w="9547"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651"/>
        <w:gridCol w:w="1913"/>
        <w:gridCol w:w="3022"/>
        <w:gridCol w:w="1119"/>
        <w:gridCol w:w="1134"/>
        <w:gridCol w:w="1708"/>
      </w:tblGrid>
      <w:tr w:rsidR="001552B7">
        <w:trPr>
          <w:trHeight w:val="454"/>
          <w:jc w:val="center"/>
        </w:trPr>
        <w:tc>
          <w:tcPr>
            <w:tcW w:w="651" w:type="dxa"/>
            <w:tcBorders>
              <w:top w:val="double" w:sz="4" w:space="0" w:color="auto"/>
              <w:bottom w:val="single" w:sz="2" w:space="0" w:color="auto"/>
            </w:tcBorders>
            <w:shd w:val="pct10" w:color="C3BD96" w:fill="DDD9C4"/>
            <w:vAlign w:val="center"/>
          </w:tcPr>
          <w:p w:rsidR="001552B7" w:rsidRDefault="00346752">
            <w:pPr>
              <w:ind w:leftChars="-50" w:left="-110" w:rightChars="-50" w:right="-110"/>
              <w:jc w:val="center"/>
              <w:rPr>
                <w:rFonts w:cs="宋体"/>
                <w:b/>
                <w:sz w:val="24"/>
              </w:rPr>
            </w:pPr>
            <w:r>
              <w:rPr>
                <w:rFonts w:eastAsia="宋体" w:cs="仿宋_GB2312" w:hint="eastAsia"/>
                <w:b/>
                <w:sz w:val="24"/>
                <w:szCs w:val="24"/>
              </w:rPr>
              <w:t>序号</w:t>
            </w:r>
          </w:p>
        </w:tc>
        <w:tc>
          <w:tcPr>
            <w:tcW w:w="1913" w:type="dxa"/>
            <w:tcBorders>
              <w:top w:val="double" w:sz="4" w:space="0" w:color="auto"/>
              <w:bottom w:val="single" w:sz="2" w:space="0" w:color="auto"/>
            </w:tcBorders>
            <w:shd w:val="pct10" w:color="C3BD96" w:fill="DDD9C4"/>
            <w:vAlign w:val="center"/>
          </w:tcPr>
          <w:p w:rsidR="001552B7" w:rsidRDefault="00346752">
            <w:pPr>
              <w:spacing w:line="360" w:lineRule="auto"/>
              <w:ind w:leftChars="-24" w:left="-53" w:rightChars="-31" w:right="-68"/>
              <w:jc w:val="center"/>
              <w:rPr>
                <w:rFonts w:cs="宋体"/>
                <w:b/>
                <w:sz w:val="24"/>
              </w:rPr>
            </w:pPr>
            <w:r>
              <w:rPr>
                <w:rFonts w:cs="宋体" w:hint="eastAsia"/>
                <w:b/>
                <w:sz w:val="24"/>
              </w:rPr>
              <w:t>名称</w:t>
            </w:r>
          </w:p>
        </w:tc>
        <w:tc>
          <w:tcPr>
            <w:tcW w:w="3022" w:type="dxa"/>
            <w:tcBorders>
              <w:top w:val="double" w:sz="4" w:space="0" w:color="auto"/>
              <w:bottom w:val="single" w:sz="2" w:space="0" w:color="auto"/>
            </w:tcBorders>
            <w:shd w:val="pct10" w:color="C3BD96" w:fill="DDD9C4"/>
            <w:vAlign w:val="center"/>
          </w:tcPr>
          <w:p w:rsidR="001552B7" w:rsidRDefault="00346752">
            <w:pPr>
              <w:spacing w:line="360" w:lineRule="auto"/>
              <w:ind w:leftChars="-24" w:left="-53" w:rightChars="-31" w:right="-68"/>
              <w:jc w:val="center"/>
              <w:rPr>
                <w:rFonts w:cs="宋体"/>
                <w:b/>
                <w:sz w:val="24"/>
              </w:rPr>
            </w:pPr>
            <w:r>
              <w:rPr>
                <w:rFonts w:cs="宋体" w:hint="eastAsia"/>
                <w:b/>
                <w:sz w:val="24"/>
              </w:rPr>
              <w:t>品牌、型号</w:t>
            </w:r>
          </w:p>
        </w:tc>
        <w:tc>
          <w:tcPr>
            <w:tcW w:w="1119" w:type="dxa"/>
            <w:tcBorders>
              <w:top w:val="double" w:sz="4" w:space="0" w:color="auto"/>
              <w:bottom w:val="single" w:sz="2" w:space="0" w:color="auto"/>
            </w:tcBorders>
            <w:shd w:val="pct10" w:color="C3BD96" w:fill="DDD9C4"/>
            <w:vAlign w:val="center"/>
          </w:tcPr>
          <w:p w:rsidR="001552B7" w:rsidRDefault="00346752">
            <w:pPr>
              <w:spacing w:line="360" w:lineRule="auto"/>
              <w:ind w:leftChars="-24" w:left="-53" w:rightChars="-31" w:right="-68"/>
              <w:jc w:val="center"/>
              <w:rPr>
                <w:rFonts w:cs="宋体"/>
                <w:b/>
                <w:sz w:val="24"/>
              </w:rPr>
            </w:pPr>
            <w:r>
              <w:rPr>
                <w:rFonts w:cs="宋体" w:hint="eastAsia"/>
                <w:b/>
                <w:sz w:val="24"/>
              </w:rPr>
              <w:t>数量</w:t>
            </w:r>
          </w:p>
        </w:tc>
        <w:tc>
          <w:tcPr>
            <w:tcW w:w="1134" w:type="dxa"/>
            <w:tcBorders>
              <w:top w:val="double" w:sz="4" w:space="0" w:color="auto"/>
              <w:bottom w:val="single" w:sz="2" w:space="0" w:color="auto"/>
            </w:tcBorders>
            <w:shd w:val="pct10" w:color="C3BD96" w:fill="DDD9C4"/>
            <w:vAlign w:val="center"/>
          </w:tcPr>
          <w:p w:rsidR="001552B7" w:rsidRDefault="00346752">
            <w:pPr>
              <w:spacing w:line="360" w:lineRule="auto"/>
              <w:ind w:leftChars="-24" w:left="-53" w:rightChars="-31" w:right="-68"/>
              <w:jc w:val="center"/>
              <w:rPr>
                <w:rFonts w:cs="宋体"/>
                <w:b/>
                <w:sz w:val="24"/>
              </w:rPr>
            </w:pPr>
            <w:r>
              <w:rPr>
                <w:rFonts w:cs="宋体" w:hint="eastAsia"/>
                <w:b/>
                <w:sz w:val="24"/>
              </w:rPr>
              <w:t>单价</w:t>
            </w:r>
            <w:r>
              <w:rPr>
                <w:rFonts w:cs="宋体" w:hint="eastAsia"/>
                <w:b/>
                <w:sz w:val="24"/>
              </w:rPr>
              <w:t>(</w:t>
            </w:r>
            <w:r>
              <w:rPr>
                <w:rFonts w:cs="宋体" w:hint="eastAsia"/>
                <w:b/>
                <w:sz w:val="24"/>
              </w:rPr>
              <w:t>元</w:t>
            </w:r>
            <w:r>
              <w:rPr>
                <w:rFonts w:cs="宋体" w:hint="eastAsia"/>
                <w:b/>
                <w:sz w:val="24"/>
              </w:rPr>
              <w:t>)</w:t>
            </w:r>
          </w:p>
        </w:tc>
        <w:tc>
          <w:tcPr>
            <w:tcW w:w="1708" w:type="dxa"/>
            <w:tcBorders>
              <w:top w:val="double" w:sz="4" w:space="0" w:color="auto"/>
              <w:bottom w:val="single" w:sz="2" w:space="0" w:color="auto"/>
            </w:tcBorders>
            <w:shd w:val="pct10" w:color="C3BD96" w:fill="DDD9C4"/>
            <w:vAlign w:val="center"/>
          </w:tcPr>
          <w:p w:rsidR="001552B7" w:rsidRDefault="00346752">
            <w:pPr>
              <w:spacing w:line="360" w:lineRule="auto"/>
              <w:ind w:leftChars="-24" w:left="-53" w:rightChars="-31" w:right="-68"/>
              <w:jc w:val="center"/>
              <w:rPr>
                <w:rFonts w:cs="宋体"/>
                <w:b/>
                <w:sz w:val="24"/>
              </w:rPr>
            </w:pPr>
            <w:r>
              <w:rPr>
                <w:rFonts w:cs="宋体" w:hint="eastAsia"/>
                <w:b/>
                <w:sz w:val="24"/>
              </w:rPr>
              <w:t>分项合计</w:t>
            </w:r>
            <w:r>
              <w:rPr>
                <w:rFonts w:cs="宋体" w:hint="eastAsia"/>
                <w:b/>
                <w:sz w:val="24"/>
              </w:rPr>
              <w:t>(</w:t>
            </w:r>
            <w:r>
              <w:rPr>
                <w:rFonts w:cs="宋体" w:hint="eastAsia"/>
                <w:b/>
                <w:sz w:val="24"/>
              </w:rPr>
              <w:t>元</w:t>
            </w:r>
            <w:r>
              <w:rPr>
                <w:rFonts w:cs="宋体" w:hint="eastAsia"/>
                <w:b/>
                <w:sz w:val="24"/>
              </w:rPr>
              <w:t>)</w:t>
            </w:r>
          </w:p>
        </w:tc>
      </w:tr>
      <w:tr w:rsidR="001552B7">
        <w:trPr>
          <w:trHeight w:val="20"/>
          <w:jc w:val="center"/>
        </w:trPr>
        <w:tc>
          <w:tcPr>
            <w:tcW w:w="651" w:type="dxa"/>
            <w:tcBorders>
              <w:top w:val="single" w:sz="2" w:space="0" w:color="auto"/>
            </w:tcBorders>
            <w:vAlign w:val="center"/>
          </w:tcPr>
          <w:p w:rsidR="001552B7" w:rsidRDefault="001552B7">
            <w:pPr>
              <w:numPr>
                <w:ilvl w:val="0"/>
                <w:numId w:val="37"/>
              </w:numPr>
              <w:tabs>
                <w:tab w:val="left" w:pos="61"/>
              </w:tabs>
              <w:autoSpaceDE/>
              <w:autoSpaceDN/>
              <w:adjustRightInd w:val="0"/>
              <w:snapToGrid w:val="0"/>
              <w:ind w:leftChars="-30" w:left="-66" w:firstLine="0"/>
              <w:jc w:val="center"/>
              <w:rPr>
                <w:sz w:val="24"/>
              </w:rPr>
            </w:pPr>
          </w:p>
        </w:tc>
        <w:tc>
          <w:tcPr>
            <w:tcW w:w="1913" w:type="dxa"/>
            <w:tcBorders>
              <w:top w:val="single" w:sz="2" w:space="0" w:color="auto"/>
            </w:tcBorders>
            <w:vAlign w:val="center"/>
          </w:tcPr>
          <w:p w:rsidR="001552B7" w:rsidRDefault="001552B7">
            <w:pPr>
              <w:spacing w:line="240" w:lineRule="atLeast"/>
              <w:ind w:leftChars="-23" w:left="-51" w:rightChars="-31" w:right="-68"/>
              <w:jc w:val="center"/>
              <w:rPr>
                <w:rFonts w:eastAsia="宋体" w:cs="宋体"/>
                <w:sz w:val="24"/>
                <w:szCs w:val="24"/>
              </w:rPr>
            </w:pPr>
          </w:p>
        </w:tc>
        <w:tc>
          <w:tcPr>
            <w:tcW w:w="3022" w:type="dxa"/>
            <w:tcBorders>
              <w:top w:val="single" w:sz="2" w:space="0" w:color="auto"/>
            </w:tcBorders>
            <w:vAlign w:val="center"/>
          </w:tcPr>
          <w:p w:rsidR="001552B7" w:rsidRDefault="001552B7">
            <w:pPr>
              <w:spacing w:line="240" w:lineRule="atLeast"/>
              <w:ind w:leftChars="-23" w:left="-51" w:rightChars="-31" w:right="-68"/>
              <w:jc w:val="center"/>
              <w:rPr>
                <w:rFonts w:eastAsia="宋体" w:cs="宋体"/>
                <w:sz w:val="24"/>
                <w:szCs w:val="24"/>
              </w:rPr>
            </w:pPr>
          </w:p>
        </w:tc>
        <w:tc>
          <w:tcPr>
            <w:tcW w:w="1119" w:type="dxa"/>
            <w:tcBorders>
              <w:top w:val="single" w:sz="2" w:space="0" w:color="auto"/>
            </w:tcBorders>
            <w:vAlign w:val="center"/>
          </w:tcPr>
          <w:p w:rsidR="001552B7" w:rsidRDefault="001552B7">
            <w:pPr>
              <w:spacing w:line="240" w:lineRule="atLeast"/>
              <w:ind w:leftChars="-23" w:left="-51" w:rightChars="-31" w:right="-68"/>
              <w:jc w:val="center"/>
              <w:rPr>
                <w:rFonts w:eastAsia="宋体" w:cs="宋体"/>
                <w:sz w:val="24"/>
                <w:szCs w:val="24"/>
              </w:rPr>
            </w:pPr>
          </w:p>
        </w:tc>
        <w:tc>
          <w:tcPr>
            <w:tcW w:w="1134" w:type="dxa"/>
            <w:tcBorders>
              <w:top w:val="single" w:sz="2" w:space="0" w:color="auto"/>
            </w:tcBorders>
            <w:vAlign w:val="center"/>
          </w:tcPr>
          <w:p w:rsidR="001552B7" w:rsidRDefault="001552B7">
            <w:pPr>
              <w:spacing w:line="240" w:lineRule="atLeast"/>
              <w:ind w:leftChars="-23" w:left="-51" w:rightChars="-31" w:right="-68"/>
              <w:jc w:val="center"/>
              <w:rPr>
                <w:rFonts w:eastAsia="宋体" w:cs="宋体"/>
                <w:sz w:val="24"/>
                <w:szCs w:val="24"/>
              </w:rPr>
            </w:pPr>
          </w:p>
        </w:tc>
        <w:tc>
          <w:tcPr>
            <w:tcW w:w="1708" w:type="dxa"/>
            <w:tcBorders>
              <w:top w:val="single" w:sz="2" w:space="0" w:color="auto"/>
            </w:tcBorders>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20"/>
          <w:jc w:val="center"/>
        </w:trPr>
        <w:tc>
          <w:tcPr>
            <w:tcW w:w="651" w:type="dxa"/>
            <w:vAlign w:val="center"/>
          </w:tcPr>
          <w:p w:rsidR="001552B7" w:rsidRDefault="00346752">
            <w:pPr>
              <w:tabs>
                <w:tab w:val="left" w:pos="82"/>
              </w:tabs>
              <w:adjustRightInd w:val="0"/>
              <w:snapToGrid w:val="0"/>
              <w:jc w:val="center"/>
              <w:rPr>
                <w:sz w:val="24"/>
              </w:rPr>
            </w:pPr>
            <w:r>
              <w:rPr>
                <w:rFonts w:hint="eastAsia"/>
                <w:sz w:val="24"/>
              </w:rPr>
              <w:t>…</w:t>
            </w:r>
          </w:p>
        </w:tc>
        <w:tc>
          <w:tcPr>
            <w:tcW w:w="1913" w:type="dxa"/>
            <w:vAlign w:val="center"/>
          </w:tcPr>
          <w:p w:rsidR="001552B7" w:rsidRDefault="001552B7">
            <w:pPr>
              <w:spacing w:line="240" w:lineRule="atLeast"/>
              <w:ind w:leftChars="-23" w:left="-51" w:rightChars="-31" w:right="-68"/>
              <w:jc w:val="center"/>
              <w:rPr>
                <w:rFonts w:eastAsia="宋体" w:cs="宋体"/>
                <w:sz w:val="24"/>
                <w:szCs w:val="24"/>
              </w:rPr>
            </w:pPr>
          </w:p>
        </w:tc>
        <w:tc>
          <w:tcPr>
            <w:tcW w:w="3022" w:type="dxa"/>
            <w:vAlign w:val="center"/>
          </w:tcPr>
          <w:p w:rsidR="001552B7" w:rsidRDefault="001552B7">
            <w:pPr>
              <w:spacing w:line="240" w:lineRule="atLeast"/>
              <w:ind w:leftChars="-23" w:left="-51" w:rightChars="-31" w:right="-68"/>
              <w:jc w:val="center"/>
              <w:rPr>
                <w:rFonts w:eastAsia="宋体" w:cs="宋体"/>
                <w:sz w:val="24"/>
                <w:szCs w:val="24"/>
              </w:rPr>
            </w:pPr>
          </w:p>
        </w:tc>
        <w:tc>
          <w:tcPr>
            <w:tcW w:w="1119" w:type="dxa"/>
            <w:vAlign w:val="center"/>
          </w:tcPr>
          <w:p w:rsidR="001552B7" w:rsidRDefault="001552B7">
            <w:pPr>
              <w:spacing w:line="240" w:lineRule="atLeast"/>
              <w:ind w:leftChars="-23" w:left="-51" w:rightChars="-31" w:right="-68"/>
              <w:jc w:val="center"/>
              <w:rPr>
                <w:rFonts w:eastAsia="宋体" w:cs="宋体"/>
                <w:sz w:val="24"/>
                <w:szCs w:val="24"/>
              </w:rPr>
            </w:pPr>
          </w:p>
        </w:tc>
        <w:tc>
          <w:tcPr>
            <w:tcW w:w="1134" w:type="dxa"/>
            <w:vAlign w:val="center"/>
          </w:tcPr>
          <w:p w:rsidR="001552B7" w:rsidRDefault="001552B7">
            <w:pPr>
              <w:spacing w:line="240" w:lineRule="atLeast"/>
              <w:ind w:leftChars="-23" w:left="-51" w:rightChars="-31" w:right="-68"/>
              <w:jc w:val="center"/>
              <w:rPr>
                <w:rFonts w:eastAsia="宋体" w:cs="宋体"/>
                <w:sz w:val="24"/>
                <w:szCs w:val="24"/>
              </w:rPr>
            </w:pPr>
          </w:p>
        </w:tc>
        <w:tc>
          <w:tcPr>
            <w:tcW w:w="1708"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20"/>
          <w:jc w:val="center"/>
        </w:trPr>
        <w:tc>
          <w:tcPr>
            <w:tcW w:w="2564" w:type="dxa"/>
            <w:gridSpan w:val="2"/>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投标总报价</w:t>
            </w:r>
          </w:p>
        </w:tc>
        <w:tc>
          <w:tcPr>
            <w:tcW w:w="6983" w:type="dxa"/>
            <w:gridSpan w:val="4"/>
            <w:vAlign w:val="center"/>
          </w:tcPr>
          <w:p w:rsidR="001552B7" w:rsidRDefault="00346752">
            <w:pPr>
              <w:spacing w:after="120" w:line="400" w:lineRule="atLeast"/>
              <w:ind w:leftChars="98" w:left="216" w:rightChars="-31" w:right="-68"/>
              <w:rPr>
                <w:rFonts w:eastAsia="宋体" w:cs="宋体"/>
                <w:sz w:val="24"/>
                <w:szCs w:val="24"/>
              </w:rPr>
            </w:pPr>
            <w:r>
              <w:rPr>
                <w:rFonts w:eastAsia="宋体" w:cs="宋体" w:hint="eastAsia"/>
                <w:sz w:val="24"/>
                <w:szCs w:val="24"/>
              </w:rPr>
              <w:t>小写：</w:t>
            </w:r>
            <w:r>
              <w:rPr>
                <w:rFonts w:eastAsia="宋体" w:cs="宋体" w:hint="eastAsia"/>
                <w:sz w:val="24"/>
                <w:szCs w:val="24"/>
                <w:u w:val="single"/>
              </w:rPr>
              <w:t xml:space="preserve">       </w:t>
            </w:r>
            <w:r>
              <w:rPr>
                <w:rFonts w:eastAsia="宋体" w:cs="宋体" w:hint="eastAsia"/>
                <w:sz w:val="24"/>
                <w:szCs w:val="24"/>
              </w:rPr>
              <w:t>万元</w:t>
            </w:r>
          </w:p>
          <w:p w:rsidR="001552B7" w:rsidRDefault="00346752">
            <w:pPr>
              <w:spacing w:after="120" w:line="400" w:lineRule="atLeast"/>
              <w:ind w:leftChars="98" w:left="216" w:rightChars="-31" w:right="-68"/>
              <w:rPr>
                <w:rFonts w:eastAsia="宋体" w:cs="宋体"/>
                <w:sz w:val="24"/>
                <w:szCs w:val="24"/>
              </w:rPr>
            </w:pPr>
            <w:r>
              <w:rPr>
                <w:rFonts w:eastAsia="宋体" w:cs="宋体" w:hint="eastAsia"/>
                <w:sz w:val="24"/>
                <w:szCs w:val="24"/>
              </w:rPr>
              <w:t>大写：</w:t>
            </w:r>
            <w:r>
              <w:rPr>
                <w:rFonts w:eastAsia="宋体" w:cs="宋体" w:hint="eastAsia"/>
                <w:sz w:val="24"/>
                <w:szCs w:val="24"/>
                <w:u w:val="single"/>
              </w:rPr>
              <w:t xml:space="preserve">       </w:t>
            </w:r>
            <w:r>
              <w:rPr>
                <w:rFonts w:eastAsia="宋体" w:cs="宋体" w:hint="eastAsia"/>
                <w:sz w:val="24"/>
                <w:szCs w:val="24"/>
              </w:rPr>
              <w:t>万</w:t>
            </w:r>
            <w:r>
              <w:rPr>
                <w:rFonts w:eastAsia="宋体" w:cs="宋体" w:hint="eastAsia"/>
                <w:sz w:val="24"/>
                <w:szCs w:val="24"/>
                <w:u w:val="single"/>
              </w:rPr>
              <w:t xml:space="preserve">   </w:t>
            </w:r>
            <w:r>
              <w:rPr>
                <w:rFonts w:eastAsia="宋体" w:cs="宋体" w:hint="eastAsia"/>
                <w:sz w:val="24"/>
                <w:szCs w:val="24"/>
              </w:rPr>
              <w:t>仟</w:t>
            </w:r>
            <w:r>
              <w:rPr>
                <w:rFonts w:eastAsia="宋体" w:cs="宋体" w:hint="eastAsia"/>
                <w:sz w:val="24"/>
                <w:szCs w:val="24"/>
                <w:u w:val="single"/>
              </w:rPr>
              <w:t xml:space="preserve">   </w:t>
            </w:r>
            <w:r>
              <w:rPr>
                <w:rFonts w:eastAsia="宋体" w:cs="宋体" w:hint="eastAsia"/>
                <w:sz w:val="24"/>
                <w:szCs w:val="24"/>
              </w:rPr>
              <w:t>佰元整</w:t>
            </w:r>
          </w:p>
        </w:tc>
      </w:tr>
      <w:tr w:rsidR="001552B7">
        <w:trPr>
          <w:trHeight w:val="995"/>
          <w:jc w:val="center"/>
        </w:trPr>
        <w:tc>
          <w:tcPr>
            <w:tcW w:w="2564" w:type="dxa"/>
            <w:gridSpan w:val="2"/>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服务期</w:t>
            </w:r>
          </w:p>
        </w:tc>
        <w:tc>
          <w:tcPr>
            <w:tcW w:w="6983" w:type="dxa"/>
            <w:gridSpan w:val="4"/>
            <w:vAlign w:val="center"/>
          </w:tcPr>
          <w:p w:rsidR="001552B7" w:rsidRDefault="00346752" w:rsidP="00ED5F2F">
            <w:pPr>
              <w:spacing w:line="240" w:lineRule="atLeast"/>
              <w:ind w:leftChars="-23" w:left="-51" w:rightChars="-31" w:right="-68"/>
              <w:rPr>
                <w:rFonts w:eastAsia="宋体" w:cs="宋体"/>
                <w:sz w:val="24"/>
                <w:szCs w:val="24"/>
              </w:rPr>
            </w:pPr>
            <w:r>
              <w:rPr>
                <w:rFonts w:eastAsia="宋体" w:cs="宋体" w:hint="eastAsia"/>
                <w:sz w:val="24"/>
                <w:szCs w:val="24"/>
              </w:rPr>
              <w:t>（</w:t>
            </w:r>
            <w:r w:rsidR="00ED5F2F">
              <w:rPr>
                <w:rFonts w:eastAsia="宋体" w:cs="宋体" w:hint="eastAsia"/>
                <w:sz w:val="24"/>
                <w:szCs w:val="24"/>
                <w:lang w:eastAsia="zh-CN"/>
              </w:rPr>
              <w:t xml:space="preserve"> </w:t>
            </w:r>
            <w:r>
              <w:rPr>
                <w:rFonts w:eastAsia="宋体" w:cs="宋体" w:hint="eastAsia"/>
                <w:sz w:val="24"/>
                <w:szCs w:val="24"/>
              </w:rPr>
              <w:t>单位：</w:t>
            </w:r>
            <w:r w:rsidR="00ED5F2F">
              <w:rPr>
                <w:rFonts w:eastAsia="宋体" w:cs="宋体" w:hint="eastAsia"/>
                <w:sz w:val="24"/>
                <w:szCs w:val="24"/>
                <w:lang w:eastAsia="zh-CN"/>
              </w:rPr>
              <w:t>月</w:t>
            </w:r>
            <w:r>
              <w:rPr>
                <w:rFonts w:eastAsia="宋体" w:cs="宋体" w:hint="eastAsia"/>
                <w:sz w:val="24"/>
                <w:szCs w:val="24"/>
              </w:rPr>
              <w:t>）</w:t>
            </w:r>
          </w:p>
        </w:tc>
      </w:tr>
      <w:tr w:rsidR="001552B7">
        <w:trPr>
          <w:trHeight w:val="851"/>
          <w:jc w:val="center"/>
        </w:trPr>
        <w:tc>
          <w:tcPr>
            <w:tcW w:w="2564" w:type="dxa"/>
            <w:gridSpan w:val="2"/>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备注</w:t>
            </w:r>
          </w:p>
        </w:tc>
        <w:tc>
          <w:tcPr>
            <w:tcW w:w="6983" w:type="dxa"/>
            <w:gridSpan w:val="4"/>
            <w:vAlign w:val="center"/>
          </w:tcPr>
          <w:p w:rsidR="001552B7" w:rsidRDefault="00346752">
            <w:pPr>
              <w:ind w:leftChars="-23" w:left="309" w:rightChars="-23" w:right="-51" w:hangingChars="150" w:hanging="360"/>
              <w:rPr>
                <w:sz w:val="24"/>
                <w:szCs w:val="24"/>
                <w:lang w:eastAsia="zh-CN"/>
              </w:rPr>
            </w:pPr>
            <w:r>
              <w:rPr>
                <w:rFonts w:hint="eastAsia"/>
                <w:sz w:val="24"/>
                <w:szCs w:val="24"/>
                <w:lang w:eastAsia="zh-CN"/>
              </w:rPr>
              <w:t>1</w:t>
            </w:r>
            <w:r>
              <w:rPr>
                <w:rFonts w:hint="eastAsia"/>
                <w:sz w:val="24"/>
                <w:szCs w:val="24"/>
                <w:lang w:eastAsia="zh-CN"/>
              </w:rPr>
              <w:t>）符合小型和微型企业、监狱企业、残疾人福利性单位进行价格扣除情形的，</w:t>
            </w:r>
            <w:r>
              <w:rPr>
                <w:rFonts w:hint="eastAsia"/>
                <w:b/>
                <w:sz w:val="24"/>
                <w:szCs w:val="24"/>
                <w:lang w:eastAsia="zh-CN"/>
              </w:rPr>
              <w:t>需扣除的价格</w:t>
            </w:r>
            <w:r>
              <w:rPr>
                <w:rFonts w:hint="eastAsia"/>
                <w:sz w:val="24"/>
                <w:szCs w:val="24"/>
                <w:lang w:eastAsia="zh-CN"/>
              </w:rPr>
              <w:t>合计（大写）：</w:t>
            </w:r>
            <w:r>
              <w:rPr>
                <w:rFonts w:cs="宋体" w:hint="eastAsia"/>
                <w:sz w:val="24"/>
                <w:szCs w:val="24"/>
                <w:u w:val="single"/>
                <w:lang w:eastAsia="zh-CN"/>
              </w:rPr>
              <w:t xml:space="preserve">     </w:t>
            </w:r>
            <w:r>
              <w:rPr>
                <w:rFonts w:cs="宋体" w:hint="eastAsia"/>
                <w:sz w:val="24"/>
                <w:szCs w:val="24"/>
                <w:lang w:eastAsia="zh-CN"/>
              </w:rPr>
              <w:t>万</w:t>
            </w:r>
            <w:r>
              <w:rPr>
                <w:rFonts w:cs="宋体" w:hint="eastAsia"/>
                <w:sz w:val="24"/>
                <w:szCs w:val="24"/>
                <w:u w:val="single"/>
                <w:lang w:eastAsia="zh-CN"/>
              </w:rPr>
              <w:t xml:space="preserve">   </w:t>
            </w:r>
            <w:proofErr w:type="gramStart"/>
            <w:r>
              <w:rPr>
                <w:rFonts w:cs="宋体" w:hint="eastAsia"/>
                <w:sz w:val="24"/>
                <w:szCs w:val="24"/>
                <w:lang w:eastAsia="zh-CN"/>
              </w:rPr>
              <w:t>仟</w:t>
            </w:r>
            <w:proofErr w:type="gramEnd"/>
            <w:r>
              <w:rPr>
                <w:rFonts w:cs="宋体" w:hint="eastAsia"/>
                <w:sz w:val="24"/>
                <w:szCs w:val="24"/>
                <w:u w:val="single"/>
                <w:lang w:eastAsia="zh-CN"/>
              </w:rPr>
              <w:t xml:space="preserve">   </w:t>
            </w:r>
            <w:r>
              <w:rPr>
                <w:rFonts w:cs="宋体" w:hint="eastAsia"/>
                <w:sz w:val="24"/>
                <w:szCs w:val="24"/>
                <w:lang w:eastAsia="zh-CN"/>
              </w:rPr>
              <w:t>佰</w:t>
            </w:r>
            <w:r>
              <w:rPr>
                <w:rFonts w:hint="eastAsia"/>
                <w:sz w:val="24"/>
                <w:szCs w:val="24"/>
                <w:lang w:eastAsia="zh-CN"/>
              </w:rPr>
              <w:t>元整；</w:t>
            </w:r>
          </w:p>
          <w:p w:rsidR="001552B7" w:rsidRDefault="00346752">
            <w:pPr>
              <w:ind w:leftChars="-23" w:left="309" w:rightChars="-23" w:right="-51" w:hangingChars="150" w:hanging="360"/>
              <w:rPr>
                <w:sz w:val="24"/>
                <w:szCs w:val="24"/>
                <w:lang w:eastAsia="zh-CN"/>
              </w:rPr>
            </w:pPr>
            <w:r>
              <w:rPr>
                <w:rFonts w:hint="eastAsia"/>
                <w:sz w:val="24"/>
                <w:szCs w:val="24"/>
                <w:lang w:eastAsia="zh-CN"/>
              </w:rPr>
              <w:t>2</w:t>
            </w:r>
            <w:r>
              <w:rPr>
                <w:rFonts w:hint="eastAsia"/>
                <w:sz w:val="24"/>
                <w:szCs w:val="24"/>
                <w:lang w:eastAsia="zh-CN"/>
              </w:rPr>
              <w:t>）价格扣除后，</w:t>
            </w:r>
            <w:r>
              <w:rPr>
                <w:rFonts w:hint="eastAsia"/>
                <w:b/>
                <w:sz w:val="24"/>
                <w:szCs w:val="24"/>
                <w:lang w:eastAsia="zh-CN"/>
              </w:rPr>
              <w:t>参与评审的价格</w:t>
            </w:r>
            <w:r>
              <w:rPr>
                <w:rFonts w:hint="eastAsia"/>
                <w:sz w:val="24"/>
                <w:szCs w:val="24"/>
                <w:lang w:eastAsia="zh-CN"/>
              </w:rPr>
              <w:t>合计（大写）：</w:t>
            </w:r>
            <w:r>
              <w:rPr>
                <w:rFonts w:cs="宋体" w:hint="eastAsia"/>
                <w:sz w:val="24"/>
                <w:szCs w:val="24"/>
                <w:u w:val="single"/>
                <w:lang w:eastAsia="zh-CN"/>
              </w:rPr>
              <w:t xml:space="preserve">     </w:t>
            </w:r>
            <w:r>
              <w:rPr>
                <w:rFonts w:cs="宋体" w:hint="eastAsia"/>
                <w:sz w:val="24"/>
                <w:szCs w:val="24"/>
                <w:lang w:eastAsia="zh-CN"/>
              </w:rPr>
              <w:t>万</w:t>
            </w:r>
            <w:r>
              <w:rPr>
                <w:rFonts w:cs="宋体" w:hint="eastAsia"/>
                <w:sz w:val="24"/>
                <w:szCs w:val="24"/>
                <w:u w:val="single"/>
                <w:lang w:eastAsia="zh-CN"/>
              </w:rPr>
              <w:t xml:space="preserve">   </w:t>
            </w:r>
            <w:proofErr w:type="gramStart"/>
            <w:r>
              <w:rPr>
                <w:rFonts w:cs="宋体" w:hint="eastAsia"/>
                <w:sz w:val="24"/>
                <w:szCs w:val="24"/>
                <w:lang w:eastAsia="zh-CN"/>
              </w:rPr>
              <w:t>仟</w:t>
            </w:r>
            <w:proofErr w:type="gramEnd"/>
            <w:r>
              <w:rPr>
                <w:rFonts w:cs="宋体" w:hint="eastAsia"/>
                <w:sz w:val="24"/>
                <w:szCs w:val="24"/>
                <w:u w:val="single"/>
                <w:lang w:eastAsia="zh-CN"/>
              </w:rPr>
              <w:t xml:space="preserve">   </w:t>
            </w:r>
            <w:r>
              <w:rPr>
                <w:rFonts w:cs="宋体" w:hint="eastAsia"/>
                <w:sz w:val="24"/>
                <w:szCs w:val="24"/>
                <w:lang w:eastAsia="zh-CN"/>
              </w:rPr>
              <w:t>佰</w:t>
            </w:r>
            <w:r>
              <w:rPr>
                <w:rFonts w:hint="eastAsia"/>
                <w:sz w:val="24"/>
                <w:szCs w:val="24"/>
                <w:lang w:eastAsia="zh-CN"/>
              </w:rPr>
              <w:t>元整；</w:t>
            </w:r>
          </w:p>
          <w:p w:rsidR="001552B7" w:rsidRDefault="001552B7">
            <w:pPr>
              <w:ind w:leftChars="-23" w:left="309" w:rightChars="-23" w:right="-51" w:hangingChars="150" w:hanging="360"/>
              <w:rPr>
                <w:sz w:val="24"/>
                <w:szCs w:val="24"/>
                <w:highlight w:val="yellow"/>
                <w:lang w:eastAsia="zh-CN"/>
              </w:rPr>
            </w:pPr>
          </w:p>
        </w:tc>
      </w:tr>
    </w:tbl>
    <w:p w:rsidR="001552B7" w:rsidRDefault="00346752">
      <w:pPr>
        <w:adjustRightInd w:val="0"/>
        <w:snapToGrid w:val="0"/>
        <w:spacing w:line="300" w:lineRule="auto"/>
        <w:rPr>
          <w:sz w:val="24"/>
          <w:szCs w:val="24"/>
          <w:lang w:eastAsia="zh-CN"/>
        </w:rPr>
      </w:pPr>
      <w:r>
        <w:rPr>
          <w:sz w:val="24"/>
          <w:szCs w:val="24"/>
          <w:lang w:eastAsia="zh-CN"/>
        </w:rPr>
        <w:t>说明：</w:t>
      </w:r>
      <w:r>
        <w:rPr>
          <w:rFonts w:hint="eastAsia"/>
          <w:sz w:val="24"/>
          <w:szCs w:val="24"/>
          <w:lang w:eastAsia="zh-CN"/>
        </w:rPr>
        <w:t xml:space="preserve"> </w:t>
      </w:r>
      <w:r>
        <w:rPr>
          <w:sz w:val="24"/>
          <w:szCs w:val="24"/>
          <w:lang w:eastAsia="zh-CN"/>
        </w:rPr>
        <w:t>1</w:t>
      </w:r>
      <w:r>
        <w:rPr>
          <w:rFonts w:hint="eastAsia"/>
          <w:sz w:val="24"/>
          <w:szCs w:val="24"/>
          <w:lang w:eastAsia="zh-CN"/>
        </w:rPr>
        <w:t>．</w:t>
      </w:r>
      <w:r>
        <w:rPr>
          <w:sz w:val="24"/>
          <w:szCs w:val="24"/>
          <w:lang w:eastAsia="zh-CN"/>
        </w:rPr>
        <w:t>所有价格均系用人民币表示，单位为元，精确到个数位。</w:t>
      </w:r>
    </w:p>
    <w:p w:rsidR="001552B7" w:rsidRDefault="00346752">
      <w:pPr>
        <w:adjustRightInd w:val="0"/>
        <w:snapToGrid w:val="0"/>
        <w:spacing w:line="300" w:lineRule="auto"/>
        <w:ind w:firstLineChars="350" w:firstLine="840"/>
        <w:rPr>
          <w:sz w:val="24"/>
          <w:szCs w:val="24"/>
          <w:lang w:eastAsia="zh-CN"/>
        </w:rPr>
      </w:pPr>
      <w:r>
        <w:rPr>
          <w:sz w:val="24"/>
          <w:szCs w:val="24"/>
          <w:lang w:eastAsia="zh-CN"/>
        </w:rPr>
        <w:t>2</w:t>
      </w:r>
      <w:r>
        <w:rPr>
          <w:rFonts w:hint="eastAsia"/>
          <w:sz w:val="24"/>
          <w:szCs w:val="24"/>
          <w:lang w:eastAsia="zh-CN"/>
        </w:rPr>
        <w:t>．</w:t>
      </w:r>
      <w:r>
        <w:rPr>
          <w:sz w:val="24"/>
          <w:szCs w:val="24"/>
          <w:lang w:eastAsia="zh-CN"/>
        </w:rPr>
        <w:t>价格应按照</w:t>
      </w:r>
      <w:r>
        <w:rPr>
          <w:sz w:val="24"/>
          <w:szCs w:val="24"/>
          <w:lang w:eastAsia="zh-CN"/>
        </w:rPr>
        <w:t>“</w:t>
      </w:r>
      <w:r>
        <w:rPr>
          <w:sz w:val="24"/>
          <w:szCs w:val="24"/>
          <w:lang w:eastAsia="zh-CN"/>
        </w:rPr>
        <w:t>投标人须知</w:t>
      </w:r>
      <w:r>
        <w:rPr>
          <w:sz w:val="24"/>
          <w:szCs w:val="24"/>
          <w:lang w:eastAsia="zh-CN"/>
        </w:rPr>
        <w:t>”</w:t>
      </w:r>
      <w:r>
        <w:rPr>
          <w:sz w:val="24"/>
          <w:szCs w:val="24"/>
          <w:lang w:eastAsia="zh-CN"/>
        </w:rPr>
        <w:t>的要求报价。</w:t>
      </w:r>
    </w:p>
    <w:p w:rsidR="001552B7" w:rsidRDefault="00346752">
      <w:pPr>
        <w:adjustRightInd w:val="0"/>
        <w:snapToGrid w:val="0"/>
        <w:spacing w:line="300" w:lineRule="auto"/>
        <w:ind w:firstLineChars="350" w:firstLine="843"/>
        <w:rPr>
          <w:b/>
          <w:bCs/>
          <w:sz w:val="24"/>
          <w:szCs w:val="24"/>
          <w:lang w:eastAsia="zh-CN"/>
        </w:rPr>
      </w:pPr>
      <w:r>
        <w:rPr>
          <w:rFonts w:hint="eastAsia"/>
          <w:b/>
          <w:bCs/>
          <w:sz w:val="24"/>
          <w:szCs w:val="24"/>
          <w:lang w:eastAsia="zh-CN"/>
        </w:rPr>
        <w:t>3</w:t>
      </w:r>
      <w:r>
        <w:rPr>
          <w:rFonts w:hint="eastAsia"/>
          <w:b/>
          <w:bCs/>
          <w:sz w:val="24"/>
          <w:szCs w:val="24"/>
          <w:lang w:eastAsia="zh-CN"/>
        </w:rPr>
        <w:t>．为方便开标时唱标，投标人必须另附《开标一览表》装入一个信封，单独密封提交，并在信封上标明“开标一览表”字样。未单独提交或单独提交的上述资料未按照招标文件规定的格式填写完整并签字、盖章的其投标将被拒绝。</w:t>
      </w:r>
    </w:p>
    <w:p w:rsidR="001552B7" w:rsidRDefault="00346752">
      <w:pPr>
        <w:adjustRightInd w:val="0"/>
        <w:snapToGrid w:val="0"/>
        <w:spacing w:line="300" w:lineRule="auto"/>
        <w:ind w:firstLineChars="400" w:firstLine="964"/>
        <w:rPr>
          <w:rFonts w:eastAsiaTheme="minorEastAsia"/>
          <w:b/>
          <w:bCs/>
          <w:sz w:val="24"/>
          <w:szCs w:val="24"/>
          <w:lang w:eastAsia="zh-CN"/>
        </w:rPr>
      </w:pPr>
      <w:r>
        <w:rPr>
          <w:rFonts w:hint="eastAsia"/>
          <w:b/>
          <w:bCs/>
          <w:sz w:val="24"/>
          <w:szCs w:val="24"/>
          <w:lang w:eastAsia="zh-CN"/>
        </w:rPr>
        <w:t xml:space="preserve">4. </w:t>
      </w:r>
      <w:r>
        <w:rPr>
          <w:rFonts w:hint="eastAsia"/>
          <w:b/>
          <w:bCs/>
          <w:sz w:val="24"/>
          <w:szCs w:val="24"/>
          <w:lang w:eastAsia="zh-CN"/>
        </w:rPr>
        <w:t>本表必须按要求由投标人法定代表人或法定代表人授权代表签字，并加盖投标单位公章，否则将被视为非响应性投标，将按照无效投标处理。</w:t>
      </w:r>
    </w:p>
    <w:p w:rsidR="001552B7" w:rsidRDefault="00346752">
      <w:pPr>
        <w:adjustRightInd w:val="0"/>
        <w:snapToGrid w:val="0"/>
        <w:spacing w:line="300" w:lineRule="auto"/>
        <w:rPr>
          <w:sz w:val="24"/>
          <w:szCs w:val="24"/>
          <w:lang w:eastAsia="zh-CN"/>
        </w:rPr>
      </w:pPr>
      <w:r>
        <w:rPr>
          <w:sz w:val="24"/>
          <w:szCs w:val="24"/>
          <w:lang w:eastAsia="zh-CN"/>
        </w:rPr>
        <w:t>投标人</w:t>
      </w:r>
      <w:r>
        <w:rPr>
          <w:rFonts w:hint="eastAsia"/>
          <w:sz w:val="24"/>
          <w:szCs w:val="24"/>
          <w:lang w:eastAsia="zh-CN"/>
        </w:rPr>
        <w:t>法定代表人或法定代表人授权代表</w:t>
      </w:r>
      <w:r>
        <w:rPr>
          <w:sz w:val="24"/>
          <w:szCs w:val="24"/>
          <w:lang w:eastAsia="zh-CN"/>
        </w:rPr>
        <w:t>签字：</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1552B7" w:rsidRDefault="00346752">
      <w:pPr>
        <w:adjustRightInd w:val="0"/>
        <w:snapToGrid w:val="0"/>
        <w:spacing w:line="300" w:lineRule="auto"/>
        <w:rPr>
          <w:sz w:val="24"/>
          <w:szCs w:val="24"/>
          <w:u w:val="single"/>
          <w:lang w:eastAsia="zh-CN"/>
        </w:rPr>
      </w:pPr>
      <w:r>
        <w:rPr>
          <w:sz w:val="24"/>
          <w:szCs w:val="24"/>
          <w:lang w:eastAsia="zh-CN"/>
        </w:rPr>
        <w:t>投标人</w:t>
      </w:r>
      <w:r>
        <w:rPr>
          <w:rFonts w:hint="eastAsia"/>
          <w:sz w:val="24"/>
          <w:szCs w:val="24"/>
          <w:lang w:eastAsia="zh-CN"/>
        </w:rPr>
        <w:t>名称</w:t>
      </w:r>
      <w:r>
        <w:rPr>
          <w:sz w:val="24"/>
          <w:szCs w:val="24"/>
          <w:lang w:eastAsia="zh-CN"/>
        </w:rPr>
        <w:t>（</w:t>
      </w:r>
      <w:r>
        <w:rPr>
          <w:rFonts w:hint="eastAsia"/>
          <w:sz w:val="24"/>
          <w:szCs w:val="24"/>
          <w:lang w:eastAsia="zh-CN"/>
        </w:rPr>
        <w:t>签</w:t>
      </w:r>
      <w:r>
        <w:rPr>
          <w:sz w:val="24"/>
          <w:szCs w:val="24"/>
          <w:lang w:eastAsia="zh-CN"/>
        </w:rPr>
        <w:t>章）：</w:t>
      </w:r>
      <w:r>
        <w:rPr>
          <w:sz w:val="24"/>
          <w:szCs w:val="24"/>
          <w:u w:val="single"/>
          <w:lang w:eastAsia="zh-CN"/>
        </w:rPr>
        <w:t xml:space="preserve">                        </w:t>
      </w:r>
    </w:p>
    <w:p w:rsidR="001552B7" w:rsidRDefault="00346752">
      <w:pPr>
        <w:adjustRightInd w:val="0"/>
        <w:snapToGrid w:val="0"/>
        <w:spacing w:line="300" w:lineRule="auto"/>
        <w:rPr>
          <w:rFonts w:eastAsiaTheme="minorEastAsia"/>
          <w:sz w:val="28"/>
          <w:szCs w:val="28"/>
          <w:lang w:eastAsia="zh-CN"/>
        </w:rPr>
      </w:pPr>
      <w:r>
        <w:rPr>
          <w:sz w:val="28"/>
          <w:szCs w:val="28"/>
          <w:lang w:eastAsia="zh-CN"/>
        </w:rPr>
        <w:t>时间：</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年</w:t>
      </w:r>
      <w:r>
        <w:rPr>
          <w:sz w:val="28"/>
          <w:szCs w:val="28"/>
          <w:u w:val="single"/>
          <w:lang w:eastAsia="zh-CN"/>
        </w:rPr>
        <w:t xml:space="preserve">  </w:t>
      </w:r>
      <w:r>
        <w:rPr>
          <w:rFonts w:hint="eastAsia"/>
          <w:sz w:val="28"/>
          <w:szCs w:val="28"/>
          <w:u w:val="single"/>
          <w:lang w:eastAsia="zh-CN"/>
        </w:rPr>
        <w:t xml:space="preserve">   </w:t>
      </w:r>
      <w:r>
        <w:rPr>
          <w:sz w:val="28"/>
          <w:szCs w:val="28"/>
          <w:lang w:eastAsia="zh-CN"/>
        </w:rPr>
        <w:t xml:space="preserve"> </w:t>
      </w:r>
      <w:r>
        <w:rPr>
          <w:rFonts w:hint="eastAsia"/>
          <w:sz w:val="28"/>
          <w:szCs w:val="28"/>
          <w:lang w:eastAsia="zh-CN"/>
        </w:rPr>
        <w:t>月</w:t>
      </w:r>
      <w:r>
        <w:rPr>
          <w:rFonts w:hint="eastAsia"/>
          <w:sz w:val="28"/>
          <w:szCs w:val="28"/>
          <w:u w:val="single"/>
          <w:lang w:eastAsia="zh-CN"/>
        </w:rPr>
        <w:t xml:space="preserve">    </w:t>
      </w:r>
      <w:r>
        <w:rPr>
          <w:sz w:val="28"/>
          <w:szCs w:val="28"/>
          <w:lang w:eastAsia="zh-CN"/>
        </w:rPr>
        <w:t xml:space="preserve"> </w:t>
      </w:r>
      <w:r>
        <w:rPr>
          <w:rFonts w:hint="eastAsia"/>
          <w:sz w:val="28"/>
          <w:szCs w:val="28"/>
          <w:lang w:eastAsia="zh-CN"/>
        </w:rPr>
        <w:t>日</w:t>
      </w:r>
    </w:p>
    <w:p w:rsidR="001552B7" w:rsidRDefault="00346752">
      <w:pPr>
        <w:spacing w:line="440" w:lineRule="exact"/>
        <w:rPr>
          <w:rFonts w:eastAsiaTheme="minorEastAsia"/>
          <w:sz w:val="24"/>
          <w:lang w:eastAsia="zh-CN"/>
        </w:rPr>
      </w:pPr>
      <w:r>
        <w:rPr>
          <w:sz w:val="24"/>
          <w:lang w:eastAsia="zh-CN"/>
        </w:rPr>
        <w:t xml:space="preserve"> </w:t>
      </w:r>
    </w:p>
    <w:p w:rsidR="001552B7" w:rsidRDefault="00346752">
      <w:pPr>
        <w:spacing w:line="440" w:lineRule="exact"/>
        <w:rPr>
          <w:sz w:val="24"/>
          <w:lang w:eastAsia="zh-CN"/>
        </w:rPr>
      </w:pPr>
      <w:r>
        <w:rPr>
          <w:sz w:val="24"/>
          <w:lang w:eastAsia="zh-CN"/>
        </w:rPr>
        <w:t xml:space="preserve"> </w:t>
      </w:r>
      <w:r>
        <w:rPr>
          <w:rFonts w:hint="eastAsia"/>
          <w:sz w:val="24"/>
          <w:lang w:eastAsia="zh-CN"/>
        </w:rPr>
        <w:t>投标单位全称：（盖章）：</w:t>
      </w:r>
      <w:r>
        <w:rPr>
          <w:sz w:val="24"/>
          <w:lang w:eastAsia="zh-CN"/>
        </w:rPr>
        <w:t xml:space="preserve">       </w:t>
      </w:r>
      <w:r>
        <w:rPr>
          <w:rFonts w:hint="eastAsia"/>
          <w:sz w:val="24"/>
          <w:lang w:eastAsia="zh-CN"/>
        </w:rPr>
        <w:t>委托代理人（签字或盖章）：</w:t>
      </w:r>
    </w:p>
    <w:p w:rsidR="001552B7" w:rsidRDefault="00346752">
      <w:pPr>
        <w:spacing w:line="440" w:lineRule="exact"/>
        <w:rPr>
          <w:sz w:val="24"/>
          <w:lang w:eastAsia="zh-CN"/>
        </w:rPr>
      </w:pPr>
      <w:r>
        <w:rPr>
          <w:sz w:val="24"/>
          <w:lang w:eastAsia="zh-CN"/>
        </w:rPr>
        <w:t xml:space="preserve">  </w:t>
      </w:r>
    </w:p>
    <w:p w:rsidR="001552B7" w:rsidRDefault="001552B7">
      <w:pPr>
        <w:rPr>
          <w:rFonts w:eastAsiaTheme="minorEastAsia"/>
          <w:lang w:eastAsia="zh-CN"/>
        </w:rPr>
      </w:pPr>
      <w:bookmarkStart w:id="128" w:name="_Toc447201770"/>
    </w:p>
    <w:p w:rsidR="001552B7" w:rsidRDefault="00346752">
      <w:pPr>
        <w:pStyle w:val="ad"/>
      </w:pPr>
      <w:bookmarkStart w:id="129" w:name="_Toc492395073"/>
      <w:r>
        <w:br w:type="page"/>
      </w:r>
    </w:p>
    <w:p w:rsidR="001552B7" w:rsidRDefault="00346752">
      <w:pPr>
        <w:pStyle w:val="ad"/>
        <w:rPr>
          <w:sz w:val="30"/>
          <w:szCs w:val="30"/>
        </w:rPr>
      </w:pPr>
      <w:bookmarkStart w:id="130" w:name="_Toc46178189"/>
      <w:r>
        <w:rPr>
          <w:rFonts w:hint="eastAsia"/>
        </w:rPr>
        <w:lastRenderedPageBreak/>
        <w:t>5</w:t>
      </w:r>
      <w:r>
        <w:rPr>
          <w:rFonts w:hint="eastAsia"/>
        </w:rPr>
        <w:t>、投标报价明细表</w:t>
      </w:r>
      <w:bookmarkEnd w:id="128"/>
      <w:bookmarkEnd w:id="129"/>
      <w:bookmarkEnd w:id="130"/>
    </w:p>
    <w:p w:rsidR="001552B7" w:rsidRDefault="001552B7">
      <w:pPr>
        <w:adjustRightInd w:val="0"/>
        <w:snapToGrid w:val="0"/>
        <w:spacing w:line="300" w:lineRule="auto"/>
        <w:rPr>
          <w:sz w:val="28"/>
          <w:szCs w:val="28"/>
          <w:lang w:eastAsia="zh-CN"/>
        </w:rPr>
      </w:pPr>
    </w:p>
    <w:p w:rsidR="001552B7" w:rsidRDefault="00346752">
      <w:pPr>
        <w:spacing w:line="360" w:lineRule="auto"/>
        <w:rPr>
          <w:rFonts w:eastAsia="宋体"/>
          <w:b/>
          <w:sz w:val="24"/>
          <w:szCs w:val="21"/>
          <w:u w:val="single"/>
          <w:lang w:val="zh-CN" w:eastAsia="zh-CN"/>
        </w:rPr>
      </w:pPr>
      <w:r>
        <w:rPr>
          <w:rFonts w:eastAsia="宋体" w:hint="eastAsia"/>
          <w:b/>
          <w:sz w:val="24"/>
          <w:szCs w:val="21"/>
          <w:lang w:val="zh-CN" w:eastAsia="zh-CN"/>
        </w:rPr>
        <w:t>投 标 人：</w:t>
      </w:r>
      <w:r>
        <w:rPr>
          <w:rFonts w:eastAsia="宋体" w:hint="eastAsia"/>
          <w:b/>
          <w:sz w:val="24"/>
          <w:szCs w:val="21"/>
          <w:u w:val="single"/>
          <w:lang w:val="zh-CN" w:eastAsia="zh-CN"/>
        </w:rPr>
        <w:t xml:space="preserve">                     </w:t>
      </w:r>
    </w:p>
    <w:p w:rsidR="001552B7" w:rsidRDefault="00346752">
      <w:pPr>
        <w:spacing w:line="360" w:lineRule="auto"/>
        <w:rPr>
          <w:rFonts w:eastAsia="宋体"/>
          <w:b/>
          <w:sz w:val="24"/>
          <w:szCs w:val="21"/>
          <w:lang w:val="zh-CN" w:eastAsia="zh-CN"/>
        </w:rPr>
      </w:pPr>
      <w:r>
        <w:rPr>
          <w:rFonts w:eastAsia="宋体" w:hint="eastAsia"/>
          <w:b/>
          <w:sz w:val="24"/>
          <w:szCs w:val="21"/>
          <w:lang w:val="zh-CN" w:eastAsia="zh-CN"/>
        </w:rPr>
        <w:t>项目名称：</w:t>
      </w:r>
      <w:r>
        <w:rPr>
          <w:rFonts w:eastAsia="宋体" w:hint="eastAsia"/>
          <w:b/>
          <w:sz w:val="24"/>
          <w:szCs w:val="21"/>
          <w:u w:val="single"/>
          <w:lang w:val="zh-CN" w:eastAsia="zh-CN"/>
        </w:rPr>
        <w:t xml:space="preserve">                     </w:t>
      </w:r>
    </w:p>
    <w:p w:rsidR="001552B7" w:rsidRDefault="00346752">
      <w:pPr>
        <w:spacing w:line="360" w:lineRule="auto"/>
        <w:rPr>
          <w:rFonts w:eastAsia="宋体"/>
          <w:b/>
          <w:sz w:val="24"/>
          <w:szCs w:val="21"/>
          <w:u w:val="single"/>
          <w:lang w:val="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rPr>
        <w:t xml:space="preserve">           </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
        <w:gridCol w:w="2699"/>
        <w:gridCol w:w="1145"/>
        <w:gridCol w:w="808"/>
        <w:gridCol w:w="1692"/>
        <w:gridCol w:w="1329"/>
        <w:gridCol w:w="1370"/>
      </w:tblGrid>
      <w:tr w:rsidR="001552B7">
        <w:trPr>
          <w:trHeight w:val="606"/>
          <w:jc w:val="center"/>
        </w:trPr>
        <w:tc>
          <w:tcPr>
            <w:tcW w:w="596" w:type="dxa"/>
            <w:shd w:val="pct10" w:color="C3BD96" w:fill="DDD9C4"/>
            <w:vAlign w:val="center"/>
          </w:tcPr>
          <w:p w:rsidR="001552B7" w:rsidRDefault="00346752">
            <w:pPr>
              <w:ind w:leftChars="-50" w:left="-110" w:rightChars="-50" w:right="-110"/>
              <w:jc w:val="center"/>
              <w:rPr>
                <w:rFonts w:cs="宋体"/>
                <w:b/>
                <w:sz w:val="24"/>
              </w:rPr>
            </w:pPr>
            <w:r>
              <w:rPr>
                <w:rFonts w:eastAsia="宋体" w:cs="仿宋_GB2312" w:hint="eastAsia"/>
                <w:b/>
                <w:sz w:val="24"/>
                <w:szCs w:val="24"/>
              </w:rPr>
              <w:t>序号</w:t>
            </w:r>
          </w:p>
        </w:tc>
        <w:tc>
          <w:tcPr>
            <w:tcW w:w="2699" w:type="dxa"/>
            <w:shd w:val="pct10" w:color="C3BD96" w:fill="DDD9C4"/>
            <w:vAlign w:val="center"/>
          </w:tcPr>
          <w:p w:rsidR="001552B7" w:rsidRDefault="00346752">
            <w:pPr>
              <w:spacing w:line="360" w:lineRule="auto"/>
              <w:ind w:leftChars="-23" w:left="-51" w:rightChars="-31" w:right="-68"/>
              <w:jc w:val="center"/>
              <w:rPr>
                <w:rFonts w:cs="宋体"/>
                <w:b/>
                <w:sz w:val="24"/>
              </w:rPr>
            </w:pPr>
            <w:r>
              <w:rPr>
                <w:rFonts w:cs="宋体" w:hint="eastAsia"/>
                <w:b/>
                <w:sz w:val="24"/>
              </w:rPr>
              <w:t>名称</w:t>
            </w:r>
          </w:p>
        </w:tc>
        <w:tc>
          <w:tcPr>
            <w:tcW w:w="1145" w:type="dxa"/>
            <w:shd w:val="pct10" w:color="C3BD96" w:fill="DDD9C4"/>
            <w:vAlign w:val="center"/>
          </w:tcPr>
          <w:p w:rsidR="001552B7" w:rsidRDefault="00346752">
            <w:pPr>
              <w:ind w:leftChars="-23" w:left="-51" w:rightChars="-31" w:right="-68"/>
              <w:jc w:val="center"/>
              <w:rPr>
                <w:rFonts w:cs="宋体"/>
                <w:b/>
                <w:sz w:val="24"/>
              </w:rPr>
            </w:pPr>
            <w:r>
              <w:rPr>
                <w:rFonts w:hint="eastAsia"/>
                <w:b/>
                <w:sz w:val="24"/>
              </w:rPr>
              <w:t>品牌型号规格</w:t>
            </w:r>
          </w:p>
        </w:tc>
        <w:tc>
          <w:tcPr>
            <w:tcW w:w="808" w:type="dxa"/>
            <w:shd w:val="pct10" w:color="C3BD96" w:fill="DDD9C4"/>
            <w:vAlign w:val="center"/>
          </w:tcPr>
          <w:p w:rsidR="001552B7" w:rsidRDefault="00346752">
            <w:pPr>
              <w:spacing w:line="360" w:lineRule="auto"/>
              <w:ind w:leftChars="-23" w:left="-51" w:rightChars="-31" w:right="-68"/>
              <w:jc w:val="center"/>
              <w:rPr>
                <w:rFonts w:cs="宋体"/>
                <w:b/>
                <w:sz w:val="24"/>
              </w:rPr>
            </w:pPr>
            <w:r>
              <w:rPr>
                <w:rFonts w:cs="宋体" w:hint="eastAsia"/>
                <w:b/>
                <w:sz w:val="24"/>
              </w:rPr>
              <w:t>数量</w:t>
            </w:r>
          </w:p>
        </w:tc>
        <w:tc>
          <w:tcPr>
            <w:tcW w:w="1692" w:type="dxa"/>
            <w:shd w:val="pct10" w:color="C3BD96" w:fill="DDD9C4"/>
            <w:vAlign w:val="center"/>
          </w:tcPr>
          <w:p w:rsidR="001552B7" w:rsidRDefault="00346752">
            <w:pPr>
              <w:spacing w:line="360" w:lineRule="auto"/>
              <w:ind w:leftChars="-23" w:left="-51" w:rightChars="-31" w:right="-68"/>
              <w:jc w:val="center"/>
              <w:rPr>
                <w:rFonts w:cs="宋体"/>
                <w:b/>
                <w:sz w:val="24"/>
              </w:rPr>
            </w:pPr>
            <w:r>
              <w:rPr>
                <w:rFonts w:cs="宋体" w:hint="eastAsia"/>
                <w:b/>
                <w:sz w:val="24"/>
              </w:rPr>
              <w:t>制造商名称</w:t>
            </w:r>
          </w:p>
        </w:tc>
        <w:tc>
          <w:tcPr>
            <w:tcW w:w="1329" w:type="dxa"/>
            <w:shd w:val="pct10" w:color="C3BD96" w:fill="DDD9C4"/>
            <w:vAlign w:val="center"/>
          </w:tcPr>
          <w:p w:rsidR="001552B7" w:rsidRDefault="00346752">
            <w:pPr>
              <w:spacing w:line="360" w:lineRule="auto"/>
              <w:ind w:leftChars="-11" w:left="-24" w:rightChars="-31" w:right="-68"/>
              <w:jc w:val="center"/>
              <w:rPr>
                <w:rFonts w:cs="宋体"/>
                <w:b/>
                <w:sz w:val="24"/>
              </w:rPr>
            </w:pPr>
            <w:r>
              <w:rPr>
                <w:rFonts w:cs="宋体" w:hint="eastAsia"/>
                <w:b/>
                <w:sz w:val="24"/>
              </w:rPr>
              <w:t>单价</w:t>
            </w:r>
          </w:p>
        </w:tc>
        <w:tc>
          <w:tcPr>
            <w:tcW w:w="1370" w:type="dxa"/>
            <w:shd w:val="pct10" w:color="C3BD96" w:fill="DDD9C4"/>
            <w:vAlign w:val="center"/>
          </w:tcPr>
          <w:p w:rsidR="001552B7" w:rsidRDefault="00346752">
            <w:pPr>
              <w:spacing w:line="360" w:lineRule="auto"/>
              <w:ind w:leftChars="-11" w:left="-24" w:rightChars="-31" w:right="-68"/>
              <w:jc w:val="center"/>
              <w:rPr>
                <w:rFonts w:cs="宋体"/>
                <w:b/>
                <w:sz w:val="24"/>
              </w:rPr>
            </w:pPr>
            <w:r>
              <w:rPr>
                <w:rFonts w:cs="宋体" w:hint="eastAsia"/>
                <w:b/>
                <w:sz w:val="24"/>
              </w:rPr>
              <w:t>分项合计</w:t>
            </w: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ind w:left="547" w:hangingChars="228" w:hanging="547"/>
              <w:jc w:val="center"/>
              <w:rPr>
                <w:sz w:val="24"/>
              </w:rPr>
            </w:pPr>
            <w:r>
              <w:rPr>
                <w:rFonts w:hint="eastAsia"/>
                <w:sz w:val="24"/>
              </w:rPr>
              <w:t>货物</w:t>
            </w:r>
            <w:r>
              <w:rPr>
                <w:rFonts w:hint="eastAsia"/>
                <w:sz w:val="24"/>
              </w:rPr>
              <w:t>1</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179" w:right="-394"/>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jc w:val="center"/>
              <w:rPr>
                <w:sz w:val="24"/>
              </w:rPr>
            </w:pPr>
            <w:r>
              <w:rPr>
                <w:rFonts w:hint="eastAsia"/>
                <w:sz w:val="24"/>
              </w:rPr>
              <w:t>货物</w:t>
            </w:r>
            <w:r>
              <w:rPr>
                <w:rFonts w:hint="eastAsia"/>
                <w:sz w:val="24"/>
              </w:rPr>
              <w:t>2</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jc w:val="center"/>
              <w:rPr>
                <w:sz w:val="24"/>
              </w:rPr>
            </w:pPr>
            <w:r>
              <w:rPr>
                <w:rFonts w:hint="eastAsia"/>
                <w:sz w:val="24"/>
              </w:rPr>
              <w:t>货物</w:t>
            </w:r>
            <w:r>
              <w:rPr>
                <w:rFonts w:hint="eastAsia"/>
                <w:sz w:val="24"/>
              </w:rPr>
              <w:t>3</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jc w:val="center"/>
              <w:rPr>
                <w:sz w:val="24"/>
              </w:rPr>
            </w:pPr>
            <w:r>
              <w:rPr>
                <w:rFonts w:hint="eastAsia"/>
                <w:sz w:val="24"/>
              </w:rPr>
              <w:t>货物</w:t>
            </w:r>
            <w:r>
              <w:rPr>
                <w:rFonts w:hint="eastAsia"/>
                <w:sz w:val="24"/>
              </w:rPr>
              <w:t>4</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jc w:val="center"/>
              <w:rPr>
                <w:sz w:val="24"/>
              </w:rPr>
            </w:pPr>
            <w:r>
              <w:rPr>
                <w:rFonts w:hint="eastAsia"/>
                <w:sz w:val="24"/>
              </w:rPr>
              <w:t>货物</w:t>
            </w:r>
            <w:r>
              <w:rPr>
                <w:rFonts w:hint="eastAsia"/>
                <w:sz w:val="24"/>
              </w:rPr>
              <w:t>5</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502"/>
          <w:jc w:val="center"/>
        </w:trPr>
        <w:tc>
          <w:tcPr>
            <w:tcW w:w="596" w:type="dxa"/>
            <w:vAlign w:val="center"/>
          </w:tcPr>
          <w:p w:rsidR="001552B7" w:rsidRDefault="001552B7">
            <w:pPr>
              <w:numPr>
                <w:ilvl w:val="0"/>
                <w:numId w:val="38"/>
              </w:numPr>
              <w:tabs>
                <w:tab w:val="left" w:pos="61"/>
              </w:tabs>
              <w:autoSpaceDE/>
              <w:autoSpaceDN/>
              <w:adjustRightInd w:val="0"/>
              <w:snapToGrid w:val="0"/>
              <w:ind w:leftChars="-30" w:left="-66" w:firstLine="0"/>
              <w:jc w:val="center"/>
              <w:rPr>
                <w:sz w:val="24"/>
              </w:rPr>
            </w:pPr>
          </w:p>
        </w:tc>
        <w:tc>
          <w:tcPr>
            <w:tcW w:w="2699" w:type="dxa"/>
            <w:vAlign w:val="center"/>
          </w:tcPr>
          <w:p w:rsidR="001552B7" w:rsidRDefault="00346752">
            <w:pPr>
              <w:tabs>
                <w:tab w:val="left" w:pos="0"/>
                <w:tab w:val="left" w:pos="56"/>
              </w:tabs>
              <w:adjustRightInd w:val="0"/>
              <w:snapToGrid w:val="0"/>
              <w:jc w:val="center"/>
              <w:rPr>
                <w:sz w:val="24"/>
              </w:rPr>
            </w:pPr>
            <w:r>
              <w:rPr>
                <w:rFonts w:hint="eastAsia"/>
                <w:sz w:val="24"/>
              </w:rPr>
              <w:t>货物</w:t>
            </w:r>
            <w:r>
              <w:rPr>
                <w:rFonts w:hint="eastAsia"/>
                <w:sz w:val="24"/>
              </w:rPr>
              <w:t>6</w:t>
            </w:r>
            <w:r>
              <w:rPr>
                <w:rFonts w:hint="eastAsia"/>
                <w:sz w:val="24"/>
              </w:rPr>
              <w:t>（工程或服务）</w:t>
            </w: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27"/>
          <w:jc w:val="center"/>
        </w:trPr>
        <w:tc>
          <w:tcPr>
            <w:tcW w:w="596" w:type="dxa"/>
            <w:vAlign w:val="center"/>
          </w:tcPr>
          <w:p w:rsidR="001552B7" w:rsidRDefault="00346752">
            <w:pPr>
              <w:tabs>
                <w:tab w:val="left" w:pos="82"/>
              </w:tabs>
              <w:adjustRightInd w:val="0"/>
              <w:snapToGrid w:val="0"/>
              <w:jc w:val="center"/>
              <w:rPr>
                <w:sz w:val="24"/>
              </w:rPr>
            </w:pPr>
            <w:r>
              <w:rPr>
                <w:rFonts w:hint="eastAsia"/>
                <w:sz w:val="24"/>
              </w:rPr>
              <w:t>…</w:t>
            </w:r>
          </w:p>
        </w:tc>
        <w:tc>
          <w:tcPr>
            <w:tcW w:w="2699" w:type="dxa"/>
            <w:vAlign w:val="center"/>
          </w:tcPr>
          <w:p w:rsidR="001552B7" w:rsidRDefault="001552B7">
            <w:pPr>
              <w:spacing w:line="240" w:lineRule="atLeast"/>
              <w:ind w:leftChars="-23" w:left="-51" w:rightChars="-31" w:right="-68"/>
              <w:rPr>
                <w:rFonts w:eastAsia="宋体" w:cs="宋体"/>
                <w:sz w:val="24"/>
                <w:szCs w:val="24"/>
              </w:rPr>
            </w:pPr>
          </w:p>
        </w:tc>
        <w:tc>
          <w:tcPr>
            <w:tcW w:w="1145" w:type="dxa"/>
            <w:vAlign w:val="center"/>
          </w:tcPr>
          <w:p w:rsidR="001552B7" w:rsidRDefault="001552B7">
            <w:pPr>
              <w:spacing w:line="240" w:lineRule="atLeast"/>
              <w:ind w:leftChars="-23" w:left="-51" w:rightChars="-31" w:right="-68"/>
              <w:rPr>
                <w:rFonts w:eastAsia="宋体" w:cs="宋体"/>
                <w:sz w:val="24"/>
                <w:szCs w:val="24"/>
              </w:rPr>
            </w:pPr>
          </w:p>
        </w:tc>
        <w:tc>
          <w:tcPr>
            <w:tcW w:w="808" w:type="dxa"/>
            <w:vAlign w:val="center"/>
          </w:tcPr>
          <w:p w:rsidR="001552B7" w:rsidRDefault="001552B7">
            <w:pPr>
              <w:spacing w:line="240" w:lineRule="atLeast"/>
              <w:ind w:leftChars="-23" w:left="-51" w:rightChars="-31" w:right="-68"/>
              <w:jc w:val="center"/>
              <w:rPr>
                <w:rFonts w:eastAsia="宋体" w:cs="宋体"/>
                <w:sz w:val="24"/>
                <w:szCs w:val="24"/>
              </w:rPr>
            </w:pPr>
          </w:p>
        </w:tc>
        <w:tc>
          <w:tcPr>
            <w:tcW w:w="1692" w:type="dxa"/>
            <w:vAlign w:val="center"/>
          </w:tcPr>
          <w:p w:rsidR="001552B7" w:rsidRDefault="001552B7">
            <w:pPr>
              <w:spacing w:line="240" w:lineRule="atLeast"/>
              <w:ind w:leftChars="-23" w:left="-51" w:rightChars="-31" w:right="-68"/>
              <w:jc w:val="center"/>
              <w:rPr>
                <w:rFonts w:eastAsia="宋体" w:cs="宋体"/>
                <w:sz w:val="24"/>
                <w:szCs w:val="24"/>
              </w:rPr>
            </w:pPr>
          </w:p>
        </w:tc>
        <w:tc>
          <w:tcPr>
            <w:tcW w:w="1329" w:type="dxa"/>
            <w:vAlign w:val="center"/>
          </w:tcPr>
          <w:p w:rsidR="001552B7" w:rsidRDefault="001552B7">
            <w:pPr>
              <w:spacing w:line="240" w:lineRule="atLeast"/>
              <w:ind w:leftChars="-23" w:left="-51" w:rightChars="-31" w:right="-68"/>
              <w:rPr>
                <w:rFonts w:eastAsia="宋体" w:cs="宋体"/>
                <w:sz w:val="24"/>
                <w:szCs w:val="24"/>
              </w:rPr>
            </w:pPr>
          </w:p>
        </w:tc>
        <w:tc>
          <w:tcPr>
            <w:tcW w:w="1370" w:type="dxa"/>
            <w:vAlign w:val="center"/>
          </w:tcPr>
          <w:p w:rsidR="001552B7" w:rsidRDefault="001552B7">
            <w:pPr>
              <w:spacing w:line="240" w:lineRule="atLeast"/>
              <w:ind w:leftChars="-23" w:left="-51" w:rightChars="-31" w:right="-68"/>
              <w:jc w:val="center"/>
              <w:rPr>
                <w:rFonts w:eastAsia="宋体" w:cs="宋体"/>
                <w:sz w:val="24"/>
                <w:szCs w:val="24"/>
              </w:rPr>
            </w:pPr>
          </w:p>
        </w:tc>
      </w:tr>
      <w:tr w:rsidR="001552B7">
        <w:trPr>
          <w:trHeight w:val="781"/>
          <w:jc w:val="center"/>
        </w:trPr>
        <w:tc>
          <w:tcPr>
            <w:tcW w:w="6940" w:type="dxa"/>
            <w:gridSpan w:val="5"/>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合计</w:t>
            </w:r>
          </w:p>
        </w:tc>
        <w:tc>
          <w:tcPr>
            <w:tcW w:w="2699" w:type="dxa"/>
            <w:gridSpan w:val="2"/>
            <w:vAlign w:val="center"/>
          </w:tcPr>
          <w:p w:rsidR="001552B7" w:rsidRDefault="001552B7">
            <w:pPr>
              <w:spacing w:line="240" w:lineRule="atLeast"/>
              <w:ind w:leftChars="-23" w:left="-51" w:rightChars="-31" w:right="-68"/>
              <w:rPr>
                <w:rFonts w:eastAsia="宋体" w:cs="宋体"/>
                <w:sz w:val="24"/>
                <w:szCs w:val="24"/>
              </w:rPr>
            </w:pPr>
          </w:p>
        </w:tc>
      </w:tr>
    </w:tbl>
    <w:p w:rsidR="001552B7" w:rsidRDefault="00346752">
      <w:pPr>
        <w:spacing w:line="360" w:lineRule="auto"/>
        <w:ind w:left="1091" w:hangingChars="453" w:hanging="1091"/>
        <w:rPr>
          <w:sz w:val="24"/>
          <w:lang w:eastAsia="zh-CN"/>
        </w:rPr>
      </w:pPr>
      <w:r>
        <w:rPr>
          <w:rFonts w:hint="eastAsia"/>
          <w:b/>
          <w:sz w:val="24"/>
          <w:lang w:eastAsia="zh-CN"/>
        </w:rPr>
        <w:t>说明：</w:t>
      </w:r>
      <w:r>
        <w:rPr>
          <w:rFonts w:hint="eastAsia"/>
          <w:sz w:val="24"/>
          <w:lang w:eastAsia="zh-CN"/>
        </w:rPr>
        <w:t>1</w:t>
      </w:r>
      <w:r>
        <w:rPr>
          <w:rFonts w:hint="eastAsia"/>
          <w:sz w:val="24"/>
          <w:lang w:eastAsia="zh-CN"/>
        </w:rPr>
        <w:t>、</w:t>
      </w:r>
      <w:r>
        <w:rPr>
          <w:rFonts w:cs="Courier New" w:hint="eastAsia"/>
          <w:sz w:val="24"/>
          <w:szCs w:val="21"/>
          <w:lang w:eastAsia="zh-CN"/>
        </w:rPr>
        <w:t>所有</w:t>
      </w:r>
      <w:r>
        <w:rPr>
          <w:rFonts w:hint="eastAsia"/>
          <w:sz w:val="24"/>
          <w:lang w:eastAsia="zh-CN"/>
        </w:rPr>
        <w:t>价</w:t>
      </w:r>
      <w:r>
        <w:rPr>
          <w:rFonts w:cs="Courier New" w:hint="eastAsia"/>
          <w:sz w:val="24"/>
          <w:szCs w:val="21"/>
          <w:lang w:eastAsia="zh-CN"/>
        </w:rPr>
        <w:t>格</w:t>
      </w:r>
      <w:r>
        <w:rPr>
          <w:rFonts w:hint="eastAsia"/>
          <w:sz w:val="24"/>
          <w:lang w:eastAsia="zh-CN"/>
        </w:rPr>
        <w:t>均用人民币表示，单位为元。</w:t>
      </w:r>
    </w:p>
    <w:p w:rsidR="001552B7" w:rsidRDefault="00346752">
      <w:pPr>
        <w:spacing w:line="360" w:lineRule="auto"/>
        <w:ind w:leftChars="360" w:left="1169" w:hangingChars="157" w:hanging="377"/>
        <w:rPr>
          <w:sz w:val="24"/>
          <w:lang w:eastAsia="zh-CN"/>
        </w:rPr>
      </w:pPr>
      <w:r>
        <w:rPr>
          <w:rFonts w:hint="eastAsia"/>
          <w:sz w:val="24"/>
          <w:lang w:eastAsia="zh-CN"/>
        </w:rPr>
        <w:t>2</w:t>
      </w:r>
      <w:r>
        <w:rPr>
          <w:rFonts w:hint="eastAsia"/>
          <w:sz w:val="24"/>
          <w:lang w:eastAsia="zh-CN"/>
        </w:rPr>
        <w:t>、报价</w:t>
      </w:r>
      <w:r>
        <w:rPr>
          <w:rFonts w:cs="Courier New" w:hint="eastAsia"/>
          <w:sz w:val="24"/>
          <w:szCs w:val="21"/>
          <w:lang w:eastAsia="zh-CN"/>
        </w:rPr>
        <w:t>明细表</w:t>
      </w:r>
      <w:r>
        <w:rPr>
          <w:rFonts w:hint="eastAsia"/>
          <w:sz w:val="24"/>
          <w:lang w:eastAsia="zh-CN"/>
        </w:rPr>
        <w:t>合计应与《开标一览表》中的投标总报价一致。</w:t>
      </w:r>
    </w:p>
    <w:p w:rsidR="001552B7" w:rsidRDefault="00346752">
      <w:pPr>
        <w:spacing w:line="360" w:lineRule="auto"/>
        <w:ind w:leftChars="360" w:left="1169" w:hangingChars="157" w:hanging="377"/>
        <w:rPr>
          <w:sz w:val="24"/>
          <w:lang w:eastAsia="zh-CN"/>
        </w:rPr>
      </w:pPr>
      <w:r>
        <w:rPr>
          <w:rFonts w:hint="eastAsia"/>
          <w:sz w:val="24"/>
          <w:lang w:eastAsia="zh-CN"/>
        </w:rPr>
        <w:t>3</w:t>
      </w:r>
      <w:r>
        <w:rPr>
          <w:rFonts w:hint="eastAsia"/>
          <w:sz w:val="24"/>
          <w:lang w:eastAsia="zh-CN"/>
        </w:rPr>
        <w:t>、未提供详细的货物（工程或服务）报价明细</w:t>
      </w:r>
      <w:r>
        <w:rPr>
          <w:rFonts w:cs="Corbel" w:hint="eastAsia"/>
          <w:sz w:val="24"/>
          <w:lang w:eastAsia="zh-CN"/>
        </w:rPr>
        <w:t>，</w:t>
      </w:r>
      <w:r>
        <w:rPr>
          <w:rFonts w:hint="eastAsia"/>
          <w:sz w:val="24"/>
          <w:lang w:eastAsia="zh-CN"/>
        </w:rPr>
        <w:t>导致的后果由投标人自行承担。</w:t>
      </w:r>
    </w:p>
    <w:p w:rsidR="001552B7" w:rsidRDefault="001552B7">
      <w:pPr>
        <w:spacing w:line="360" w:lineRule="auto"/>
        <w:ind w:leftChars="360" w:left="1169" w:hangingChars="157" w:hanging="377"/>
        <w:rPr>
          <w:sz w:val="24"/>
          <w:lang w:eastAsia="zh-CN"/>
        </w:rPr>
      </w:pPr>
    </w:p>
    <w:p w:rsidR="001552B7" w:rsidRDefault="001552B7">
      <w:pPr>
        <w:spacing w:line="360" w:lineRule="auto"/>
        <w:ind w:leftChars="360" w:left="1169" w:hangingChars="157" w:hanging="377"/>
        <w:rPr>
          <w:sz w:val="24"/>
          <w:lang w:eastAsia="zh-CN"/>
        </w:rPr>
      </w:pPr>
    </w:p>
    <w:p w:rsidR="001552B7" w:rsidRDefault="001552B7">
      <w:pPr>
        <w:spacing w:line="360" w:lineRule="auto"/>
        <w:ind w:leftChars="360" w:left="1169" w:hangingChars="157" w:hanging="377"/>
        <w:rPr>
          <w:sz w:val="24"/>
          <w:lang w:eastAsia="zh-CN"/>
        </w:rPr>
      </w:pP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346752">
      <w:pPr>
        <w:rPr>
          <w:rFonts w:asciiTheme="majorEastAsia" w:eastAsiaTheme="majorEastAsia" w:hAnsiTheme="majorEastAsia"/>
          <w:lang w:eastAsia="zh-CN"/>
        </w:rPr>
      </w:pPr>
      <w:r>
        <w:rPr>
          <w:rFonts w:asciiTheme="majorEastAsia" w:eastAsiaTheme="majorEastAsia" w:hAnsiTheme="majorEastAsia"/>
          <w:sz w:val="24"/>
          <w:szCs w:val="28"/>
          <w:lang w:eastAsia="zh-CN"/>
        </w:rPr>
        <w:br w:type="page"/>
      </w:r>
    </w:p>
    <w:p w:rsidR="001552B7" w:rsidRDefault="00346752">
      <w:pPr>
        <w:pStyle w:val="ad"/>
      </w:pPr>
      <w:bookmarkStart w:id="131" w:name="_Toc46178190"/>
      <w:bookmarkStart w:id="132" w:name="_Toc492395074"/>
      <w:bookmarkStart w:id="133" w:name="_Toc447201771"/>
      <w:r>
        <w:rPr>
          <w:rFonts w:hint="eastAsia"/>
        </w:rPr>
        <w:lastRenderedPageBreak/>
        <w:t>6</w:t>
      </w:r>
      <w:r>
        <w:rPr>
          <w:rFonts w:hint="eastAsia"/>
        </w:rPr>
        <w:t>、投标服务内容</w:t>
      </w:r>
      <w:bookmarkEnd w:id="131"/>
      <w:bookmarkEnd w:id="132"/>
      <w:bookmarkEnd w:id="133"/>
    </w:p>
    <w:p w:rsidR="001552B7" w:rsidRDefault="001552B7">
      <w:pPr>
        <w:adjustRightInd w:val="0"/>
        <w:snapToGrid w:val="0"/>
        <w:spacing w:line="300" w:lineRule="auto"/>
        <w:rPr>
          <w:sz w:val="28"/>
          <w:szCs w:val="28"/>
          <w:lang w:eastAsia="zh-CN"/>
        </w:rPr>
      </w:pPr>
    </w:p>
    <w:p w:rsidR="001552B7" w:rsidRDefault="00346752">
      <w:pPr>
        <w:adjustRightInd w:val="0"/>
        <w:snapToGrid w:val="0"/>
        <w:spacing w:line="300" w:lineRule="auto"/>
        <w:rPr>
          <w:rFonts w:asciiTheme="majorEastAsia" w:eastAsiaTheme="majorEastAsia" w:hAnsiTheme="majorEastAsia"/>
          <w:sz w:val="24"/>
          <w:szCs w:val="28"/>
          <w:lang w:eastAsia="zh-CN"/>
        </w:rPr>
      </w:pPr>
      <w:r>
        <w:rPr>
          <w:rFonts w:asciiTheme="majorEastAsia" w:eastAsiaTheme="majorEastAsia" w:hAnsiTheme="majorEastAsia" w:cs="微软雅黑" w:hint="eastAsia"/>
          <w:sz w:val="24"/>
          <w:szCs w:val="28"/>
          <w:lang w:eastAsia="zh-CN"/>
        </w:rPr>
        <w:t>投标人名称（签章）：</w:t>
      </w:r>
      <w:r>
        <w:rPr>
          <w:rFonts w:asciiTheme="majorEastAsia" w:eastAsiaTheme="majorEastAsia" w:hAnsiTheme="majorEastAsia"/>
          <w:sz w:val="24"/>
          <w:szCs w:val="28"/>
          <w:u w:val="single"/>
          <w:lang w:eastAsia="zh-CN"/>
        </w:rPr>
        <w:t xml:space="preserve">                 </w:t>
      </w:r>
      <w:r>
        <w:rPr>
          <w:rFonts w:asciiTheme="majorEastAsia" w:eastAsiaTheme="majorEastAsia" w:hAnsiTheme="majorEastAsia" w:hint="eastAsia"/>
          <w:sz w:val="24"/>
          <w:szCs w:val="28"/>
          <w:u w:val="single"/>
          <w:lang w:eastAsia="zh-CN"/>
        </w:rPr>
        <w:t xml:space="preserve">      </w:t>
      </w:r>
      <w:r>
        <w:rPr>
          <w:rFonts w:asciiTheme="majorEastAsia" w:eastAsiaTheme="majorEastAsia" w:hAnsiTheme="majorEastAsia"/>
          <w:sz w:val="24"/>
          <w:szCs w:val="28"/>
          <w:u w:val="single"/>
          <w:lang w:eastAsia="zh-CN"/>
        </w:rPr>
        <w:t xml:space="preserve">  </w:t>
      </w:r>
      <w:r>
        <w:rPr>
          <w:rFonts w:asciiTheme="majorEastAsia" w:eastAsiaTheme="majorEastAsia" w:hAnsiTheme="majorEastAsia"/>
          <w:sz w:val="24"/>
          <w:szCs w:val="28"/>
          <w:lang w:eastAsia="zh-CN"/>
        </w:rPr>
        <w:t xml:space="preserve">         </w:t>
      </w:r>
    </w:p>
    <w:p w:rsidR="001552B7" w:rsidRDefault="00346752">
      <w:pPr>
        <w:adjustRightInd w:val="0"/>
        <w:snapToGrid w:val="0"/>
        <w:spacing w:line="300" w:lineRule="auto"/>
        <w:rPr>
          <w:rFonts w:asciiTheme="majorEastAsia" w:eastAsiaTheme="majorEastAsia" w:hAnsiTheme="majorEastAsia"/>
          <w:sz w:val="28"/>
          <w:szCs w:val="28"/>
        </w:rPr>
      </w:pPr>
      <w:r>
        <w:rPr>
          <w:rFonts w:asciiTheme="majorEastAsia" w:eastAsiaTheme="majorEastAsia" w:hAnsiTheme="majorEastAsia" w:cs="微软雅黑" w:hint="eastAsia"/>
          <w:sz w:val="24"/>
          <w:szCs w:val="28"/>
        </w:rPr>
        <w:t>采购项目编号：</w:t>
      </w:r>
      <w:r>
        <w:rPr>
          <w:rFonts w:asciiTheme="majorEastAsia" w:eastAsiaTheme="majorEastAsia" w:hAnsiTheme="majorEastAsia" w:hint="eastAsia"/>
          <w:sz w:val="24"/>
          <w:szCs w:val="28"/>
          <w:u w:val="single"/>
        </w:rPr>
        <w:t xml:space="preserve">                      </w:t>
      </w:r>
      <w:r>
        <w:rPr>
          <w:rFonts w:asciiTheme="majorEastAsia" w:eastAsiaTheme="majorEastAsia" w:hAnsiTheme="majorEastAsia"/>
          <w:sz w:val="24"/>
          <w:szCs w:val="28"/>
          <w:u w:val="single"/>
        </w:rPr>
        <w:t xml:space="preserve">       </w:t>
      </w:r>
      <w:r>
        <w:rPr>
          <w:rFonts w:asciiTheme="majorEastAsia" w:eastAsiaTheme="majorEastAsia" w:hAnsiTheme="majorEastAsia" w:hint="eastAsia"/>
          <w:sz w:val="24"/>
          <w:szCs w:val="28"/>
          <w:u w:val="single"/>
        </w:rPr>
        <w:t xml:space="preserve"> </w:t>
      </w:r>
      <w:r>
        <w:rPr>
          <w:rFonts w:asciiTheme="majorEastAsia" w:eastAsiaTheme="majorEastAsia" w:hAnsiTheme="majorEastAsia" w:hint="eastAsia"/>
          <w:sz w:val="24"/>
          <w:szCs w:val="28"/>
        </w:rPr>
        <w:t xml:space="preserve">         </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u w:val="single"/>
        </w:rPr>
        <w:t xml:space="preserve">   </w:t>
      </w:r>
    </w:p>
    <w:tbl>
      <w:tblPr>
        <w:tblW w:w="9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69"/>
        <w:gridCol w:w="1490"/>
        <w:gridCol w:w="3737"/>
        <w:gridCol w:w="3734"/>
      </w:tblGrid>
      <w:tr w:rsidR="001552B7">
        <w:trPr>
          <w:trHeight w:val="760"/>
          <w:jc w:val="center"/>
        </w:trPr>
        <w:tc>
          <w:tcPr>
            <w:tcW w:w="869" w:type="dxa"/>
            <w:vAlign w:val="center"/>
          </w:tcPr>
          <w:p w:rsidR="001552B7" w:rsidRDefault="00346752">
            <w:pPr>
              <w:adjustRightInd w:val="0"/>
              <w:snapToGrid w:val="0"/>
              <w:spacing w:line="30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序号</w:t>
            </w:r>
          </w:p>
        </w:tc>
        <w:tc>
          <w:tcPr>
            <w:tcW w:w="1490" w:type="dxa"/>
            <w:vAlign w:val="center"/>
          </w:tcPr>
          <w:p w:rsidR="001552B7" w:rsidRDefault="00346752">
            <w:pPr>
              <w:adjustRightInd w:val="0"/>
              <w:snapToGrid w:val="0"/>
              <w:spacing w:line="30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服务名称</w:t>
            </w:r>
          </w:p>
        </w:tc>
        <w:tc>
          <w:tcPr>
            <w:tcW w:w="3737" w:type="dxa"/>
            <w:vAlign w:val="center"/>
          </w:tcPr>
          <w:p w:rsidR="001552B7" w:rsidRDefault="00346752">
            <w:pPr>
              <w:adjustRightInd w:val="0"/>
              <w:snapToGrid w:val="0"/>
              <w:spacing w:line="30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服务内容</w:t>
            </w:r>
          </w:p>
        </w:tc>
        <w:tc>
          <w:tcPr>
            <w:tcW w:w="3734" w:type="dxa"/>
            <w:vAlign w:val="center"/>
          </w:tcPr>
          <w:p w:rsidR="001552B7" w:rsidRDefault="00346752">
            <w:pPr>
              <w:adjustRightInd w:val="0"/>
              <w:snapToGrid w:val="0"/>
              <w:spacing w:line="30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数量</w:t>
            </w: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1</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2</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3</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4</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5</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6</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7</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8</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r w:rsidR="001552B7">
        <w:trPr>
          <w:trHeight w:val="480"/>
          <w:jc w:val="center"/>
        </w:trPr>
        <w:tc>
          <w:tcPr>
            <w:tcW w:w="869" w:type="dxa"/>
            <w:vAlign w:val="center"/>
          </w:tcPr>
          <w:p w:rsidR="001552B7" w:rsidRDefault="00346752">
            <w:pPr>
              <w:adjustRightInd w:val="0"/>
              <w:snapToGrid w:val="0"/>
              <w:spacing w:line="300" w:lineRule="auto"/>
              <w:ind w:leftChars="-42" w:left="-92"/>
              <w:jc w:val="center"/>
              <w:rPr>
                <w:rFonts w:asciiTheme="majorEastAsia" w:eastAsiaTheme="majorEastAsia" w:hAnsiTheme="majorEastAsia"/>
                <w:sz w:val="28"/>
                <w:szCs w:val="28"/>
              </w:rPr>
            </w:pPr>
            <w:r>
              <w:rPr>
                <w:rFonts w:asciiTheme="majorEastAsia" w:eastAsiaTheme="majorEastAsia" w:hAnsiTheme="majorEastAsia"/>
                <w:sz w:val="28"/>
                <w:szCs w:val="28"/>
              </w:rPr>
              <w:t>…</w:t>
            </w:r>
          </w:p>
        </w:tc>
        <w:tc>
          <w:tcPr>
            <w:tcW w:w="1490" w:type="dxa"/>
            <w:vAlign w:val="center"/>
          </w:tcPr>
          <w:p w:rsidR="001552B7" w:rsidRDefault="001552B7">
            <w:pPr>
              <w:adjustRightInd w:val="0"/>
              <w:snapToGrid w:val="0"/>
              <w:spacing w:line="300" w:lineRule="auto"/>
              <w:ind w:leftChars="-42" w:left="-92"/>
              <w:jc w:val="center"/>
              <w:rPr>
                <w:rFonts w:asciiTheme="majorEastAsia" w:eastAsiaTheme="majorEastAsia" w:hAnsiTheme="majorEastAsia"/>
                <w:sz w:val="28"/>
                <w:szCs w:val="28"/>
              </w:rPr>
            </w:pPr>
          </w:p>
        </w:tc>
        <w:tc>
          <w:tcPr>
            <w:tcW w:w="3737"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c>
          <w:tcPr>
            <w:tcW w:w="3734" w:type="dxa"/>
            <w:vAlign w:val="center"/>
          </w:tcPr>
          <w:p w:rsidR="001552B7" w:rsidRDefault="001552B7">
            <w:pPr>
              <w:adjustRightInd w:val="0"/>
              <w:snapToGrid w:val="0"/>
              <w:spacing w:line="300" w:lineRule="auto"/>
              <w:jc w:val="center"/>
              <w:rPr>
                <w:rFonts w:asciiTheme="majorEastAsia" w:eastAsiaTheme="majorEastAsia" w:hAnsiTheme="majorEastAsia"/>
                <w:sz w:val="28"/>
                <w:szCs w:val="28"/>
              </w:rPr>
            </w:pPr>
          </w:p>
        </w:tc>
      </w:tr>
    </w:tbl>
    <w:p w:rsidR="001552B7" w:rsidRDefault="001552B7">
      <w:pPr>
        <w:adjustRightInd w:val="0"/>
        <w:snapToGrid w:val="0"/>
        <w:spacing w:line="300" w:lineRule="auto"/>
        <w:ind w:leftChars="-42" w:left="-92"/>
        <w:rPr>
          <w:rFonts w:asciiTheme="majorEastAsia" w:eastAsiaTheme="majorEastAsia" w:hAnsiTheme="majorEastAsia"/>
          <w:sz w:val="28"/>
          <w:szCs w:val="28"/>
        </w:rPr>
      </w:pPr>
    </w:p>
    <w:p w:rsidR="001552B7" w:rsidRDefault="00346752">
      <w:pPr>
        <w:adjustRightInd w:val="0"/>
        <w:snapToGrid w:val="0"/>
        <w:spacing w:line="300" w:lineRule="auto"/>
        <w:rPr>
          <w:rFonts w:asciiTheme="majorEastAsia" w:eastAsiaTheme="majorEastAsia" w:hAnsiTheme="majorEastAsia"/>
          <w:sz w:val="24"/>
          <w:lang w:eastAsia="zh-CN"/>
        </w:rPr>
      </w:pPr>
      <w:r>
        <w:rPr>
          <w:rFonts w:asciiTheme="majorEastAsia" w:eastAsiaTheme="majorEastAsia" w:hAnsiTheme="majorEastAsia" w:cs="微软雅黑" w:hint="eastAsia"/>
          <w:sz w:val="24"/>
          <w:lang w:eastAsia="zh-CN"/>
        </w:rPr>
        <w:t>说明：</w:t>
      </w:r>
      <w:r>
        <w:rPr>
          <w:rFonts w:asciiTheme="majorEastAsia" w:eastAsiaTheme="majorEastAsia" w:hAnsiTheme="majorEastAsia"/>
          <w:sz w:val="24"/>
          <w:lang w:eastAsia="zh-CN"/>
        </w:rPr>
        <w:t>1</w:t>
      </w:r>
      <w:r>
        <w:rPr>
          <w:rFonts w:asciiTheme="majorEastAsia" w:eastAsiaTheme="majorEastAsia" w:hAnsiTheme="majorEastAsia" w:cs="微软雅黑" w:hint="eastAsia"/>
          <w:sz w:val="24"/>
          <w:lang w:eastAsia="zh-CN"/>
        </w:rPr>
        <w:t>．提供所投货物详细的供货范围，包括主要配件及生产厂家、备品备件等。</w:t>
      </w:r>
    </w:p>
    <w:p w:rsidR="001552B7" w:rsidRDefault="00346752">
      <w:pPr>
        <w:adjustRightInd w:val="0"/>
        <w:snapToGrid w:val="0"/>
        <w:spacing w:line="300" w:lineRule="auto"/>
        <w:ind w:firstLine="630"/>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cs="微软雅黑" w:hint="eastAsia"/>
          <w:sz w:val="24"/>
          <w:lang w:eastAsia="zh-CN"/>
        </w:rPr>
        <w:t>．各项货物详细技术规格、参数及要求，应另页描述。</w:t>
      </w:r>
    </w:p>
    <w:p w:rsidR="001552B7" w:rsidRDefault="001552B7">
      <w:pPr>
        <w:adjustRightInd w:val="0"/>
        <w:snapToGrid w:val="0"/>
        <w:spacing w:line="300" w:lineRule="auto"/>
        <w:rPr>
          <w:rFonts w:asciiTheme="majorEastAsia" w:eastAsiaTheme="majorEastAsia" w:hAnsiTheme="majorEastAsia"/>
          <w:sz w:val="24"/>
          <w:lang w:eastAsia="zh-CN"/>
        </w:rPr>
      </w:pPr>
    </w:p>
    <w:p w:rsidR="001552B7" w:rsidRDefault="001552B7">
      <w:pPr>
        <w:adjustRightInd w:val="0"/>
        <w:snapToGrid w:val="0"/>
        <w:spacing w:line="300" w:lineRule="auto"/>
        <w:rPr>
          <w:rFonts w:asciiTheme="majorEastAsia" w:eastAsiaTheme="majorEastAsia" w:hAnsiTheme="majorEastAsia"/>
          <w:sz w:val="24"/>
          <w:lang w:eastAsia="zh-CN"/>
        </w:rPr>
      </w:pPr>
    </w:p>
    <w:p w:rsidR="001552B7" w:rsidRDefault="00346752">
      <w:pPr>
        <w:adjustRightInd w:val="0"/>
        <w:snapToGrid w:val="0"/>
        <w:spacing w:line="300" w:lineRule="auto"/>
        <w:rPr>
          <w:rFonts w:asciiTheme="majorEastAsia" w:eastAsiaTheme="majorEastAsia" w:hAnsiTheme="majorEastAsia"/>
          <w:sz w:val="24"/>
          <w:lang w:eastAsia="zh-CN"/>
        </w:rPr>
      </w:pPr>
      <w:r>
        <w:rPr>
          <w:rFonts w:asciiTheme="majorEastAsia" w:eastAsiaTheme="majorEastAsia" w:hAnsiTheme="majorEastAsia" w:cs="微软雅黑" w:hint="eastAsia"/>
          <w:sz w:val="24"/>
          <w:lang w:eastAsia="zh-CN"/>
        </w:rPr>
        <w:t>投标人法定代表人或法定代表人授权代表签字：</w:t>
      </w:r>
      <w:r>
        <w:rPr>
          <w:rFonts w:asciiTheme="majorEastAsia" w:eastAsiaTheme="majorEastAsia" w:hAnsiTheme="majorEastAsia"/>
          <w:sz w:val="24"/>
          <w:lang w:eastAsia="zh-CN"/>
        </w:rPr>
        <w:t xml:space="preserve">               </w:t>
      </w:r>
    </w:p>
    <w:p w:rsidR="001552B7" w:rsidRDefault="00346752">
      <w:pPr>
        <w:spacing w:line="300" w:lineRule="auto"/>
        <w:rPr>
          <w:rFonts w:asciiTheme="majorEastAsia" w:eastAsiaTheme="majorEastAsia" w:hAnsiTheme="majorEastAsia"/>
          <w:sz w:val="24"/>
          <w:lang w:eastAsia="zh-CN"/>
        </w:rPr>
      </w:pPr>
      <w:r>
        <w:rPr>
          <w:rFonts w:asciiTheme="majorEastAsia" w:eastAsiaTheme="majorEastAsia" w:hAnsiTheme="majorEastAsia" w:cs="微软雅黑" w:hint="eastAsia"/>
          <w:sz w:val="24"/>
          <w:lang w:eastAsia="zh-CN"/>
        </w:rPr>
        <w:t>年</w:t>
      </w:r>
      <w:r>
        <w:rPr>
          <w:rFonts w:asciiTheme="majorEastAsia" w:eastAsiaTheme="majorEastAsia" w:hAnsiTheme="majorEastAsia" w:hint="eastAsia"/>
          <w:sz w:val="24"/>
          <w:lang w:eastAsia="zh-CN"/>
        </w:rPr>
        <w:t xml:space="preserve">   </w:t>
      </w:r>
      <w:r>
        <w:rPr>
          <w:rFonts w:asciiTheme="majorEastAsia" w:eastAsiaTheme="majorEastAsia" w:hAnsiTheme="majorEastAsia" w:cs="微软雅黑" w:hint="eastAsia"/>
          <w:sz w:val="24"/>
          <w:lang w:eastAsia="zh-CN"/>
        </w:rPr>
        <w:t>月</w:t>
      </w:r>
      <w:r>
        <w:rPr>
          <w:rFonts w:asciiTheme="majorEastAsia" w:eastAsiaTheme="majorEastAsia" w:hAnsiTheme="majorEastAsia" w:hint="eastAsia"/>
          <w:sz w:val="24"/>
          <w:lang w:eastAsia="zh-CN"/>
        </w:rPr>
        <w:t xml:space="preserve">   </w:t>
      </w:r>
      <w:r>
        <w:rPr>
          <w:rFonts w:asciiTheme="majorEastAsia" w:eastAsiaTheme="majorEastAsia" w:hAnsiTheme="majorEastAsia" w:cs="微软雅黑" w:hint="eastAsia"/>
          <w:sz w:val="24"/>
          <w:lang w:eastAsia="zh-CN"/>
        </w:rPr>
        <w:t>日</w:t>
      </w:r>
    </w:p>
    <w:p w:rsidR="001552B7" w:rsidRDefault="001552B7">
      <w:pPr>
        <w:ind w:firstLineChars="131" w:firstLine="314"/>
        <w:rPr>
          <w:rFonts w:asciiTheme="majorEastAsia" w:eastAsiaTheme="majorEastAsia" w:hAnsiTheme="majorEastAsia"/>
          <w:sz w:val="24"/>
          <w:lang w:eastAsia="zh-CN"/>
        </w:rPr>
      </w:pPr>
    </w:p>
    <w:p w:rsidR="001552B7" w:rsidRDefault="001552B7">
      <w:pPr>
        <w:ind w:firstLineChars="131" w:firstLine="314"/>
        <w:rPr>
          <w:rFonts w:asciiTheme="majorEastAsia" w:eastAsiaTheme="majorEastAsia" w:hAnsiTheme="majorEastAsia"/>
          <w:sz w:val="24"/>
          <w:lang w:eastAsia="zh-CN"/>
        </w:rPr>
        <w:sectPr w:rsidR="001552B7">
          <w:pgSz w:w="11906" w:h="16838"/>
          <w:pgMar w:top="1418" w:right="1418" w:bottom="1418" w:left="1418" w:header="851" w:footer="992" w:gutter="0"/>
          <w:cols w:space="720"/>
          <w:docGrid w:linePitch="312"/>
        </w:sectPr>
      </w:pPr>
    </w:p>
    <w:p w:rsidR="001552B7" w:rsidRDefault="00346752">
      <w:pPr>
        <w:pStyle w:val="2"/>
        <w:keepNext/>
        <w:keepLines/>
        <w:autoSpaceDE/>
        <w:autoSpaceDN/>
        <w:spacing w:before="40" w:after="40" w:line="360" w:lineRule="auto"/>
        <w:ind w:left="0"/>
        <w:jc w:val="center"/>
        <w:rPr>
          <w:rFonts w:ascii="宋体" w:eastAsia="宋体" w:hAnsi="宋体"/>
          <w:lang w:eastAsia="zh-CN"/>
        </w:rPr>
      </w:pPr>
      <w:bookmarkStart w:id="134" w:name="_Toc447201772"/>
      <w:bookmarkStart w:id="135" w:name="_Toc492395075"/>
      <w:bookmarkStart w:id="136" w:name="_Toc46178191"/>
      <w:r>
        <w:rPr>
          <w:rFonts w:hint="eastAsia"/>
          <w:lang w:eastAsia="zh-CN"/>
        </w:rPr>
        <w:lastRenderedPageBreak/>
        <w:t>7、</w:t>
      </w:r>
      <w:bookmarkStart w:id="137" w:name="_Toc511894540"/>
      <w:bookmarkStart w:id="138" w:name="_Toc511895481"/>
      <w:bookmarkStart w:id="139" w:name="_Toc14134"/>
      <w:bookmarkEnd w:id="134"/>
      <w:bookmarkEnd w:id="135"/>
      <w:r>
        <w:rPr>
          <w:rFonts w:ascii="宋体" w:eastAsia="宋体" w:hAnsi="宋体" w:hint="eastAsia"/>
          <w:lang w:eastAsia="zh-CN"/>
        </w:rPr>
        <w:t>项目负责人、技术负责人简历表</w:t>
      </w:r>
      <w:bookmarkEnd w:id="136"/>
      <w:bookmarkEnd w:id="137"/>
      <w:bookmarkEnd w:id="138"/>
      <w:bookmarkEnd w:id="139"/>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3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2"/>
        <w:gridCol w:w="306"/>
        <w:gridCol w:w="1224"/>
        <w:gridCol w:w="612"/>
        <w:gridCol w:w="918"/>
        <w:gridCol w:w="918"/>
        <w:gridCol w:w="612"/>
        <w:gridCol w:w="1224"/>
        <w:gridCol w:w="306"/>
        <w:gridCol w:w="1530"/>
      </w:tblGrid>
      <w:tr w:rsidR="001552B7">
        <w:trPr>
          <w:jc w:val="center"/>
        </w:trPr>
        <w:tc>
          <w:tcPr>
            <w:tcW w:w="1702" w:type="dxa"/>
            <w:vAlign w:val="center"/>
          </w:tcPr>
          <w:p w:rsidR="001552B7" w:rsidRDefault="00346752">
            <w:pPr>
              <w:adjustRightInd w:val="0"/>
              <w:spacing w:line="360" w:lineRule="auto"/>
              <w:jc w:val="center"/>
              <w:rPr>
                <w:rFonts w:eastAsia="宋体"/>
                <w:sz w:val="24"/>
                <w:szCs w:val="28"/>
              </w:rPr>
            </w:pPr>
            <w:r>
              <w:rPr>
                <w:rFonts w:eastAsia="宋体" w:hint="eastAsia"/>
                <w:sz w:val="24"/>
                <w:szCs w:val="28"/>
              </w:rPr>
              <w:t>姓    名</w:t>
            </w:r>
          </w:p>
        </w:tc>
        <w:tc>
          <w:tcPr>
            <w:tcW w:w="1530" w:type="dxa"/>
            <w:gridSpan w:val="2"/>
            <w:vAlign w:val="center"/>
          </w:tcPr>
          <w:p w:rsidR="001552B7" w:rsidRDefault="001552B7">
            <w:pPr>
              <w:adjustRightInd w:val="0"/>
              <w:spacing w:line="360" w:lineRule="auto"/>
              <w:ind w:rightChars="136" w:right="299"/>
              <w:jc w:val="center"/>
              <w:rPr>
                <w:rFonts w:eastAsia="宋体"/>
                <w:sz w:val="24"/>
                <w:szCs w:val="28"/>
              </w:rPr>
            </w:pPr>
          </w:p>
        </w:tc>
        <w:tc>
          <w:tcPr>
            <w:tcW w:w="1530" w:type="dxa"/>
            <w:gridSpan w:val="2"/>
            <w:vAlign w:val="center"/>
          </w:tcPr>
          <w:p w:rsidR="001552B7" w:rsidRDefault="00346752">
            <w:pPr>
              <w:adjustRightInd w:val="0"/>
              <w:spacing w:line="360" w:lineRule="auto"/>
              <w:ind w:rightChars="-61" w:right="-134"/>
              <w:jc w:val="center"/>
              <w:rPr>
                <w:rFonts w:eastAsia="宋体"/>
                <w:sz w:val="24"/>
                <w:szCs w:val="28"/>
              </w:rPr>
            </w:pPr>
            <w:r>
              <w:rPr>
                <w:rFonts w:eastAsia="宋体" w:hint="eastAsia"/>
                <w:sz w:val="24"/>
                <w:szCs w:val="28"/>
              </w:rPr>
              <w:t>性    别</w:t>
            </w:r>
          </w:p>
        </w:tc>
        <w:tc>
          <w:tcPr>
            <w:tcW w:w="1530" w:type="dxa"/>
            <w:gridSpan w:val="2"/>
            <w:vAlign w:val="center"/>
          </w:tcPr>
          <w:p w:rsidR="001552B7" w:rsidRDefault="001552B7">
            <w:pPr>
              <w:adjustRightInd w:val="0"/>
              <w:spacing w:line="360" w:lineRule="auto"/>
              <w:ind w:rightChars="136" w:right="299"/>
              <w:jc w:val="center"/>
              <w:rPr>
                <w:rFonts w:eastAsia="宋体"/>
                <w:sz w:val="24"/>
                <w:szCs w:val="28"/>
              </w:rPr>
            </w:pPr>
          </w:p>
        </w:tc>
        <w:tc>
          <w:tcPr>
            <w:tcW w:w="1530" w:type="dxa"/>
            <w:gridSpan w:val="2"/>
            <w:vAlign w:val="center"/>
          </w:tcPr>
          <w:p w:rsidR="001552B7" w:rsidRDefault="00346752">
            <w:pPr>
              <w:adjustRightInd w:val="0"/>
              <w:spacing w:line="360" w:lineRule="auto"/>
              <w:ind w:rightChars="1" w:right="2"/>
              <w:jc w:val="center"/>
              <w:rPr>
                <w:rFonts w:eastAsia="宋体"/>
                <w:sz w:val="24"/>
                <w:szCs w:val="28"/>
              </w:rPr>
            </w:pPr>
            <w:r>
              <w:rPr>
                <w:rFonts w:eastAsia="宋体" w:hint="eastAsia"/>
                <w:sz w:val="24"/>
                <w:szCs w:val="28"/>
              </w:rPr>
              <w:t>年    龄</w:t>
            </w:r>
          </w:p>
        </w:tc>
        <w:tc>
          <w:tcPr>
            <w:tcW w:w="1530" w:type="dxa"/>
            <w:vAlign w:val="center"/>
          </w:tcPr>
          <w:p w:rsidR="001552B7" w:rsidRDefault="001552B7">
            <w:pPr>
              <w:adjustRightInd w:val="0"/>
              <w:spacing w:line="360" w:lineRule="auto"/>
              <w:ind w:rightChars="136" w:right="299"/>
              <w:jc w:val="center"/>
              <w:rPr>
                <w:rFonts w:eastAsia="宋体"/>
                <w:sz w:val="24"/>
                <w:szCs w:val="28"/>
              </w:rPr>
            </w:pPr>
          </w:p>
        </w:tc>
      </w:tr>
      <w:tr w:rsidR="001552B7">
        <w:trPr>
          <w:jc w:val="center"/>
        </w:trPr>
        <w:tc>
          <w:tcPr>
            <w:tcW w:w="1702" w:type="dxa"/>
            <w:vAlign w:val="center"/>
          </w:tcPr>
          <w:p w:rsidR="001552B7" w:rsidRDefault="00346752">
            <w:pPr>
              <w:adjustRightInd w:val="0"/>
              <w:spacing w:line="360" w:lineRule="auto"/>
              <w:jc w:val="center"/>
              <w:rPr>
                <w:rFonts w:eastAsia="宋体"/>
                <w:sz w:val="24"/>
                <w:szCs w:val="28"/>
              </w:rPr>
            </w:pPr>
            <w:r>
              <w:rPr>
                <w:rFonts w:eastAsia="宋体" w:hint="eastAsia"/>
                <w:sz w:val="24"/>
                <w:szCs w:val="28"/>
              </w:rPr>
              <w:t>职    务</w:t>
            </w:r>
          </w:p>
        </w:tc>
        <w:tc>
          <w:tcPr>
            <w:tcW w:w="1530" w:type="dxa"/>
            <w:gridSpan w:val="2"/>
            <w:vAlign w:val="center"/>
          </w:tcPr>
          <w:p w:rsidR="001552B7" w:rsidRDefault="001552B7">
            <w:pPr>
              <w:adjustRightInd w:val="0"/>
              <w:spacing w:line="360" w:lineRule="auto"/>
              <w:ind w:rightChars="136" w:right="299"/>
              <w:jc w:val="center"/>
              <w:rPr>
                <w:rFonts w:eastAsia="宋体"/>
                <w:sz w:val="24"/>
                <w:szCs w:val="28"/>
              </w:rPr>
            </w:pPr>
          </w:p>
        </w:tc>
        <w:tc>
          <w:tcPr>
            <w:tcW w:w="1530" w:type="dxa"/>
            <w:gridSpan w:val="2"/>
            <w:vAlign w:val="center"/>
          </w:tcPr>
          <w:p w:rsidR="001552B7" w:rsidRDefault="00346752">
            <w:pPr>
              <w:adjustRightInd w:val="0"/>
              <w:spacing w:line="360" w:lineRule="auto"/>
              <w:ind w:rightChars="-40" w:right="-88"/>
              <w:jc w:val="center"/>
              <w:rPr>
                <w:rFonts w:eastAsia="宋体"/>
                <w:sz w:val="24"/>
                <w:szCs w:val="28"/>
              </w:rPr>
            </w:pPr>
            <w:r>
              <w:rPr>
                <w:rFonts w:eastAsia="宋体" w:hint="eastAsia"/>
                <w:sz w:val="24"/>
                <w:szCs w:val="28"/>
              </w:rPr>
              <w:t>职    称</w:t>
            </w:r>
          </w:p>
        </w:tc>
        <w:tc>
          <w:tcPr>
            <w:tcW w:w="1530" w:type="dxa"/>
            <w:gridSpan w:val="2"/>
            <w:vAlign w:val="center"/>
          </w:tcPr>
          <w:p w:rsidR="001552B7" w:rsidRDefault="001552B7">
            <w:pPr>
              <w:adjustRightInd w:val="0"/>
              <w:spacing w:line="360" w:lineRule="auto"/>
              <w:ind w:rightChars="136" w:right="299"/>
              <w:jc w:val="center"/>
              <w:rPr>
                <w:rFonts w:eastAsia="宋体"/>
                <w:sz w:val="24"/>
                <w:szCs w:val="28"/>
              </w:rPr>
            </w:pPr>
          </w:p>
        </w:tc>
        <w:tc>
          <w:tcPr>
            <w:tcW w:w="1530" w:type="dxa"/>
            <w:gridSpan w:val="2"/>
            <w:vAlign w:val="center"/>
          </w:tcPr>
          <w:p w:rsidR="001552B7" w:rsidRDefault="00346752">
            <w:pPr>
              <w:adjustRightInd w:val="0"/>
              <w:spacing w:line="360" w:lineRule="auto"/>
              <w:ind w:rightChars="1" w:right="2"/>
              <w:jc w:val="center"/>
              <w:rPr>
                <w:rFonts w:eastAsia="宋体"/>
                <w:sz w:val="24"/>
                <w:szCs w:val="28"/>
              </w:rPr>
            </w:pPr>
            <w:r>
              <w:rPr>
                <w:rFonts w:eastAsia="宋体" w:hint="eastAsia"/>
                <w:sz w:val="24"/>
                <w:szCs w:val="28"/>
              </w:rPr>
              <w:t>学    历</w:t>
            </w:r>
          </w:p>
        </w:tc>
        <w:tc>
          <w:tcPr>
            <w:tcW w:w="1530" w:type="dxa"/>
            <w:vAlign w:val="center"/>
          </w:tcPr>
          <w:p w:rsidR="001552B7" w:rsidRDefault="001552B7">
            <w:pPr>
              <w:adjustRightInd w:val="0"/>
              <w:spacing w:line="360" w:lineRule="auto"/>
              <w:ind w:rightChars="1" w:right="2"/>
              <w:jc w:val="center"/>
              <w:rPr>
                <w:rFonts w:eastAsia="宋体"/>
                <w:sz w:val="24"/>
                <w:szCs w:val="28"/>
              </w:rPr>
            </w:pPr>
          </w:p>
        </w:tc>
      </w:tr>
      <w:tr w:rsidR="001552B7">
        <w:trPr>
          <w:cantSplit/>
          <w:jc w:val="center"/>
        </w:trPr>
        <w:tc>
          <w:tcPr>
            <w:tcW w:w="1702" w:type="dxa"/>
            <w:vAlign w:val="center"/>
          </w:tcPr>
          <w:p w:rsidR="001552B7" w:rsidRDefault="00346752">
            <w:pPr>
              <w:adjustRightInd w:val="0"/>
              <w:spacing w:line="360" w:lineRule="auto"/>
              <w:jc w:val="center"/>
              <w:rPr>
                <w:rFonts w:eastAsia="宋体"/>
                <w:sz w:val="24"/>
                <w:szCs w:val="28"/>
              </w:rPr>
            </w:pPr>
            <w:r>
              <w:rPr>
                <w:rFonts w:eastAsia="宋体" w:hint="eastAsia"/>
                <w:sz w:val="24"/>
                <w:szCs w:val="28"/>
              </w:rPr>
              <w:t>参加工作</w:t>
            </w:r>
          </w:p>
          <w:p w:rsidR="001552B7" w:rsidRDefault="00346752">
            <w:pPr>
              <w:adjustRightInd w:val="0"/>
              <w:spacing w:line="360" w:lineRule="auto"/>
              <w:jc w:val="center"/>
              <w:rPr>
                <w:rFonts w:eastAsia="宋体"/>
                <w:sz w:val="24"/>
                <w:szCs w:val="28"/>
              </w:rPr>
            </w:pPr>
            <w:r>
              <w:rPr>
                <w:rFonts w:eastAsia="宋体" w:hint="eastAsia"/>
                <w:sz w:val="24"/>
                <w:szCs w:val="28"/>
              </w:rPr>
              <w:t>时间</w:t>
            </w:r>
          </w:p>
        </w:tc>
        <w:tc>
          <w:tcPr>
            <w:tcW w:w="1530" w:type="dxa"/>
            <w:gridSpan w:val="2"/>
            <w:vAlign w:val="center"/>
          </w:tcPr>
          <w:p w:rsidR="001552B7" w:rsidRDefault="001552B7">
            <w:pPr>
              <w:adjustRightInd w:val="0"/>
              <w:spacing w:line="360" w:lineRule="auto"/>
              <w:jc w:val="center"/>
              <w:rPr>
                <w:rFonts w:eastAsia="宋体"/>
                <w:sz w:val="24"/>
                <w:szCs w:val="28"/>
              </w:rPr>
            </w:pPr>
          </w:p>
        </w:tc>
        <w:tc>
          <w:tcPr>
            <w:tcW w:w="1530" w:type="dxa"/>
            <w:gridSpan w:val="2"/>
            <w:vAlign w:val="center"/>
          </w:tcPr>
          <w:p w:rsidR="001552B7" w:rsidRDefault="00346752">
            <w:pPr>
              <w:adjustRightInd w:val="0"/>
              <w:spacing w:line="360" w:lineRule="auto"/>
              <w:jc w:val="center"/>
              <w:rPr>
                <w:rFonts w:eastAsia="宋体"/>
                <w:sz w:val="24"/>
                <w:szCs w:val="28"/>
              </w:rPr>
            </w:pPr>
            <w:r>
              <w:rPr>
                <w:rFonts w:eastAsia="宋体" w:hint="eastAsia"/>
                <w:sz w:val="24"/>
                <w:szCs w:val="28"/>
              </w:rPr>
              <w:t>从事本行业工作年限</w:t>
            </w:r>
          </w:p>
        </w:tc>
        <w:tc>
          <w:tcPr>
            <w:tcW w:w="1530" w:type="dxa"/>
            <w:gridSpan w:val="2"/>
            <w:vAlign w:val="center"/>
          </w:tcPr>
          <w:p w:rsidR="001552B7" w:rsidRDefault="001552B7">
            <w:pPr>
              <w:adjustRightInd w:val="0"/>
              <w:spacing w:line="360" w:lineRule="auto"/>
              <w:jc w:val="center"/>
              <w:rPr>
                <w:rFonts w:eastAsia="宋体"/>
                <w:sz w:val="24"/>
                <w:szCs w:val="28"/>
              </w:rPr>
            </w:pPr>
          </w:p>
        </w:tc>
        <w:tc>
          <w:tcPr>
            <w:tcW w:w="1530" w:type="dxa"/>
            <w:gridSpan w:val="2"/>
            <w:vAlign w:val="center"/>
          </w:tcPr>
          <w:p w:rsidR="001552B7" w:rsidRDefault="00346752">
            <w:pPr>
              <w:adjustRightInd w:val="0"/>
              <w:spacing w:line="360" w:lineRule="auto"/>
              <w:jc w:val="center"/>
              <w:rPr>
                <w:rFonts w:eastAsia="宋体"/>
                <w:sz w:val="24"/>
                <w:szCs w:val="28"/>
              </w:rPr>
            </w:pPr>
            <w:r>
              <w:rPr>
                <w:rFonts w:eastAsia="宋体" w:hint="eastAsia"/>
                <w:sz w:val="24"/>
                <w:szCs w:val="28"/>
              </w:rPr>
              <w:t>个人专业资质及证书</w:t>
            </w:r>
          </w:p>
        </w:tc>
        <w:tc>
          <w:tcPr>
            <w:tcW w:w="1530" w:type="dxa"/>
            <w:vAlign w:val="center"/>
          </w:tcPr>
          <w:p w:rsidR="001552B7" w:rsidRDefault="001552B7">
            <w:pPr>
              <w:adjustRightInd w:val="0"/>
              <w:spacing w:line="360" w:lineRule="auto"/>
              <w:jc w:val="center"/>
              <w:rPr>
                <w:rFonts w:eastAsia="宋体"/>
                <w:sz w:val="24"/>
                <w:szCs w:val="28"/>
              </w:rPr>
            </w:pPr>
          </w:p>
        </w:tc>
      </w:tr>
      <w:tr w:rsidR="001552B7">
        <w:trPr>
          <w:cantSplit/>
          <w:trHeight w:val="647"/>
          <w:jc w:val="center"/>
        </w:trPr>
        <w:tc>
          <w:tcPr>
            <w:tcW w:w="9352" w:type="dxa"/>
            <w:gridSpan w:val="10"/>
            <w:vAlign w:val="center"/>
          </w:tcPr>
          <w:p w:rsidR="001552B7" w:rsidRDefault="00346752">
            <w:pPr>
              <w:adjustRightInd w:val="0"/>
              <w:spacing w:line="360" w:lineRule="auto"/>
              <w:ind w:rightChars="136" w:right="299"/>
              <w:jc w:val="center"/>
              <w:rPr>
                <w:rFonts w:eastAsia="宋体"/>
                <w:sz w:val="24"/>
                <w:szCs w:val="28"/>
              </w:rPr>
            </w:pPr>
            <w:r>
              <w:rPr>
                <w:rFonts w:eastAsia="宋体" w:hint="eastAsia"/>
                <w:sz w:val="24"/>
                <w:szCs w:val="28"/>
              </w:rPr>
              <w:t>个人简介</w:t>
            </w:r>
          </w:p>
        </w:tc>
      </w:tr>
      <w:tr w:rsidR="001552B7">
        <w:trPr>
          <w:cantSplit/>
          <w:trHeight w:val="1461"/>
          <w:jc w:val="center"/>
        </w:trPr>
        <w:tc>
          <w:tcPr>
            <w:tcW w:w="9352" w:type="dxa"/>
            <w:gridSpan w:val="10"/>
            <w:vAlign w:val="center"/>
          </w:tcPr>
          <w:p w:rsidR="001552B7" w:rsidRDefault="001552B7">
            <w:pPr>
              <w:adjustRightInd w:val="0"/>
              <w:spacing w:line="360" w:lineRule="auto"/>
              <w:ind w:rightChars="136" w:right="299"/>
              <w:jc w:val="center"/>
              <w:rPr>
                <w:rFonts w:eastAsia="宋体"/>
                <w:sz w:val="24"/>
                <w:szCs w:val="28"/>
              </w:rPr>
            </w:pPr>
          </w:p>
        </w:tc>
      </w:tr>
      <w:tr w:rsidR="001552B7">
        <w:trPr>
          <w:cantSplit/>
          <w:trHeight w:val="689"/>
          <w:jc w:val="center"/>
        </w:trPr>
        <w:tc>
          <w:tcPr>
            <w:tcW w:w="9352" w:type="dxa"/>
            <w:gridSpan w:val="10"/>
            <w:vAlign w:val="center"/>
          </w:tcPr>
          <w:p w:rsidR="001552B7" w:rsidRDefault="00346752">
            <w:pPr>
              <w:adjustRightInd w:val="0"/>
              <w:spacing w:line="360" w:lineRule="auto"/>
              <w:ind w:rightChars="136" w:right="299"/>
              <w:jc w:val="center"/>
              <w:rPr>
                <w:rFonts w:eastAsia="宋体"/>
                <w:sz w:val="24"/>
                <w:szCs w:val="28"/>
              </w:rPr>
            </w:pPr>
            <w:r>
              <w:rPr>
                <w:rFonts w:eastAsia="宋体" w:hint="eastAsia"/>
                <w:sz w:val="24"/>
                <w:szCs w:val="28"/>
              </w:rPr>
              <w:t>类似项目经验</w:t>
            </w:r>
          </w:p>
        </w:tc>
      </w:tr>
      <w:tr w:rsidR="001552B7">
        <w:trPr>
          <w:trHeight w:val="573"/>
          <w:jc w:val="center"/>
        </w:trPr>
        <w:tc>
          <w:tcPr>
            <w:tcW w:w="2008" w:type="dxa"/>
            <w:gridSpan w:val="2"/>
            <w:vAlign w:val="center"/>
          </w:tcPr>
          <w:p w:rsidR="001552B7" w:rsidRDefault="00346752">
            <w:pPr>
              <w:adjustRightInd w:val="0"/>
              <w:spacing w:line="360" w:lineRule="auto"/>
              <w:ind w:rightChars="-38" w:right="-84"/>
              <w:jc w:val="center"/>
              <w:rPr>
                <w:rFonts w:eastAsia="宋体"/>
                <w:sz w:val="24"/>
                <w:szCs w:val="28"/>
              </w:rPr>
            </w:pPr>
            <w:r>
              <w:rPr>
                <w:rFonts w:eastAsia="宋体" w:hint="eastAsia"/>
                <w:sz w:val="24"/>
                <w:szCs w:val="28"/>
              </w:rPr>
              <w:t>项目单位</w:t>
            </w:r>
          </w:p>
        </w:tc>
        <w:tc>
          <w:tcPr>
            <w:tcW w:w="1836" w:type="dxa"/>
            <w:gridSpan w:val="2"/>
            <w:vAlign w:val="center"/>
          </w:tcPr>
          <w:p w:rsidR="001552B7" w:rsidRDefault="00346752">
            <w:pPr>
              <w:adjustRightInd w:val="0"/>
              <w:spacing w:line="360" w:lineRule="auto"/>
              <w:ind w:rightChars="-38" w:right="-84"/>
              <w:jc w:val="center"/>
              <w:rPr>
                <w:rFonts w:eastAsia="宋体"/>
                <w:sz w:val="24"/>
                <w:szCs w:val="28"/>
              </w:rPr>
            </w:pPr>
            <w:r>
              <w:rPr>
                <w:rFonts w:eastAsia="宋体" w:hint="eastAsia"/>
                <w:sz w:val="24"/>
                <w:szCs w:val="28"/>
              </w:rPr>
              <w:t>项目名称</w:t>
            </w:r>
          </w:p>
        </w:tc>
        <w:tc>
          <w:tcPr>
            <w:tcW w:w="1836" w:type="dxa"/>
            <w:gridSpan w:val="2"/>
            <w:vAlign w:val="center"/>
          </w:tcPr>
          <w:p w:rsidR="001552B7" w:rsidRDefault="00346752">
            <w:pPr>
              <w:adjustRightInd w:val="0"/>
              <w:spacing w:line="360" w:lineRule="auto"/>
              <w:ind w:rightChars="-38" w:right="-84"/>
              <w:jc w:val="center"/>
              <w:rPr>
                <w:rFonts w:eastAsia="宋体"/>
                <w:sz w:val="24"/>
                <w:szCs w:val="28"/>
              </w:rPr>
            </w:pPr>
            <w:r>
              <w:rPr>
                <w:rFonts w:eastAsia="宋体" w:hint="eastAsia"/>
                <w:sz w:val="24"/>
                <w:szCs w:val="28"/>
              </w:rPr>
              <w:t>项目内容</w:t>
            </w:r>
          </w:p>
        </w:tc>
        <w:tc>
          <w:tcPr>
            <w:tcW w:w="1836" w:type="dxa"/>
            <w:gridSpan w:val="2"/>
            <w:vAlign w:val="center"/>
          </w:tcPr>
          <w:p w:rsidR="001552B7" w:rsidRDefault="00346752">
            <w:pPr>
              <w:adjustRightInd w:val="0"/>
              <w:spacing w:line="360" w:lineRule="auto"/>
              <w:ind w:rightChars="-38" w:right="-84"/>
              <w:jc w:val="center"/>
              <w:rPr>
                <w:rFonts w:eastAsia="宋体"/>
                <w:sz w:val="24"/>
                <w:szCs w:val="28"/>
              </w:rPr>
            </w:pPr>
            <w:r>
              <w:rPr>
                <w:rFonts w:eastAsia="宋体" w:hint="eastAsia"/>
                <w:sz w:val="24"/>
                <w:szCs w:val="28"/>
              </w:rPr>
              <w:t>项目金额</w:t>
            </w:r>
          </w:p>
        </w:tc>
        <w:tc>
          <w:tcPr>
            <w:tcW w:w="1836" w:type="dxa"/>
            <w:gridSpan w:val="2"/>
            <w:vAlign w:val="center"/>
          </w:tcPr>
          <w:p w:rsidR="001552B7" w:rsidRDefault="00346752">
            <w:pPr>
              <w:adjustRightInd w:val="0"/>
              <w:spacing w:line="360" w:lineRule="auto"/>
              <w:ind w:rightChars="-38" w:right="-84"/>
              <w:jc w:val="center"/>
              <w:rPr>
                <w:rFonts w:eastAsia="宋体"/>
                <w:sz w:val="24"/>
                <w:szCs w:val="28"/>
              </w:rPr>
            </w:pPr>
            <w:r>
              <w:rPr>
                <w:rFonts w:eastAsia="宋体" w:hint="eastAsia"/>
                <w:sz w:val="24"/>
                <w:szCs w:val="28"/>
              </w:rPr>
              <w:t>项目时间</w:t>
            </w:r>
          </w:p>
        </w:tc>
      </w:tr>
      <w:tr w:rsidR="001552B7">
        <w:trPr>
          <w:trHeight w:val="573"/>
          <w:jc w:val="center"/>
        </w:trPr>
        <w:tc>
          <w:tcPr>
            <w:tcW w:w="2008"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r>
      <w:tr w:rsidR="001552B7">
        <w:trPr>
          <w:trHeight w:val="573"/>
          <w:jc w:val="center"/>
        </w:trPr>
        <w:tc>
          <w:tcPr>
            <w:tcW w:w="2008"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r>
      <w:tr w:rsidR="001552B7">
        <w:trPr>
          <w:trHeight w:val="573"/>
          <w:jc w:val="center"/>
        </w:trPr>
        <w:tc>
          <w:tcPr>
            <w:tcW w:w="2008"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r>
      <w:tr w:rsidR="001552B7">
        <w:trPr>
          <w:trHeight w:val="573"/>
          <w:jc w:val="center"/>
        </w:trPr>
        <w:tc>
          <w:tcPr>
            <w:tcW w:w="2008"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r>
      <w:tr w:rsidR="001552B7">
        <w:trPr>
          <w:trHeight w:val="573"/>
          <w:jc w:val="center"/>
        </w:trPr>
        <w:tc>
          <w:tcPr>
            <w:tcW w:w="2008"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c>
          <w:tcPr>
            <w:tcW w:w="1836" w:type="dxa"/>
            <w:gridSpan w:val="2"/>
            <w:vAlign w:val="center"/>
          </w:tcPr>
          <w:p w:rsidR="001552B7" w:rsidRDefault="001552B7">
            <w:pPr>
              <w:adjustRightInd w:val="0"/>
              <w:spacing w:line="360" w:lineRule="auto"/>
              <w:ind w:rightChars="-38" w:right="-84"/>
              <w:jc w:val="center"/>
              <w:rPr>
                <w:rFonts w:eastAsia="宋体"/>
                <w:sz w:val="24"/>
                <w:szCs w:val="28"/>
              </w:rPr>
            </w:pPr>
          </w:p>
        </w:tc>
      </w:tr>
    </w:tbl>
    <w:p w:rsidR="001552B7" w:rsidRDefault="00346752">
      <w:pPr>
        <w:spacing w:line="360" w:lineRule="auto"/>
        <w:ind w:left="723" w:hangingChars="300" w:hanging="723"/>
        <w:rPr>
          <w:rFonts w:eastAsia="宋体"/>
          <w:sz w:val="24"/>
          <w:szCs w:val="24"/>
          <w:lang w:val="zh-CN" w:eastAsia="zh-CN"/>
        </w:rPr>
      </w:pPr>
      <w:r>
        <w:rPr>
          <w:rFonts w:eastAsia="宋体" w:hint="eastAsia"/>
          <w:b/>
          <w:sz w:val="24"/>
          <w:szCs w:val="24"/>
          <w:lang w:val="zh-CN" w:eastAsia="zh-CN"/>
        </w:rPr>
        <w:t>说明：</w:t>
      </w:r>
      <w:r>
        <w:rPr>
          <w:rFonts w:eastAsia="宋体" w:hint="eastAsia"/>
          <w:sz w:val="24"/>
          <w:szCs w:val="24"/>
          <w:lang w:val="zh-CN" w:eastAsia="zh-CN"/>
        </w:rPr>
        <w:t>投标文件正本应附完整的相关证明材料清晰影印件，未按照要求详细完整填写此表，导致的后果由投标人自行承担。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pStyle w:val="ad"/>
        <w:rPr>
          <w:sz w:val="24"/>
        </w:rPr>
      </w:pPr>
    </w:p>
    <w:p w:rsidR="001552B7" w:rsidRDefault="001552B7">
      <w:pPr>
        <w:adjustRightInd w:val="0"/>
        <w:snapToGrid w:val="0"/>
        <w:spacing w:line="360" w:lineRule="auto"/>
        <w:ind w:firstLineChars="131" w:firstLine="314"/>
        <w:rPr>
          <w:sz w:val="24"/>
          <w:lang w:eastAsia="zh-CN"/>
        </w:rPr>
      </w:pPr>
    </w:p>
    <w:p w:rsidR="001552B7" w:rsidRDefault="001552B7">
      <w:pPr>
        <w:adjustRightInd w:val="0"/>
        <w:snapToGrid w:val="0"/>
        <w:spacing w:line="360" w:lineRule="auto"/>
        <w:ind w:firstLineChars="131" w:firstLine="314"/>
        <w:rPr>
          <w:sz w:val="24"/>
          <w:lang w:eastAsia="zh-CN"/>
        </w:rPr>
      </w:pPr>
    </w:p>
    <w:p w:rsidR="001552B7" w:rsidRDefault="001552B7">
      <w:pPr>
        <w:adjustRightInd w:val="0"/>
        <w:snapToGrid w:val="0"/>
        <w:spacing w:line="360" w:lineRule="auto"/>
        <w:ind w:firstLineChars="131" w:firstLine="314"/>
        <w:rPr>
          <w:sz w:val="24"/>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40" w:name="_Toc492395076"/>
      <w:bookmarkStart w:id="141" w:name="_Toc447201773"/>
      <w:bookmarkStart w:id="142" w:name="_Toc46178192"/>
      <w:r>
        <w:rPr>
          <w:rFonts w:hint="eastAsia"/>
          <w:lang w:eastAsia="zh-CN"/>
        </w:rPr>
        <w:t>8、</w:t>
      </w:r>
      <w:bookmarkStart w:id="143" w:name="_Toc511894541"/>
      <w:bookmarkStart w:id="144" w:name="_Toc511895482"/>
      <w:bookmarkStart w:id="145" w:name="_Toc30294"/>
      <w:bookmarkEnd w:id="140"/>
      <w:bookmarkEnd w:id="141"/>
      <w:r>
        <w:rPr>
          <w:rFonts w:ascii="宋体" w:hAnsi="宋体" w:hint="eastAsia"/>
          <w:bCs w:val="0"/>
          <w:lang w:eastAsia="zh-CN"/>
        </w:rPr>
        <w:t>项目班子成员情况表</w:t>
      </w:r>
      <w:bookmarkEnd w:id="142"/>
      <w:bookmarkEnd w:id="143"/>
      <w:bookmarkEnd w:id="144"/>
      <w:bookmarkEnd w:id="145"/>
    </w:p>
    <w:p w:rsidR="001552B7" w:rsidRDefault="00346752">
      <w:pPr>
        <w:tabs>
          <w:tab w:val="center" w:pos="4762"/>
        </w:tabs>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b/>
          <w:sz w:val="24"/>
          <w:szCs w:val="21"/>
          <w:lang w:val="zh-CN" w:eastAsia="zh-CN"/>
        </w:rPr>
        <w:tab/>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8"/>
        <w:gridCol w:w="1113"/>
        <w:gridCol w:w="1533"/>
        <w:gridCol w:w="1134"/>
        <w:gridCol w:w="1491"/>
        <w:gridCol w:w="1843"/>
        <w:gridCol w:w="1842"/>
      </w:tblGrid>
      <w:tr w:rsidR="001552B7">
        <w:trPr>
          <w:jc w:val="center"/>
        </w:trPr>
        <w:tc>
          <w:tcPr>
            <w:tcW w:w="588"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b/>
                <w:sz w:val="24"/>
                <w:szCs w:val="24"/>
              </w:rPr>
            </w:pPr>
            <w:r>
              <w:rPr>
                <w:rFonts w:eastAsia="宋体" w:cs="仿宋_GB2312" w:hint="eastAsia"/>
                <w:b/>
                <w:sz w:val="24"/>
                <w:szCs w:val="24"/>
              </w:rPr>
              <w:t>序号</w:t>
            </w:r>
          </w:p>
        </w:tc>
        <w:tc>
          <w:tcPr>
            <w:tcW w:w="1113" w:type="dxa"/>
            <w:shd w:val="pct10" w:color="C3BD96" w:fill="DDD9C4"/>
            <w:vAlign w:val="center"/>
          </w:tcPr>
          <w:p w:rsidR="001552B7" w:rsidRDefault="00346752">
            <w:pPr>
              <w:spacing w:before="100" w:beforeAutospacing="1" w:after="100" w:afterAutospacing="1"/>
              <w:jc w:val="center"/>
              <w:rPr>
                <w:rFonts w:eastAsia="宋体"/>
                <w:b/>
                <w:sz w:val="24"/>
                <w:szCs w:val="24"/>
              </w:rPr>
            </w:pPr>
            <w:r>
              <w:rPr>
                <w:rFonts w:eastAsia="宋体" w:hint="eastAsia"/>
                <w:b/>
                <w:sz w:val="24"/>
                <w:szCs w:val="24"/>
              </w:rPr>
              <w:t>姓 名</w:t>
            </w:r>
          </w:p>
        </w:tc>
        <w:tc>
          <w:tcPr>
            <w:tcW w:w="1533" w:type="dxa"/>
            <w:shd w:val="pct10" w:color="C3BD96" w:fill="DDD9C4"/>
            <w:vAlign w:val="center"/>
          </w:tcPr>
          <w:p w:rsidR="001552B7" w:rsidRDefault="00346752">
            <w:pPr>
              <w:spacing w:before="100" w:beforeAutospacing="1" w:after="100" w:afterAutospacing="1"/>
              <w:jc w:val="center"/>
              <w:rPr>
                <w:rFonts w:eastAsia="宋体"/>
                <w:b/>
                <w:sz w:val="24"/>
                <w:szCs w:val="24"/>
              </w:rPr>
            </w:pPr>
            <w:r>
              <w:rPr>
                <w:rFonts w:eastAsia="宋体" w:hint="eastAsia"/>
                <w:b/>
                <w:sz w:val="24"/>
                <w:szCs w:val="24"/>
              </w:rPr>
              <w:t>专 业</w:t>
            </w:r>
          </w:p>
        </w:tc>
        <w:tc>
          <w:tcPr>
            <w:tcW w:w="1134" w:type="dxa"/>
            <w:shd w:val="pct10" w:color="C3BD96" w:fill="DDD9C4"/>
            <w:vAlign w:val="center"/>
          </w:tcPr>
          <w:p w:rsidR="001552B7" w:rsidRDefault="00346752">
            <w:pPr>
              <w:spacing w:before="100" w:beforeAutospacing="1" w:after="100" w:afterAutospacing="1"/>
              <w:jc w:val="center"/>
              <w:rPr>
                <w:rFonts w:eastAsia="宋体"/>
                <w:b/>
                <w:sz w:val="24"/>
                <w:szCs w:val="24"/>
              </w:rPr>
            </w:pPr>
            <w:r>
              <w:rPr>
                <w:rFonts w:eastAsia="宋体" w:hint="eastAsia"/>
                <w:b/>
                <w:sz w:val="24"/>
                <w:szCs w:val="24"/>
              </w:rPr>
              <w:t>年 龄</w:t>
            </w:r>
          </w:p>
        </w:tc>
        <w:tc>
          <w:tcPr>
            <w:tcW w:w="1491" w:type="dxa"/>
            <w:shd w:val="pct10" w:color="C3BD96" w:fill="DDD9C4"/>
            <w:vAlign w:val="center"/>
          </w:tcPr>
          <w:p w:rsidR="001552B7" w:rsidRDefault="00346752">
            <w:pPr>
              <w:spacing w:before="100" w:beforeAutospacing="1" w:after="100" w:afterAutospacing="1"/>
              <w:jc w:val="center"/>
              <w:rPr>
                <w:rFonts w:eastAsia="宋体"/>
                <w:b/>
                <w:sz w:val="24"/>
                <w:szCs w:val="24"/>
              </w:rPr>
            </w:pPr>
            <w:r>
              <w:rPr>
                <w:rFonts w:eastAsia="宋体" w:hint="eastAsia"/>
                <w:b/>
                <w:sz w:val="24"/>
                <w:szCs w:val="28"/>
              </w:rPr>
              <w:t>从事本行业工作年限</w:t>
            </w:r>
          </w:p>
        </w:tc>
        <w:tc>
          <w:tcPr>
            <w:tcW w:w="1843" w:type="dxa"/>
            <w:shd w:val="pct10" w:color="C3BD96" w:fill="DDD9C4"/>
            <w:vAlign w:val="center"/>
          </w:tcPr>
          <w:p w:rsidR="001552B7" w:rsidRDefault="00346752">
            <w:pPr>
              <w:spacing w:before="100" w:beforeAutospacing="1" w:after="100" w:afterAutospacing="1"/>
              <w:jc w:val="center"/>
              <w:rPr>
                <w:rFonts w:eastAsia="宋体"/>
                <w:b/>
                <w:sz w:val="24"/>
                <w:szCs w:val="24"/>
                <w:lang w:eastAsia="zh-CN"/>
              </w:rPr>
            </w:pPr>
            <w:r>
              <w:rPr>
                <w:rFonts w:eastAsia="宋体" w:hint="eastAsia"/>
                <w:b/>
                <w:sz w:val="24"/>
                <w:szCs w:val="24"/>
                <w:lang w:eastAsia="zh-CN"/>
              </w:rPr>
              <w:t>在本项目中承担的工作</w:t>
            </w:r>
          </w:p>
        </w:tc>
        <w:tc>
          <w:tcPr>
            <w:tcW w:w="1842" w:type="dxa"/>
            <w:shd w:val="pct10" w:color="C3BD96" w:fill="DDD9C4"/>
            <w:vAlign w:val="center"/>
          </w:tcPr>
          <w:p w:rsidR="001552B7" w:rsidRDefault="00346752">
            <w:pPr>
              <w:spacing w:before="100" w:beforeAutospacing="1" w:after="100" w:afterAutospacing="1"/>
              <w:jc w:val="center"/>
              <w:rPr>
                <w:rFonts w:eastAsia="宋体"/>
                <w:b/>
                <w:sz w:val="24"/>
                <w:szCs w:val="24"/>
              </w:rPr>
            </w:pPr>
            <w:r>
              <w:rPr>
                <w:rFonts w:eastAsia="宋体" w:hint="eastAsia"/>
                <w:b/>
                <w:sz w:val="24"/>
                <w:szCs w:val="28"/>
              </w:rPr>
              <w:t>个人专业资质及证书</w:t>
            </w: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1552B7">
            <w:pPr>
              <w:numPr>
                <w:ilvl w:val="0"/>
                <w:numId w:val="39"/>
              </w:numPr>
              <w:tabs>
                <w:tab w:val="left" w:pos="61"/>
              </w:tabs>
              <w:autoSpaceDE/>
              <w:autoSpaceDN/>
              <w:adjustRightInd w:val="0"/>
              <w:snapToGrid w:val="0"/>
              <w:ind w:leftChars="-30" w:left="-66" w:firstLine="0"/>
              <w:jc w:val="center"/>
              <w:rPr>
                <w:sz w:val="24"/>
              </w:rPr>
            </w:pP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r w:rsidR="001552B7">
        <w:trPr>
          <w:trHeight w:val="624"/>
          <w:jc w:val="center"/>
        </w:trPr>
        <w:tc>
          <w:tcPr>
            <w:tcW w:w="588" w:type="dxa"/>
            <w:vAlign w:val="center"/>
          </w:tcPr>
          <w:p w:rsidR="001552B7" w:rsidRDefault="00346752">
            <w:pPr>
              <w:jc w:val="center"/>
              <w:rPr>
                <w:rFonts w:eastAsia="宋体"/>
                <w:b/>
                <w:sz w:val="24"/>
                <w:szCs w:val="24"/>
              </w:rPr>
            </w:pPr>
            <w:r>
              <w:rPr>
                <w:rFonts w:eastAsia="宋体"/>
                <w:b/>
                <w:sz w:val="24"/>
                <w:szCs w:val="24"/>
              </w:rPr>
              <w:t>…</w:t>
            </w:r>
          </w:p>
        </w:tc>
        <w:tc>
          <w:tcPr>
            <w:tcW w:w="1113" w:type="dxa"/>
            <w:vAlign w:val="center"/>
          </w:tcPr>
          <w:p w:rsidR="001552B7" w:rsidRDefault="001552B7">
            <w:pPr>
              <w:jc w:val="center"/>
              <w:rPr>
                <w:rFonts w:eastAsia="宋体"/>
                <w:sz w:val="24"/>
                <w:szCs w:val="24"/>
              </w:rPr>
            </w:pPr>
          </w:p>
        </w:tc>
        <w:tc>
          <w:tcPr>
            <w:tcW w:w="1533" w:type="dxa"/>
            <w:vAlign w:val="center"/>
          </w:tcPr>
          <w:p w:rsidR="001552B7" w:rsidRDefault="001552B7">
            <w:pPr>
              <w:jc w:val="center"/>
              <w:rPr>
                <w:rFonts w:eastAsia="宋体"/>
                <w:sz w:val="24"/>
                <w:szCs w:val="24"/>
              </w:rPr>
            </w:pPr>
          </w:p>
        </w:tc>
        <w:tc>
          <w:tcPr>
            <w:tcW w:w="1134" w:type="dxa"/>
            <w:vAlign w:val="center"/>
          </w:tcPr>
          <w:p w:rsidR="001552B7" w:rsidRDefault="001552B7">
            <w:pPr>
              <w:jc w:val="center"/>
              <w:rPr>
                <w:rFonts w:eastAsia="宋体"/>
                <w:sz w:val="24"/>
                <w:szCs w:val="24"/>
              </w:rPr>
            </w:pPr>
          </w:p>
        </w:tc>
        <w:tc>
          <w:tcPr>
            <w:tcW w:w="1491" w:type="dxa"/>
            <w:vAlign w:val="center"/>
          </w:tcPr>
          <w:p w:rsidR="001552B7" w:rsidRDefault="001552B7">
            <w:pPr>
              <w:jc w:val="center"/>
              <w:rPr>
                <w:rFonts w:eastAsia="宋体"/>
                <w:sz w:val="24"/>
                <w:szCs w:val="24"/>
              </w:rPr>
            </w:pPr>
          </w:p>
        </w:tc>
        <w:tc>
          <w:tcPr>
            <w:tcW w:w="1843" w:type="dxa"/>
            <w:vAlign w:val="center"/>
          </w:tcPr>
          <w:p w:rsidR="001552B7" w:rsidRDefault="001552B7">
            <w:pPr>
              <w:jc w:val="center"/>
              <w:rPr>
                <w:rFonts w:eastAsia="宋体"/>
                <w:sz w:val="24"/>
                <w:szCs w:val="24"/>
              </w:rPr>
            </w:pPr>
          </w:p>
        </w:tc>
        <w:tc>
          <w:tcPr>
            <w:tcW w:w="1842" w:type="dxa"/>
            <w:vAlign w:val="center"/>
          </w:tcPr>
          <w:p w:rsidR="001552B7" w:rsidRDefault="001552B7">
            <w:pPr>
              <w:jc w:val="center"/>
              <w:rPr>
                <w:rFonts w:eastAsia="宋体"/>
                <w:sz w:val="24"/>
                <w:szCs w:val="24"/>
              </w:rPr>
            </w:pPr>
          </w:p>
        </w:tc>
      </w:tr>
    </w:tbl>
    <w:p w:rsidR="001552B7" w:rsidRDefault="00346752">
      <w:pPr>
        <w:spacing w:line="360" w:lineRule="auto"/>
        <w:ind w:left="754" w:hangingChars="313" w:hanging="754"/>
        <w:rPr>
          <w:rFonts w:eastAsia="宋体"/>
          <w:sz w:val="24"/>
          <w:szCs w:val="24"/>
          <w:lang w:val="zh-CN" w:eastAsia="zh-CN"/>
        </w:rPr>
      </w:pPr>
      <w:r>
        <w:rPr>
          <w:rFonts w:eastAsia="宋体" w:hint="eastAsia"/>
          <w:b/>
          <w:sz w:val="24"/>
          <w:szCs w:val="24"/>
          <w:lang w:val="zh-CN" w:eastAsia="zh-CN"/>
        </w:rPr>
        <w:t>说明：</w:t>
      </w:r>
      <w:r>
        <w:rPr>
          <w:rFonts w:hint="eastAsia"/>
          <w:sz w:val="24"/>
          <w:lang w:eastAsia="zh-CN"/>
        </w:rPr>
        <w:t>投标文件正本应附完整的相关证明材料清晰影印件</w:t>
      </w:r>
      <w:r>
        <w:rPr>
          <w:rFonts w:eastAsia="宋体" w:hint="eastAsia"/>
          <w:sz w:val="24"/>
          <w:szCs w:val="24"/>
          <w:lang w:val="zh-CN" w:eastAsia="zh-CN"/>
        </w:rPr>
        <w:t>，</w:t>
      </w:r>
      <w:r>
        <w:rPr>
          <w:rFonts w:eastAsia="宋体" w:cs="Corbel" w:hint="eastAsia"/>
          <w:sz w:val="24"/>
          <w:szCs w:val="21"/>
          <w:lang w:val="zh-CN" w:eastAsia="zh-CN"/>
        </w:rPr>
        <w:t>未按照要求详细完整填写此表，</w:t>
      </w:r>
      <w:r>
        <w:rPr>
          <w:rFonts w:eastAsia="宋体" w:hint="eastAsia"/>
          <w:sz w:val="24"/>
          <w:szCs w:val="21"/>
          <w:lang w:val="zh-CN"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rPr>
        <w:t>日 </w:t>
      </w:r>
      <w:r>
        <w:rPr>
          <w:rFonts w:ascii="Times New Roman" w:eastAsia="宋体" w:hint="eastAsia"/>
          <w:sz w:val="24"/>
          <w:szCs w:val="24"/>
        </w:rPr>
        <w:t xml:space="preserve"> </w:t>
      </w:r>
      <w:r>
        <w:rPr>
          <w:rFonts w:ascii="Times New Roman" w:eastAsia="宋体" w:hint="eastAsia"/>
          <w:sz w:val="24"/>
          <w:szCs w:val="24"/>
        </w:rPr>
        <w:t> 期：</w:t>
      </w:r>
      <w:r>
        <w:rPr>
          <w:rFonts w:hint="eastAsia"/>
          <w:bCs/>
          <w:sz w:val="24"/>
          <w:u w:val="single"/>
        </w:rPr>
        <w:t xml:space="preserve">                               </w:t>
      </w:r>
    </w:p>
    <w:p w:rsidR="001552B7" w:rsidRDefault="001552B7">
      <w:pPr>
        <w:pStyle w:val="2"/>
        <w:keepNext/>
        <w:keepLines/>
        <w:numPr>
          <w:ilvl w:val="0"/>
          <w:numId w:val="40"/>
        </w:numPr>
        <w:autoSpaceDE/>
        <w:autoSpaceDN/>
        <w:spacing w:before="40" w:after="40" w:line="360" w:lineRule="auto"/>
        <w:ind w:left="1285" w:hangingChars="400" w:hanging="1285"/>
        <w:rPr>
          <w:rFonts w:ascii="宋体" w:hAnsi="宋体"/>
          <w:bCs w:val="0"/>
          <w:lang w:eastAsia="zh-CN"/>
        </w:rPr>
        <w:sectPr w:rsidR="001552B7">
          <w:pgSz w:w="11906" w:h="16838"/>
          <w:pgMar w:top="1134" w:right="1191" w:bottom="1134" w:left="1191" w:header="851" w:footer="992" w:gutter="0"/>
          <w:cols w:space="720"/>
          <w:docGrid w:type="linesAndChars" w:linePitch="312"/>
        </w:sectPr>
      </w:pPr>
    </w:p>
    <w:p w:rsidR="001552B7" w:rsidRDefault="00346752">
      <w:pPr>
        <w:pStyle w:val="2"/>
        <w:keepNext/>
        <w:keepLines/>
        <w:autoSpaceDE/>
        <w:autoSpaceDN/>
        <w:spacing w:before="40" w:after="40" w:line="360" w:lineRule="auto"/>
        <w:ind w:left="0"/>
        <w:jc w:val="center"/>
        <w:rPr>
          <w:lang w:eastAsia="zh-CN"/>
        </w:rPr>
      </w:pPr>
      <w:bookmarkStart w:id="146" w:name="_Toc511895483"/>
      <w:bookmarkStart w:id="147" w:name="_Toc511894542"/>
      <w:bookmarkStart w:id="148" w:name="_Toc13299"/>
      <w:bookmarkStart w:id="149" w:name="_Toc46178193"/>
      <w:r>
        <w:rPr>
          <w:rFonts w:eastAsiaTheme="minorEastAsia" w:hint="eastAsia"/>
          <w:lang w:eastAsia="zh-CN"/>
        </w:rPr>
        <w:lastRenderedPageBreak/>
        <w:t>9</w:t>
      </w:r>
      <w:r>
        <w:rPr>
          <w:rFonts w:eastAsiaTheme="minorEastAsia" w:hint="eastAsia"/>
          <w:lang w:eastAsia="zh-CN"/>
        </w:rPr>
        <w:t>、</w:t>
      </w:r>
      <w:r>
        <w:rPr>
          <w:rFonts w:hint="eastAsia"/>
          <w:lang w:eastAsia="zh-CN"/>
        </w:rPr>
        <w:t>投标人类似项目业绩表</w:t>
      </w:r>
      <w:bookmarkEnd w:id="146"/>
      <w:bookmarkEnd w:id="147"/>
      <w:bookmarkEnd w:id="148"/>
      <w:bookmarkEnd w:id="149"/>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38"/>
        <w:gridCol w:w="7257"/>
      </w:tblGrid>
      <w:tr w:rsidR="001552B7">
        <w:trPr>
          <w:trHeight w:val="657"/>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项目单位名称</w:t>
            </w:r>
          </w:p>
        </w:tc>
        <w:tc>
          <w:tcPr>
            <w:tcW w:w="7257" w:type="dxa"/>
            <w:vAlign w:val="center"/>
          </w:tcPr>
          <w:p w:rsidR="001552B7" w:rsidRDefault="001552B7">
            <w:pPr>
              <w:rPr>
                <w:rFonts w:eastAsia="宋体" w:cs="Courier New"/>
                <w:sz w:val="24"/>
                <w:szCs w:val="24"/>
              </w:rPr>
            </w:pPr>
          </w:p>
        </w:tc>
      </w:tr>
      <w:tr w:rsidR="001552B7">
        <w:trPr>
          <w:trHeight w:val="628"/>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项目名称</w:t>
            </w:r>
          </w:p>
        </w:tc>
        <w:tc>
          <w:tcPr>
            <w:tcW w:w="7257" w:type="dxa"/>
            <w:vAlign w:val="center"/>
          </w:tcPr>
          <w:p w:rsidR="001552B7" w:rsidRDefault="001552B7">
            <w:pPr>
              <w:rPr>
                <w:rFonts w:eastAsia="宋体" w:cs="Courier New"/>
                <w:sz w:val="24"/>
                <w:szCs w:val="24"/>
              </w:rPr>
            </w:pPr>
          </w:p>
        </w:tc>
      </w:tr>
      <w:tr w:rsidR="001552B7">
        <w:trPr>
          <w:trHeight w:val="628"/>
          <w:jc w:val="center"/>
        </w:trPr>
        <w:tc>
          <w:tcPr>
            <w:tcW w:w="2238" w:type="dxa"/>
            <w:vAlign w:val="center"/>
          </w:tcPr>
          <w:p w:rsidR="001552B7" w:rsidRDefault="00346752">
            <w:pPr>
              <w:jc w:val="center"/>
              <w:rPr>
                <w:rFonts w:eastAsia="宋体" w:cs="Courier New"/>
                <w:b/>
                <w:sz w:val="24"/>
                <w:szCs w:val="24"/>
                <w:lang w:eastAsia="zh-CN"/>
              </w:rPr>
            </w:pPr>
            <w:r>
              <w:rPr>
                <w:rFonts w:eastAsia="宋体" w:cs="Courier New" w:hint="eastAsia"/>
                <w:b/>
                <w:sz w:val="24"/>
                <w:szCs w:val="24"/>
                <w:lang w:eastAsia="zh-CN"/>
              </w:rPr>
              <w:t>项目单位联系人姓名及联系方式</w:t>
            </w:r>
          </w:p>
        </w:tc>
        <w:tc>
          <w:tcPr>
            <w:tcW w:w="7257" w:type="dxa"/>
            <w:vAlign w:val="center"/>
          </w:tcPr>
          <w:p w:rsidR="001552B7" w:rsidRDefault="001552B7">
            <w:pPr>
              <w:rPr>
                <w:rFonts w:eastAsia="宋体" w:cs="Courier New"/>
                <w:sz w:val="24"/>
                <w:szCs w:val="24"/>
                <w:lang w:eastAsia="zh-CN"/>
              </w:rPr>
            </w:pPr>
          </w:p>
        </w:tc>
      </w:tr>
      <w:tr w:rsidR="001552B7">
        <w:trPr>
          <w:trHeight w:val="837"/>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项目金额</w:t>
            </w:r>
          </w:p>
        </w:tc>
        <w:tc>
          <w:tcPr>
            <w:tcW w:w="7257" w:type="dxa"/>
            <w:vAlign w:val="center"/>
          </w:tcPr>
          <w:p w:rsidR="001552B7" w:rsidRDefault="001552B7">
            <w:pPr>
              <w:rPr>
                <w:rFonts w:eastAsia="宋体" w:cs="Courier New"/>
                <w:sz w:val="24"/>
                <w:szCs w:val="24"/>
              </w:rPr>
            </w:pPr>
          </w:p>
        </w:tc>
      </w:tr>
      <w:tr w:rsidR="001552B7">
        <w:trPr>
          <w:trHeight w:val="810"/>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项目负责人姓名</w:t>
            </w:r>
          </w:p>
        </w:tc>
        <w:tc>
          <w:tcPr>
            <w:tcW w:w="7257" w:type="dxa"/>
            <w:vAlign w:val="center"/>
          </w:tcPr>
          <w:p w:rsidR="001552B7" w:rsidRDefault="001552B7">
            <w:pPr>
              <w:rPr>
                <w:rFonts w:eastAsia="宋体" w:cs="Courier New"/>
                <w:sz w:val="24"/>
                <w:szCs w:val="24"/>
              </w:rPr>
            </w:pPr>
          </w:p>
        </w:tc>
      </w:tr>
      <w:tr w:rsidR="001552B7">
        <w:trPr>
          <w:trHeight w:val="630"/>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项目时间</w:t>
            </w:r>
          </w:p>
        </w:tc>
        <w:tc>
          <w:tcPr>
            <w:tcW w:w="7257" w:type="dxa"/>
            <w:vAlign w:val="center"/>
          </w:tcPr>
          <w:p w:rsidR="001552B7" w:rsidRDefault="001552B7">
            <w:pPr>
              <w:rPr>
                <w:rFonts w:eastAsia="宋体" w:cs="Courier New"/>
                <w:sz w:val="24"/>
                <w:szCs w:val="24"/>
              </w:rPr>
            </w:pPr>
          </w:p>
        </w:tc>
      </w:tr>
      <w:tr w:rsidR="001552B7">
        <w:trPr>
          <w:trHeight w:val="3304"/>
          <w:jc w:val="center"/>
        </w:trPr>
        <w:tc>
          <w:tcPr>
            <w:tcW w:w="2238" w:type="dxa"/>
            <w:vAlign w:val="center"/>
          </w:tcPr>
          <w:p w:rsidR="001552B7" w:rsidRDefault="00346752">
            <w:pPr>
              <w:jc w:val="center"/>
              <w:rPr>
                <w:rFonts w:eastAsia="宋体" w:cs="Courier New"/>
                <w:b/>
                <w:sz w:val="24"/>
                <w:szCs w:val="24"/>
              </w:rPr>
            </w:pPr>
            <w:r>
              <w:rPr>
                <w:rFonts w:eastAsia="宋体" w:cs="Courier New" w:hint="eastAsia"/>
                <w:b/>
                <w:sz w:val="24"/>
                <w:szCs w:val="24"/>
              </w:rPr>
              <w:t>项目内容</w:t>
            </w:r>
          </w:p>
        </w:tc>
        <w:tc>
          <w:tcPr>
            <w:tcW w:w="7257" w:type="dxa"/>
          </w:tcPr>
          <w:p w:rsidR="001552B7" w:rsidRDefault="001552B7">
            <w:pPr>
              <w:rPr>
                <w:rFonts w:eastAsia="宋体" w:cs="Courier New"/>
                <w:sz w:val="24"/>
                <w:szCs w:val="24"/>
              </w:rPr>
            </w:pPr>
          </w:p>
        </w:tc>
      </w:tr>
    </w:tbl>
    <w:p w:rsidR="001552B7" w:rsidRDefault="00346752">
      <w:pPr>
        <w:spacing w:line="360" w:lineRule="auto"/>
        <w:ind w:left="1132" w:hangingChars="470" w:hanging="1132"/>
        <w:rPr>
          <w:rFonts w:eastAsia="宋体"/>
          <w:sz w:val="24"/>
          <w:szCs w:val="24"/>
          <w:lang w:eastAsia="zh-CN"/>
        </w:rPr>
      </w:pPr>
      <w:r>
        <w:rPr>
          <w:rFonts w:eastAsia="宋体" w:hint="eastAsia"/>
          <w:b/>
          <w:sz w:val="24"/>
          <w:szCs w:val="24"/>
          <w:lang w:eastAsia="zh-CN"/>
        </w:rPr>
        <w:t>说明：</w:t>
      </w:r>
      <w:r>
        <w:rPr>
          <w:rFonts w:eastAsia="宋体" w:hint="eastAsia"/>
          <w:sz w:val="24"/>
          <w:szCs w:val="24"/>
          <w:lang w:eastAsia="zh-CN"/>
        </w:rPr>
        <w:t>1、每个合同应单独附表，并附上相关证明材料，</w:t>
      </w:r>
      <w:r>
        <w:rPr>
          <w:rFonts w:eastAsia="宋体" w:cs="Corbel" w:hint="eastAsia"/>
          <w:sz w:val="24"/>
          <w:szCs w:val="24"/>
          <w:lang w:eastAsia="zh-CN"/>
        </w:rPr>
        <w:t>未按照要求详细完整填写此表，</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sz w:val="24"/>
          <w:szCs w:val="24"/>
          <w:lang w:eastAsia="zh-CN"/>
        </w:rPr>
      </w:pPr>
      <w:r>
        <w:rPr>
          <w:rFonts w:eastAsia="宋体" w:hint="eastAsia"/>
          <w:sz w:val="24"/>
          <w:szCs w:val="24"/>
          <w:lang w:eastAsia="zh-CN"/>
        </w:rPr>
        <w:t>2、项目内容请详细说明所承担的具体工作内容等。</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rPr>
        <w:t>日 </w:t>
      </w:r>
      <w:r>
        <w:rPr>
          <w:rFonts w:ascii="Times New Roman" w:eastAsia="宋体" w:hint="eastAsia"/>
          <w:sz w:val="24"/>
          <w:szCs w:val="24"/>
        </w:rPr>
        <w:t xml:space="preserve"> </w:t>
      </w:r>
      <w:r>
        <w:rPr>
          <w:rFonts w:ascii="Times New Roman" w:eastAsia="宋体" w:hint="eastAsia"/>
          <w:sz w:val="24"/>
          <w:szCs w:val="24"/>
        </w:rPr>
        <w:t> 期：</w:t>
      </w:r>
      <w:r>
        <w:rPr>
          <w:rFonts w:hint="eastAsia"/>
          <w:bCs/>
          <w:sz w:val="24"/>
          <w:u w:val="single"/>
        </w:rPr>
        <w:t xml:space="preserve">                               </w:t>
      </w:r>
    </w:p>
    <w:p w:rsidR="001552B7" w:rsidRDefault="001552B7">
      <w:pPr>
        <w:pStyle w:val="ad"/>
        <w:rPr>
          <w:sz w:val="24"/>
        </w:rPr>
        <w:sectPr w:rsidR="001552B7">
          <w:headerReference w:type="even" r:id="rId20"/>
          <w:headerReference w:type="default" r:id="rId21"/>
          <w:footerReference w:type="even" r:id="rId22"/>
          <w:footerReference w:type="default" r:id="rId23"/>
          <w:endnotePr>
            <w:numFmt w:val="ideographDigital"/>
          </w:endnotePr>
          <w:pgSz w:w="11906" w:h="16838"/>
          <w:pgMar w:top="1418" w:right="1418" w:bottom="1418" w:left="1418" w:header="566" w:footer="1417" w:gutter="0"/>
          <w:cols w:space="720"/>
          <w:titlePg/>
        </w:sectPr>
      </w:pPr>
    </w:p>
    <w:p w:rsidR="001552B7" w:rsidRDefault="00346752">
      <w:pPr>
        <w:pStyle w:val="2"/>
        <w:keepNext/>
        <w:keepLines/>
        <w:numPr>
          <w:ilvl w:val="0"/>
          <w:numId w:val="41"/>
        </w:numPr>
        <w:autoSpaceDE/>
        <w:autoSpaceDN/>
        <w:spacing w:before="40" w:after="40" w:line="360" w:lineRule="auto"/>
        <w:jc w:val="center"/>
        <w:rPr>
          <w:rFonts w:ascii="宋体" w:hAnsi="宋体"/>
          <w:bCs w:val="0"/>
          <w:lang w:eastAsia="zh-CN"/>
        </w:rPr>
      </w:pPr>
      <w:bookmarkStart w:id="150" w:name="_Toc511894543"/>
      <w:bookmarkStart w:id="151" w:name="_Toc11285"/>
      <w:bookmarkStart w:id="152" w:name="_Toc511895484"/>
      <w:bookmarkStart w:id="153" w:name="_Toc46178194"/>
      <w:r>
        <w:rPr>
          <w:rFonts w:ascii="宋体" w:hAnsi="宋体" w:hint="eastAsia"/>
          <w:bCs w:val="0"/>
          <w:lang w:eastAsia="zh-CN"/>
        </w:rPr>
        <w:lastRenderedPageBreak/>
        <w:t>符合性审查对照表</w:t>
      </w:r>
      <w:bookmarkEnd w:id="150"/>
      <w:bookmarkEnd w:id="151"/>
      <w:bookmarkEnd w:id="152"/>
      <w:bookmarkEnd w:id="153"/>
    </w:p>
    <w:p w:rsidR="001552B7" w:rsidRDefault="00346752">
      <w:pPr>
        <w:spacing w:line="360" w:lineRule="auto"/>
        <w:rPr>
          <w:b/>
          <w:sz w:val="24"/>
        </w:rPr>
      </w:pPr>
      <w:r>
        <w:rPr>
          <w:rFonts w:hint="eastAsia"/>
          <w:b/>
          <w:sz w:val="24"/>
        </w:rPr>
        <w:t>投</w:t>
      </w:r>
      <w:r>
        <w:rPr>
          <w:rFonts w:hint="eastAsia"/>
          <w:b/>
          <w:sz w:val="24"/>
        </w:rPr>
        <w:t xml:space="preserve"> </w:t>
      </w:r>
      <w:r>
        <w:rPr>
          <w:rFonts w:hint="eastAsia"/>
          <w:b/>
          <w:sz w:val="24"/>
        </w:rPr>
        <w:t>标</w:t>
      </w:r>
      <w:r>
        <w:rPr>
          <w:rFonts w:hint="eastAsia"/>
          <w:b/>
          <w:sz w:val="24"/>
        </w:rPr>
        <w:t xml:space="preserve"> </w:t>
      </w:r>
      <w:r>
        <w:rPr>
          <w:rFonts w:hint="eastAsia"/>
          <w:b/>
          <w:sz w:val="24"/>
        </w:rPr>
        <w:t>人：</w:t>
      </w:r>
      <w:r>
        <w:rPr>
          <w:rFonts w:eastAsia="宋体" w:hint="eastAsia"/>
          <w:b/>
          <w:sz w:val="24"/>
          <w:szCs w:val="21"/>
          <w:u w:val="single"/>
          <w:lang w:val="zh-CN" w:eastAsia="zh-CN"/>
        </w:rPr>
        <w:t xml:space="preserve">                     </w:t>
      </w:r>
      <w:r>
        <w:rPr>
          <w:rFonts w:eastAsia="宋体" w:hint="eastAsia"/>
          <w:b/>
          <w:sz w:val="24"/>
          <w:szCs w:val="21"/>
          <w:lang w:val="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2"/>
        <w:gridCol w:w="3107"/>
        <w:gridCol w:w="3121"/>
        <w:gridCol w:w="1203"/>
        <w:gridCol w:w="1528"/>
      </w:tblGrid>
      <w:tr w:rsidR="001552B7">
        <w:trPr>
          <w:trHeight w:val="450"/>
          <w:jc w:val="center"/>
        </w:trPr>
        <w:tc>
          <w:tcPr>
            <w:tcW w:w="602"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07"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招标文件符合性审查条款的序号及内容</w:t>
            </w:r>
          </w:p>
        </w:tc>
        <w:tc>
          <w:tcPr>
            <w:tcW w:w="3121"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03"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528" w:type="dxa"/>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1552B7">
            <w:pPr>
              <w:numPr>
                <w:ilvl w:val="0"/>
                <w:numId w:val="42"/>
              </w:numPr>
              <w:tabs>
                <w:tab w:val="left" w:pos="61"/>
              </w:tabs>
              <w:autoSpaceDE/>
              <w:autoSpaceDN/>
              <w:adjustRightInd w:val="0"/>
              <w:snapToGrid w:val="0"/>
              <w:ind w:leftChars="-30" w:left="-66" w:firstLine="0"/>
              <w:jc w:val="center"/>
              <w:rPr>
                <w:sz w:val="24"/>
              </w:rPr>
            </w:pP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r w:rsidR="001552B7">
        <w:trPr>
          <w:trHeight w:val="754"/>
          <w:jc w:val="center"/>
        </w:trPr>
        <w:tc>
          <w:tcPr>
            <w:tcW w:w="602" w:type="dxa"/>
            <w:vAlign w:val="center"/>
          </w:tcPr>
          <w:p w:rsidR="001552B7" w:rsidRDefault="00346752">
            <w:pPr>
              <w:jc w:val="center"/>
              <w:rPr>
                <w:rFonts w:eastAsia="宋体" w:cs="仿宋_GB2312"/>
                <w:sz w:val="24"/>
                <w:szCs w:val="24"/>
              </w:rPr>
            </w:pPr>
            <w:r>
              <w:rPr>
                <w:rFonts w:eastAsia="宋体" w:cs="仿宋_GB2312" w:hint="eastAsia"/>
                <w:sz w:val="24"/>
                <w:szCs w:val="24"/>
              </w:rPr>
              <w:t>…</w:t>
            </w:r>
          </w:p>
        </w:tc>
        <w:tc>
          <w:tcPr>
            <w:tcW w:w="3107"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3" w:type="dxa"/>
            <w:vAlign w:val="center"/>
          </w:tcPr>
          <w:p w:rsidR="001552B7" w:rsidRDefault="001552B7">
            <w:pPr>
              <w:jc w:val="center"/>
              <w:rPr>
                <w:rFonts w:eastAsia="宋体" w:cs="仿宋_GB2312"/>
                <w:sz w:val="24"/>
                <w:szCs w:val="24"/>
              </w:rPr>
            </w:pPr>
          </w:p>
        </w:tc>
        <w:tc>
          <w:tcPr>
            <w:tcW w:w="1528"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b/>
          <w:sz w:val="24"/>
          <w:szCs w:val="24"/>
          <w:lang w:eastAsia="zh-CN"/>
        </w:rPr>
      </w:pPr>
      <w:r>
        <w:rPr>
          <w:rFonts w:eastAsia="宋体" w:hint="eastAsia"/>
          <w:b/>
          <w:sz w:val="24"/>
          <w:szCs w:val="24"/>
          <w:lang w:eastAsia="zh-CN"/>
        </w:rPr>
        <w:t>说明</w:t>
      </w:r>
      <w:r>
        <w:rPr>
          <w:rFonts w:eastAsia="宋体" w:cs="Corbel" w:hint="eastAsia"/>
          <w:b/>
          <w:sz w:val="24"/>
          <w:szCs w:val="24"/>
          <w:lang w:eastAsia="zh-CN"/>
        </w:rPr>
        <w:t>：</w:t>
      </w:r>
      <w:r>
        <w:rPr>
          <w:rFonts w:eastAsia="宋体" w:cs="Corbel" w:hint="eastAsia"/>
          <w:sz w:val="24"/>
          <w:szCs w:val="24"/>
          <w:lang w:eastAsia="zh-CN"/>
        </w:rPr>
        <w:t>1</w:t>
      </w:r>
      <w:r>
        <w:rPr>
          <w:rFonts w:eastAsia="宋体" w:hint="eastAsia"/>
          <w:sz w:val="24"/>
          <w:szCs w:val="24"/>
          <w:lang w:eastAsia="zh-CN"/>
        </w:rPr>
        <w:t>、</w:t>
      </w:r>
      <w:r>
        <w:rPr>
          <w:rFonts w:eastAsia="宋体" w:cs="Corbel" w:hint="eastAsia"/>
          <w:sz w:val="24"/>
          <w:szCs w:val="24"/>
          <w:lang w:eastAsia="zh-CN"/>
        </w:rPr>
        <w:t>投标人应按招标文件第五章“评标方法、程序及标准”中“符合性审查”的条款逐项说明是否满足要求，如有偏离,投标人应详细说明。未按照要求详细完整填写此表或仅注明“符合”、“满足”的，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b/>
          <w:sz w:val="24"/>
          <w:szCs w:val="24"/>
          <w:lang w:eastAsia="zh-CN"/>
        </w:rPr>
      </w:pPr>
      <w:r>
        <w:rPr>
          <w:rFonts w:eastAsia="宋体" w:cs="Corbel" w:hint="eastAsia"/>
          <w:sz w:val="24"/>
          <w:szCs w:val="24"/>
          <w:lang w:eastAsia="zh-CN"/>
        </w:rPr>
        <w:t>2、</w:t>
      </w:r>
      <w:r>
        <w:rPr>
          <w:rFonts w:eastAsia="宋体" w:hint="eastAsia"/>
          <w:sz w:val="24"/>
          <w:szCs w:val="24"/>
          <w:lang w:eastAsia="zh-CN"/>
        </w:rPr>
        <w:t>投标人</w:t>
      </w:r>
      <w:r>
        <w:rPr>
          <w:rFonts w:eastAsia="宋体" w:cs="Corbel" w:hint="eastAsia"/>
          <w:sz w:val="24"/>
          <w:szCs w:val="24"/>
          <w:lang w:eastAsia="zh-CN"/>
        </w:rPr>
        <w:t>提供的相关证明文件对应的页码填写到上表“投标文件对应的页码”中。未提供页码或内容页码不一致的，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spacing w:line="360" w:lineRule="auto"/>
        <w:rPr>
          <w:rFonts w:eastAsiaTheme="minorEastAsia"/>
          <w:lang w:eastAsia="zh-CN"/>
        </w:rPr>
      </w:pPr>
    </w:p>
    <w:p w:rsidR="001552B7" w:rsidRDefault="001552B7">
      <w:pPr>
        <w:spacing w:line="360" w:lineRule="auto"/>
        <w:rPr>
          <w:rFonts w:eastAsiaTheme="minorEastAsia"/>
          <w:lang w:eastAsia="zh-CN"/>
        </w:rPr>
      </w:pPr>
    </w:p>
    <w:p w:rsidR="001552B7" w:rsidRDefault="001552B7">
      <w:pPr>
        <w:spacing w:line="360" w:lineRule="auto"/>
        <w:rPr>
          <w:rFonts w:eastAsiaTheme="minorEastAsia"/>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54" w:name="_Toc46178195"/>
      <w:r>
        <w:rPr>
          <w:lang w:eastAsia="zh-CN"/>
        </w:rPr>
        <w:lastRenderedPageBreak/>
        <w:t>1</w:t>
      </w:r>
      <w:r>
        <w:rPr>
          <w:rFonts w:eastAsiaTheme="minorEastAsia" w:hint="eastAsia"/>
          <w:lang w:eastAsia="zh-CN"/>
        </w:rPr>
        <w:t>1</w:t>
      </w:r>
      <w:r>
        <w:rPr>
          <w:rFonts w:hint="eastAsia"/>
          <w:lang w:eastAsia="zh-CN"/>
        </w:rPr>
        <w:t>、</w:t>
      </w:r>
      <w:bookmarkStart w:id="155" w:name="_Toc8336"/>
      <w:bookmarkStart w:id="156" w:name="_Toc511895485"/>
      <w:bookmarkStart w:id="157" w:name="_Toc511894544"/>
      <w:r>
        <w:rPr>
          <w:rFonts w:ascii="宋体" w:hAnsi="宋体" w:hint="eastAsia"/>
          <w:bCs w:val="0"/>
          <w:lang w:eastAsia="zh-CN"/>
        </w:rPr>
        <w:t>商务要求响应、偏离说明表</w:t>
      </w:r>
      <w:bookmarkEnd w:id="154"/>
      <w:bookmarkEnd w:id="155"/>
      <w:bookmarkEnd w:id="156"/>
      <w:bookmarkEnd w:id="157"/>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0"/>
        <w:gridCol w:w="3109"/>
        <w:gridCol w:w="3121"/>
        <w:gridCol w:w="1205"/>
        <w:gridCol w:w="1526"/>
      </w:tblGrid>
      <w:tr w:rsidR="001552B7">
        <w:trPr>
          <w:trHeight w:val="450"/>
          <w:jc w:val="center"/>
        </w:trPr>
        <w:tc>
          <w:tcPr>
            <w:tcW w:w="600"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09"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招标文件商务要求条款的序号及内容</w:t>
            </w:r>
          </w:p>
        </w:tc>
        <w:tc>
          <w:tcPr>
            <w:tcW w:w="3121"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05"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526" w:type="dxa"/>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1552B7">
            <w:pPr>
              <w:numPr>
                <w:ilvl w:val="0"/>
                <w:numId w:val="43"/>
              </w:numPr>
              <w:tabs>
                <w:tab w:val="left" w:pos="61"/>
              </w:tabs>
              <w:autoSpaceDE/>
              <w:autoSpaceDN/>
              <w:adjustRightInd w:val="0"/>
              <w:snapToGrid w:val="0"/>
              <w:ind w:leftChars="-30" w:left="-66" w:firstLine="0"/>
              <w:jc w:val="center"/>
              <w:rPr>
                <w:sz w:val="24"/>
              </w:rPr>
            </w:pP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0" w:type="dxa"/>
            <w:vAlign w:val="center"/>
          </w:tcPr>
          <w:p w:rsidR="001552B7" w:rsidRDefault="00346752">
            <w:pPr>
              <w:jc w:val="center"/>
              <w:rPr>
                <w:rFonts w:eastAsia="宋体" w:cs="仿宋_GB2312"/>
                <w:sz w:val="24"/>
                <w:szCs w:val="24"/>
              </w:rPr>
            </w:pPr>
            <w:r>
              <w:rPr>
                <w:rFonts w:eastAsia="宋体" w:cs="仿宋_GB2312" w:hint="eastAsia"/>
                <w:sz w:val="24"/>
                <w:szCs w:val="24"/>
              </w:rPr>
              <w:t>…</w:t>
            </w:r>
          </w:p>
        </w:tc>
        <w:tc>
          <w:tcPr>
            <w:tcW w:w="3109" w:type="dxa"/>
            <w:vAlign w:val="center"/>
          </w:tcPr>
          <w:p w:rsidR="001552B7" w:rsidRDefault="001552B7">
            <w:pPr>
              <w:jc w:val="center"/>
              <w:rPr>
                <w:rFonts w:eastAsia="宋体" w:cs="仿宋_GB2312"/>
                <w:sz w:val="24"/>
                <w:szCs w:val="24"/>
              </w:rPr>
            </w:pPr>
          </w:p>
        </w:tc>
        <w:tc>
          <w:tcPr>
            <w:tcW w:w="3121" w:type="dxa"/>
            <w:vAlign w:val="center"/>
          </w:tcPr>
          <w:p w:rsidR="001552B7" w:rsidRDefault="001552B7">
            <w:pPr>
              <w:jc w:val="center"/>
              <w:rPr>
                <w:rFonts w:eastAsia="宋体" w:cs="仿宋_GB2312"/>
                <w:sz w:val="24"/>
                <w:szCs w:val="24"/>
              </w:rPr>
            </w:pPr>
          </w:p>
        </w:tc>
        <w:tc>
          <w:tcPr>
            <w:tcW w:w="1205" w:type="dxa"/>
            <w:vAlign w:val="center"/>
          </w:tcPr>
          <w:p w:rsidR="001552B7" w:rsidRDefault="001552B7">
            <w:pPr>
              <w:jc w:val="center"/>
              <w:rPr>
                <w:rFonts w:eastAsia="宋体" w:cs="仿宋_GB2312"/>
                <w:sz w:val="24"/>
                <w:szCs w:val="24"/>
              </w:rPr>
            </w:pPr>
          </w:p>
        </w:tc>
        <w:tc>
          <w:tcPr>
            <w:tcW w:w="1526"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sz w:val="24"/>
          <w:szCs w:val="24"/>
          <w:lang w:eastAsia="zh-CN"/>
        </w:rPr>
      </w:pPr>
      <w:r>
        <w:rPr>
          <w:rFonts w:eastAsia="宋体" w:hint="eastAsia"/>
          <w:b/>
          <w:sz w:val="24"/>
          <w:szCs w:val="24"/>
          <w:lang w:eastAsia="zh-CN"/>
        </w:rPr>
        <w:t>说明</w:t>
      </w:r>
      <w:r>
        <w:rPr>
          <w:rFonts w:eastAsia="宋体" w:cs="Corbel" w:hint="eastAsia"/>
          <w:b/>
          <w:sz w:val="24"/>
          <w:szCs w:val="24"/>
          <w:lang w:eastAsia="zh-CN"/>
        </w:rPr>
        <w:t>：</w:t>
      </w:r>
      <w:r>
        <w:rPr>
          <w:rFonts w:eastAsia="宋体" w:cs="Corbel" w:hint="eastAsia"/>
          <w:sz w:val="24"/>
          <w:szCs w:val="24"/>
          <w:lang w:eastAsia="zh-CN"/>
        </w:rPr>
        <w:t>1、投标人应按招标文件第三章“项目技术、服务及商务要求”中“商务要求”条款逐项说明是否满足要求，如有偏离,投标人应详细说明。未按照要求填写此表或仅注明“符合”、“满足”的，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sz w:val="24"/>
          <w:szCs w:val="24"/>
          <w:lang w:eastAsia="zh-CN"/>
        </w:rPr>
      </w:pPr>
      <w:r>
        <w:rPr>
          <w:rFonts w:eastAsia="宋体" w:cs="Corbel" w:hint="eastAsia"/>
          <w:sz w:val="24"/>
          <w:szCs w:val="24"/>
          <w:lang w:eastAsia="zh-CN"/>
        </w:rPr>
        <w:t>2、投标人</w:t>
      </w:r>
      <w:r>
        <w:rPr>
          <w:rFonts w:eastAsia="宋体" w:hint="eastAsia"/>
          <w:sz w:val="24"/>
          <w:szCs w:val="24"/>
          <w:lang w:eastAsia="zh-CN"/>
        </w:rPr>
        <w:t>提供</w:t>
      </w:r>
      <w:r>
        <w:rPr>
          <w:rFonts w:eastAsia="宋体" w:cs="Corbel" w:hint="eastAsia"/>
          <w:sz w:val="24"/>
          <w:szCs w:val="24"/>
          <w:lang w:eastAsia="zh-CN"/>
        </w:rPr>
        <w:t>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pStyle w:val="ad"/>
        <w:rPr>
          <w:rFonts w:eastAsiaTheme="minorEastAsia"/>
        </w:rPr>
      </w:pPr>
    </w:p>
    <w:p w:rsidR="001552B7" w:rsidRDefault="001552B7">
      <w:pPr>
        <w:spacing w:line="360" w:lineRule="auto"/>
        <w:rPr>
          <w:rFonts w:eastAsiaTheme="minorEastAsia"/>
          <w:lang w:eastAsia="zh-CN"/>
        </w:rPr>
      </w:pPr>
    </w:p>
    <w:p w:rsidR="001552B7" w:rsidRDefault="001552B7">
      <w:pPr>
        <w:spacing w:line="360" w:lineRule="auto"/>
        <w:rPr>
          <w:rFonts w:eastAsiaTheme="minorEastAsia"/>
          <w:lang w:eastAsia="zh-CN"/>
        </w:rPr>
      </w:pPr>
    </w:p>
    <w:p w:rsidR="001552B7" w:rsidRDefault="001552B7">
      <w:pPr>
        <w:spacing w:line="360" w:lineRule="auto"/>
        <w:rPr>
          <w:rFonts w:eastAsiaTheme="minorEastAsia"/>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58" w:name="_Toc46178196"/>
      <w:r>
        <w:rPr>
          <w:lang w:eastAsia="zh-CN"/>
        </w:rPr>
        <w:lastRenderedPageBreak/>
        <w:t>1</w:t>
      </w:r>
      <w:r>
        <w:rPr>
          <w:rFonts w:eastAsiaTheme="minorEastAsia" w:hint="eastAsia"/>
          <w:lang w:eastAsia="zh-CN"/>
        </w:rPr>
        <w:t>2</w:t>
      </w:r>
      <w:r>
        <w:rPr>
          <w:rFonts w:hint="eastAsia"/>
          <w:lang w:eastAsia="zh-CN"/>
        </w:rPr>
        <w:t>、</w:t>
      </w:r>
      <w:bookmarkStart w:id="159" w:name="_Toc511895486"/>
      <w:bookmarkStart w:id="160" w:name="_Toc511894545"/>
      <w:bookmarkStart w:id="161" w:name="_Toc21217"/>
      <w:r>
        <w:rPr>
          <w:rFonts w:ascii="宋体" w:hAnsi="宋体" w:hint="eastAsia"/>
          <w:bCs w:val="0"/>
          <w:lang w:eastAsia="zh-CN"/>
        </w:rPr>
        <w:t>商务要求“★”号条款响应、偏离说明表</w:t>
      </w:r>
      <w:bookmarkEnd w:id="158"/>
      <w:bookmarkEnd w:id="159"/>
      <w:bookmarkEnd w:id="160"/>
      <w:bookmarkEnd w:id="161"/>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9"/>
        <w:gridCol w:w="3119"/>
        <w:gridCol w:w="3119"/>
        <w:gridCol w:w="1210"/>
        <w:gridCol w:w="1524"/>
      </w:tblGrid>
      <w:tr w:rsidR="001552B7">
        <w:trPr>
          <w:trHeight w:val="450"/>
          <w:jc w:val="center"/>
        </w:trPr>
        <w:tc>
          <w:tcPr>
            <w:tcW w:w="589"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19"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招标文件商务要求“★”号条款的序号及内容</w:t>
            </w:r>
          </w:p>
        </w:tc>
        <w:tc>
          <w:tcPr>
            <w:tcW w:w="3119"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10"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524" w:type="dxa"/>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1552B7">
            <w:pPr>
              <w:numPr>
                <w:ilvl w:val="0"/>
                <w:numId w:val="44"/>
              </w:numPr>
              <w:tabs>
                <w:tab w:val="left" w:pos="61"/>
              </w:tabs>
              <w:autoSpaceDE/>
              <w:autoSpaceDN/>
              <w:adjustRightInd w:val="0"/>
              <w:snapToGrid w:val="0"/>
              <w:ind w:leftChars="-30" w:left="-66" w:firstLine="0"/>
              <w:jc w:val="center"/>
              <w:rPr>
                <w:sz w:val="24"/>
              </w:rPr>
            </w:pP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r w:rsidR="001552B7">
        <w:trPr>
          <w:cantSplit/>
          <w:trHeight w:val="752"/>
          <w:jc w:val="center"/>
        </w:trPr>
        <w:tc>
          <w:tcPr>
            <w:tcW w:w="589" w:type="dxa"/>
            <w:vAlign w:val="center"/>
          </w:tcPr>
          <w:p w:rsidR="001552B7" w:rsidRDefault="00346752">
            <w:pPr>
              <w:jc w:val="center"/>
              <w:rPr>
                <w:rFonts w:eastAsia="宋体" w:cs="仿宋_GB2312"/>
                <w:sz w:val="24"/>
                <w:szCs w:val="24"/>
              </w:rPr>
            </w:pPr>
            <w:r>
              <w:rPr>
                <w:rFonts w:eastAsia="宋体" w:cs="仿宋_GB2312" w:hint="eastAsia"/>
                <w:sz w:val="24"/>
                <w:szCs w:val="24"/>
              </w:rPr>
              <w:t>…</w:t>
            </w:r>
          </w:p>
        </w:tc>
        <w:tc>
          <w:tcPr>
            <w:tcW w:w="3119" w:type="dxa"/>
            <w:vAlign w:val="center"/>
          </w:tcPr>
          <w:p w:rsidR="001552B7" w:rsidRDefault="001552B7">
            <w:pPr>
              <w:jc w:val="center"/>
              <w:rPr>
                <w:rFonts w:eastAsia="宋体" w:cs="仿宋_GB2312"/>
                <w:sz w:val="24"/>
                <w:szCs w:val="24"/>
              </w:rPr>
            </w:pPr>
          </w:p>
        </w:tc>
        <w:tc>
          <w:tcPr>
            <w:tcW w:w="3119" w:type="dxa"/>
            <w:vAlign w:val="center"/>
          </w:tcPr>
          <w:p w:rsidR="001552B7" w:rsidRDefault="001552B7">
            <w:pPr>
              <w:jc w:val="center"/>
              <w:rPr>
                <w:rFonts w:eastAsia="宋体" w:cs="仿宋_GB2312"/>
                <w:sz w:val="24"/>
                <w:szCs w:val="24"/>
              </w:rPr>
            </w:pPr>
          </w:p>
        </w:tc>
        <w:tc>
          <w:tcPr>
            <w:tcW w:w="1210" w:type="dxa"/>
            <w:vAlign w:val="center"/>
          </w:tcPr>
          <w:p w:rsidR="001552B7" w:rsidRDefault="001552B7">
            <w:pPr>
              <w:jc w:val="center"/>
              <w:rPr>
                <w:rFonts w:eastAsia="宋体" w:cs="仿宋_GB2312"/>
                <w:sz w:val="24"/>
                <w:szCs w:val="24"/>
              </w:rPr>
            </w:pPr>
          </w:p>
        </w:tc>
        <w:tc>
          <w:tcPr>
            <w:tcW w:w="1524"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cs="Corbel"/>
          <w:sz w:val="24"/>
          <w:szCs w:val="24"/>
          <w:lang w:eastAsia="zh-CN"/>
        </w:rPr>
      </w:pPr>
      <w:r>
        <w:rPr>
          <w:rFonts w:eastAsia="宋体" w:cs="Corbel" w:hint="eastAsia"/>
          <w:b/>
          <w:sz w:val="24"/>
          <w:szCs w:val="24"/>
          <w:lang w:eastAsia="zh-CN"/>
        </w:rPr>
        <w:t>说明：</w:t>
      </w:r>
      <w:r>
        <w:rPr>
          <w:rFonts w:eastAsia="宋体" w:cs="Corbel" w:hint="eastAsia"/>
          <w:sz w:val="24"/>
          <w:szCs w:val="24"/>
          <w:lang w:eastAsia="zh-CN"/>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rsidR="001552B7" w:rsidRDefault="00346752">
      <w:pPr>
        <w:spacing w:line="360" w:lineRule="auto"/>
        <w:ind w:leftChars="366" w:left="1155" w:hangingChars="146" w:hanging="350"/>
        <w:rPr>
          <w:rFonts w:eastAsia="宋体" w:cs="Corbel"/>
          <w:sz w:val="24"/>
          <w:szCs w:val="24"/>
          <w:lang w:eastAsia="zh-CN"/>
        </w:rPr>
      </w:pPr>
      <w:r>
        <w:rPr>
          <w:rFonts w:eastAsia="宋体" w:cs="Corbel" w:hint="eastAsia"/>
          <w:sz w:val="24"/>
          <w:szCs w:val="24"/>
          <w:lang w:eastAsia="zh-CN"/>
        </w:rPr>
        <w:t>2、投标人提供的相关证明文件对应的页码填写到上表“投标文件对应的页码”中。未提供页码或内容页码不一致的，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rFonts w:eastAsiaTheme="minorEastAsia"/>
          <w:bCs/>
          <w:sz w:val="24"/>
          <w:u w:val="single"/>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1552B7">
      <w:pPr>
        <w:spacing w:before="100" w:beforeAutospacing="1" w:after="100" w:afterAutospacing="1" w:line="360" w:lineRule="auto"/>
        <w:rPr>
          <w:rFonts w:eastAsiaTheme="minorEastAsia"/>
          <w:bCs/>
          <w:lang w:eastAsia="zh-CN"/>
        </w:rPr>
      </w:pPr>
    </w:p>
    <w:p w:rsidR="001552B7" w:rsidRDefault="00346752">
      <w:pPr>
        <w:pStyle w:val="2"/>
        <w:keepNext/>
        <w:keepLines/>
        <w:numPr>
          <w:ilvl w:val="0"/>
          <w:numId w:val="45"/>
        </w:numPr>
        <w:autoSpaceDE/>
        <w:autoSpaceDN/>
        <w:spacing w:before="40" w:after="40" w:line="360" w:lineRule="auto"/>
        <w:jc w:val="center"/>
        <w:rPr>
          <w:rFonts w:ascii="宋体" w:hAnsi="宋体"/>
          <w:bCs w:val="0"/>
          <w:lang w:eastAsia="zh-CN"/>
        </w:rPr>
      </w:pPr>
      <w:bookmarkStart w:id="162" w:name="_Toc13863"/>
      <w:bookmarkStart w:id="163" w:name="_Toc511894546"/>
      <w:bookmarkStart w:id="164" w:name="_Toc46178197"/>
      <w:bookmarkStart w:id="165" w:name="_Toc511895487"/>
      <w:r>
        <w:rPr>
          <w:rFonts w:ascii="宋体" w:hAnsi="宋体" w:hint="eastAsia"/>
          <w:bCs w:val="0"/>
          <w:lang w:eastAsia="zh-CN"/>
        </w:rPr>
        <w:lastRenderedPageBreak/>
        <w:t>商务评议对照表</w:t>
      </w:r>
      <w:bookmarkEnd w:id="162"/>
      <w:bookmarkEnd w:id="163"/>
      <w:bookmarkEnd w:id="164"/>
      <w:bookmarkEnd w:id="165"/>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3178"/>
        <w:gridCol w:w="3178"/>
        <w:gridCol w:w="1233"/>
        <w:gridCol w:w="1371"/>
      </w:tblGrid>
      <w:tr w:rsidR="001552B7">
        <w:trPr>
          <w:trHeight w:val="450"/>
          <w:jc w:val="center"/>
        </w:trPr>
        <w:tc>
          <w:tcPr>
            <w:tcW w:w="601" w:type="dxa"/>
            <w:tcBorders>
              <w:bottom w:val="single" w:sz="4" w:space="0" w:color="auto"/>
            </w:tcBorders>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78"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招标文件商务评分标准的序号及内容</w:t>
            </w:r>
          </w:p>
        </w:tc>
        <w:tc>
          <w:tcPr>
            <w:tcW w:w="3178"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33"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371" w:type="dxa"/>
            <w:tcBorders>
              <w:bottom w:val="single" w:sz="4" w:space="0" w:color="auto"/>
            </w:tcBorders>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tcBorders>
              <w:top w:val="single" w:sz="4" w:space="0" w:color="auto"/>
            </w:tcBorders>
            <w:vAlign w:val="center"/>
          </w:tcPr>
          <w:p w:rsidR="001552B7" w:rsidRDefault="001552B7">
            <w:pPr>
              <w:numPr>
                <w:ilvl w:val="0"/>
                <w:numId w:val="46"/>
              </w:numPr>
              <w:autoSpaceDE/>
              <w:autoSpaceDN/>
              <w:jc w:val="center"/>
              <w:rPr>
                <w:rFonts w:eastAsia="宋体" w:cs="仿宋_GB2312"/>
                <w:sz w:val="24"/>
                <w:szCs w:val="24"/>
              </w:rPr>
            </w:pPr>
          </w:p>
        </w:tc>
        <w:tc>
          <w:tcPr>
            <w:tcW w:w="3178" w:type="dxa"/>
            <w:tcBorders>
              <w:top w:val="single" w:sz="4" w:space="0" w:color="auto"/>
            </w:tcBorders>
            <w:vAlign w:val="center"/>
          </w:tcPr>
          <w:p w:rsidR="001552B7" w:rsidRDefault="001552B7">
            <w:pPr>
              <w:jc w:val="center"/>
              <w:rPr>
                <w:rFonts w:eastAsia="宋体" w:cs="仿宋_GB2312"/>
                <w:sz w:val="24"/>
                <w:szCs w:val="24"/>
              </w:rPr>
            </w:pPr>
          </w:p>
        </w:tc>
        <w:tc>
          <w:tcPr>
            <w:tcW w:w="3178" w:type="dxa"/>
            <w:tcBorders>
              <w:top w:val="single" w:sz="4" w:space="0" w:color="auto"/>
            </w:tcBorders>
            <w:vAlign w:val="center"/>
          </w:tcPr>
          <w:p w:rsidR="001552B7" w:rsidRDefault="001552B7">
            <w:pPr>
              <w:jc w:val="center"/>
              <w:rPr>
                <w:rFonts w:eastAsia="宋体" w:cs="仿宋_GB2312"/>
                <w:sz w:val="24"/>
                <w:szCs w:val="24"/>
              </w:rPr>
            </w:pPr>
          </w:p>
        </w:tc>
        <w:tc>
          <w:tcPr>
            <w:tcW w:w="1233" w:type="dxa"/>
            <w:tcBorders>
              <w:top w:val="single" w:sz="4" w:space="0" w:color="auto"/>
            </w:tcBorders>
            <w:vAlign w:val="center"/>
          </w:tcPr>
          <w:p w:rsidR="001552B7" w:rsidRDefault="001552B7">
            <w:pPr>
              <w:jc w:val="center"/>
              <w:rPr>
                <w:rFonts w:eastAsia="宋体" w:cs="仿宋_GB2312"/>
                <w:sz w:val="24"/>
                <w:szCs w:val="24"/>
              </w:rPr>
            </w:pPr>
          </w:p>
        </w:tc>
        <w:tc>
          <w:tcPr>
            <w:tcW w:w="1371" w:type="dxa"/>
            <w:tcBorders>
              <w:top w:val="single" w:sz="4" w:space="0" w:color="auto"/>
            </w:tcBorders>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1552B7">
            <w:pPr>
              <w:numPr>
                <w:ilvl w:val="0"/>
                <w:numId w:val="46"/>
              </w:numPr>
              <w:autoSpaceDE/>
              <w:autoSpaceDN/>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1552B7">
            <w:pPr>
              <w:numPr>
                <w:ilvl w:val="0"/>
                <w:numId w:val="46"/>
              </w:numPr>
              <w:autoSpaceDE/>
              <w:autoSpaceDN/>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1552B7">
            <w:pPr>
              <w:numPr>
                <w:ilvl w:val="0"/>
                <w:numId w:val="46"/>
              </w:numPr>
              <w:autoSpaceDE/>
              <w:autoSpaceDN/>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1552B7">
            <w:pPr>
              <w:numPr>
                <w:ilvl w:val="0"/>
                <w:numId w:val="46"/>
              </w:numPr>
              <w:autoSpaceDE/>
              <w:autoSpaceDN/>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1552B7">
            <w:pPr>
              <w:numPr>
                <w:ilvl w:val="0"/>
                <w:numId w:val="46"/>
              </w:numPr>
              <w:autoSpaceDE/>
              <w:autoSpaceDN/>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601" w:type="dxa"/>
            <w:vAlign w:val="center"/>
          </w:tcPr>
          <w:p w:rsidR="001552B7" w:rsidRDefault="00346752">
            <w:pPr>
              <w:jc w:val="center"/>
              <w:rPr>
                <w:rFonts w:eastAsia="宋体" w:cs="仿宋_GB2312"/>
                <w:b/>
                <w:sz w:val="24"/>
                <w:szCs w:val="24"/>
              </w:rPr>
            </w:pPr>
            <w:r>
              <w:rPr>
                <w:rFonts w:eastAsia="宋体" w:cs="仿宋_GB2312" w:hint="eastAsia"/>
                <w:b/>
                <w:sz w:val="24"/>
                <w:szCs w:val="24"/>
              </w:rPr>
              <w:t>…</w:t>
            </w:r>
          </w:p>
        </w:tc>
        <w:tc>
          <w:tcPr>
            <w:tcW w:w="3178" w:type="dxa"/>
            <w:vAlign w:val="center"/>
          </w:tcPr>
          <w:p w:rsidR="001552B7" w:rsidRDefault="001552B7">
            <w:pPr>
              <w:jc w:val="center"/>
              <w:rPr>
                <w:rFonts w:eastAsia="宋体" w:cs="仿宋_GB2312"/>
                <w:sz w:val="24"/>
                <w:szCs w:val="24"/>
              </w:rPr>
            </w:pPr>
          </w:p>
        </w:tc>
        <w:tc>
          <w:tcPr>
            <w:tcW w:w="3178" w:type="dxa"/>
            <w:vAlign w:val="center"/>
          </w:tcPr>
          <w:p w:rsidR="001552B7" w:rsidRDefault="001552B7">
            <w:pPr>
              <w:jc w:val="center"/>
              <w:rPr>
                <w:rFonts w:eastAsia="宋体" w:cs="仿宋_GB2312"/>
                <w:sz w:val="24"/>
                <w:szCs w:val="24"/>
              </w:rPr>
            </w:pPr>
          </w:p>
        </w:tc>
        <w:tc>
          <w:tcPr>
            <w:tcW w:w="1233" w:type="dxa"/>
            <w:vAlign w:val="center"/>
          </w:tcPr>
          <w:p w:rsidR="001552B7" w:rsidRDefault="001552B7">
            <w:pPr>
              <w:jc w:val="center"/>
              <w:rPr>
                <w:rFonts w:eastAsia="宋体" w:cs="仿宋_GB2312"/>
                <w:sz w:val="24"/>
                <w:szCs w:val="24"/>
              </w:rPr>
            </w:pPr>
          </w:p>
        </w:tc>
        <w:tc>
          <w:tcPr>
            <w:tcW w:w="1371"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cs="Corbel"/>
          <w:sz w:val="24"/>
          <w:szCs w:val="24"/>
          <w:lang w:eastAsia="zh-CN"/>
        </w:rPr>
      </w:pPr>
      <w:r>
        <w:rPr>
          <w:rFonts w:eastAsia="宋体" w:cs="Corbel" w:hint="eastAsia"/>
          <w:b/>
          <w:sz w:val="24"/>
          <w:szCs w:val="24"/>
          <w:lang w:eastAsia="zh-CN"/>
        </w:rPr>
        <w:t>说明：</w:t>
      </w:r>
      <w:r>
        <w:rPr>
          <w:rFonts w:eastAsia="宋体" w:cs="Corbel" w:hint="eastAsia"/>
          <w:sz w:val="24"/>
          <w:szCs w:val="24"/>
          <w:lang w:eastAsia="zh-CN"/>
        </w:rPr>
        <w:t>1、投标人应按招标文件第五章“评标方法、程序及标准”中“商务评议”的评分标准逐项说明是否满足要求，如有偏离,投标人应详细说明。未按照要求填写此表或仅注明“符合”、“满足”的，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sz w:val="24"/>
          <w:szCs w:val="24"/>
          <w:lang w:eastAsia="zh-CN"/>
        </w:rPr>
      </w:pPr>
      <w:r>
        <w:rPr>
          <w:rFonts w:eastAsia="宋体" w:hint="eastAsia"/>
          <w:sz w:val="24"/>
          <w:szCs w:val="24"/>
          <w:lang w:eastAsia="zh-CN"/>
        </w:rPr>
        <w:t>2、投标人提供的相关证明文件对应的页码填写到上表“投标文件对应的页码”中。未提供页码或内容页码不一致的，导致的后果由投标人自行承担。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adjustRightInd w:val="0"/>
        <w:snapToGrid w:val="0"/>
        <w:spacing w:line="300" w:lineRule="auto"/>
        <w:ind w:firstLineChars="247" w:firstLine="692"/>
        <w:rPr>
          <w:sz w:val="28"/>
          <w:szCs w:val="28"/>
          <w:lang w:eastAsia="zh-CN"/>
        </w:rPr>
      </w:pPr>
    </w:p>
    <w:p w:rsidR="001552B7" w:rsidRDefault="001552B7">
      <w:pPr>
        <w:adjustRightInd w:val="0"/>
        <w:snapToGrid w:val="0"/>
        <w:spacing w:line="300" w:lineRule="auto"/>
        <w:ind w:firstLineChars="247" w:firstLine="692"/>
        <w:rPr>
          <w:rFonts w:eastAsiaTheme="minorEastAsia"/>
          <w:sz w:val="28"/>
          <w:szCs w:val="28"/>
          <w:lang w:eastAsia="zh-CN"/>
        </w:rPr>
      </w:pPr>
    </w:p>
    <w:p w:rsidR="001552B7" w:rsidRDefault="001552B7">
      <w:pPr>
        <w:adjustRightInd w:val="0"/>
        <w:snapToGrid w:val="0"/>
        <w:spacing w:line="300" w:lineRule="auto"/>
        <w:ind w:firstLineChars="247" w:firstLine="692"/>
        <w:rPr>
          <w:rFonts w:eastAsiaTheme="minorEastAsia"/>
          <w:sz w:val="28"/>
          <w:szCs w:val="28"/>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66" w:name="_Toc19866"/>
      <w:bookmarkStart w:id="167" w:name="_Toc46178198"/>
      <w:bookmarkStart w:id="168" w:name="_Toc511894547"/>
      <w:bookmarkStart w:id="169" w:name="_Toc511895488"/>
      <w:r>
        <w:rPr>
          <w:rFonts w:ascii="宋体" w:eastAsiaTheme="minorEastAsia" w:hAnsi="宋体" w:hint="eastAsia"/>
          <w:bCs w:val="0"/>
          <w:lang w:eastAsia="zh-CN"/>
        </w:rPr>
        <w:lastRenderedPageBreak/>
        <w:t>14</w:t>
      </w:r>
      <w:r>
        <w:rPr>
          <w:rFonts w:ascii="宋体" w:hAnsi="宋体" w:hint="eastAsia"/>
          <w:bCs w:val="0"/>
          <w:lang w:eastAsia="zh-CN"/>
        </w:rPr>
        <w:t>技术、服务要求响应、偏离说明表</w:t>
      </w:r>
      <w:bookmarkEnd w:id="166"/>
      <w:bookmarkEnd w:id="167"/>
      <w:bookmarkEnd w:id="168"/>
      <w:bookmarkEnd w:id="169"/>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3"/>
        <w:gridCol w:w="3177"/>
        <w:gridCol w:w="3177"/>
        <w:gridCol w:w="1235"/>
        <w:gridCol w:w="1369"/>
      </w:tblGrid>
      <w:tr w:rsidR="001552B7">
        <w:trPr>
          <w:trHeight w:val="450"/>
          <w:jc w:val="center"/>
        </w:trPr>
        <w:tc>
          <w:tcPr>
            <w:tcW w:w="603"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77"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招标文件技术、服务要求条款的序号及内容</w:t>
            </w:r>
          </w:p>
        </w:tc>
        <w:tc>
          <w:tcPr>
            <w:tcW w:w="3177"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35"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369" w:type="dxa"/>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1552B7">
            <w:pPr>
              <w:numPr>
                <w:ilvl w:val="0"/>
                <w:numId w:val="47"/>
              </w:numPr>
              <w:tabs>
                <w:tab w:val="left" w:pos="60"/>
              </w:tabs>
              <w:autoSpaceDE/>
              <w:autoSpaceDN/>
              <w:adjustRightInd w:val="0"/>
              <w:snapToGrid w:val="0"/>
              <w:ind w:leftChars="-30" w:left="-66" w:firstLine="0"/>
              <w:jc w:val="center"/>
              <w:rPr>
                <w:sz w:val="24"/>
              </w:rPr>
            </w:pP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r w:rsidR="001552B7">
        <w:trPr>
          <w:cantSplit/>
          <w:trHeight w:val="752"/>
          <w:jc w:val="center"/>
        </w:trPr>
        <w:tc>
          <w:tcPr>
            <w:tcW w:w="603" w:type="dxa"/>
            <w:vAlign w:val="center"/>
          </w:tcPr>
          <w:p w:rsidR="001552B7" w:rsidRDefault="00346752">
            <w:pPr>
              <w:jc w:val="center"/>
              <w:rPr>
                <w:rFonts w:eastAsia="宋体" w:cs="仿宋_GB2312"/>
                <w:sz w:val="24"/>
                <w:szCs w:val="24"/>
              </w:rPr>
            </w:pPr>
            <w:r>
              <w:rPr>
                <w:rFonts w:eastAsia="宋体" w:cs="仿宋_GB2312" w:hint="eastAsia"/>
                <w:sz w:val="24"/>
                <w:szCs w:val="24"/>
              </w:rPr>
              <w:t>…</w:t>
            </w:r>
          </w:p>
        </w:tc>
        <w:tc>
          <w:tcPr>
            <w:tcW w:w="3177" w:type="dxa"/>
            <w:vAlign w:val="center"/>
          </w:tcPr>
          <w:p w:rsidR="001552B7" w:rsidRDefault="001552B7">
            <w:pPr>
              <w:jc w:val="center"/>
              <w:rPr>
                <w:rFonts w:eastAsia="宋体" w:cs="仿宋_GB2312"/>
                <w:sz w:val="24"/>
                <w:szCs w:val="24"/>
              </w:rPr>
            </w:pPr>
          </w:p>
        </w:tc>
        <w:tc>
          <w:tcPr>
            <w:tcW w:w="3177" w:type="dxa"/>
            <w:vAlign w:val="center"/>
          </w:tcPr>
          <w:p w:rsidR="001552B7" w:rsidRDefault="001552B7">
            <w:pPr>
              <w:jc w:val="center"/>
              <w:rPr>
                <w:rFonts w:eastAsia="宋体" w:cs="仿宋_GB2312"/>
                <w:sz w:val="24"/>
                <w:szCs w:val="24"/>
              </w:rPr>
            </w:pPr>
          </w:p>
        </w:tc>
        <w:tc>
          <w:tcPr>
            <w:tcW w:w="1235" w:type="dxa"/>
            <w:vAlign w:val="center"/>
          </w:tcPr>
          <w:p w:rsidR="001552B7" w:rsidRDefault="001552B7">
            <w:pPr>
              <w:jc w:val="center"/>
              <w:rPr>
                <w:rFonts w:eastAsia="宋体" w:cs="仿宋_GB2312"/>
                <w:sz w:val="24"/>
                <w:szCs w:val="24"/>
              </w:rPr>
            </w:pPr>
          </w:p>
        </w:tc>
        <w:tc>
          <w:tcPr>
            <w:tcW w:w="1369"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sz w:val="24"/>
          <w:szCs w:val="24"/>
          <w:lang w:eastAsia="zh-CN"/>
        </w:rPr>
      </w:pPr>
      <w:r>
        <w:rPr>
          <w:rFonts w:eastAsia="宋体" w:cs="Corbel" w:hint="eastAsia"/>
          <w:b/>
          <w:sz w:val="24"/>
          <w:szCs w:val="24"/>
          <w:lang w:eastAsia="zh-CN"/>
        </w:rPr>
        <w:t>说明：</w:t>
      </w:r>
      <w:r>
        <w:rPr>
          <w:rFonts w:eastAsia="宋体" w:cs="Corbel" w:hint="eastAsia"/>
          <w:sz w:val="24"/>
          <w:szCs w:val="24"/>
          <w:lang w:eastAsia="zh-CN"/>
        </w:rPr>
        <w:t>1、投标人应按招标文件第三章“项目技术、服务及商务要求”中“技术、服务要求”条款逐项说明是否满足要求，如有偏离,投标人应详细说明。未按照要求填写此表或仅注明“符合”、“满足”的，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cs="Corbel"/>
          <w:sz w:val="24"/>
          <w:szCs w:val="24"/>
          <w:lang w:eastAsia="zh-CN"/>
        </w:rPr>
      </w:pPr>
      <w:r>
        <w:rPr>
          <w:rFonts w:eastAsia="宋体" w:cs="Corbel" w:hint="eastAsia"/>
          <w:sz w:val="24"/>
          <w:szCs w:val="24"/>
          <w:lang w:eastAsia="zh-CN"/>
        </w:rPr>
        <w:t>2、投标人提供的相关证明文件对应的页码填写到上表“投标文件对应的页码”中。未提供页码或内容页码不一致的，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rFonts w:eastAsiaTheme="minorEastAsia"/>
          <w:bCs/>
          <w:sz w:val="24"/>
          <w:u w:val="single"/>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70" w:name="_Toc511894548"/>
      <w:bookmarkStart w:id="171" w:name="_Toc46178199"/>
      <w:bookmarkStart w:id="172" w:name="_Toc511895489"/>
      <w:bookmarkStart w:id="173" w:name="_Toc161"/>
      <w:r>
        <w:rPr>
          <w:rFonts w:ascii="宋体" w:eastAsiaTheme="minorEastAsia" w:hAnsi="宋体" w:hint="eastAsia"/>
          <w:bCs w:val="0"/>
          <w:lang w:eastAsia="zh-CN"/>
        </w:rPr>
        <w:lastRenderedPageBreak/>
        <w:t>15、</w:t>
      </w:r>
      <w:r>
        <w:rPr>
          <w:rFonts w:ascii="宋体" w:hAnsi="宋体" w:hint="eastAsia"/>
          <w:bCs w:val="0"/>
          <w:lang w:eastAsia="zh-CN"/>
        </w:rPr>
        <w:t>技术、服务要求“★”号条款响应、偏离说明表</w:t>
      </w:r>
      <w:bookmarkEnd w:id="170"/>
      <w:bookmarkEnd w:id="171"/>
      <w:bookmarkEnd w:id="172"/>
      <w:bookmarkEnd w:id="173"/>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6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8"/>
        <w:gridCol w:w="3195"/>
        <w:gridCol w:w="3163"/>
        <w:gridCol w:w="1247"/>
        <w:gridCol w:w="1358"/>
      </w:tblGrid>
      <w:tr w:rsidR="001552B7">
        <w:trPr>
          <w:trHeight w:val="450"/>
        </w:trPr>
        <w:tc>
          <w:tcPr>
            <w:tcW w:w="598" w:type="dxa"/>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95"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招标文件技术要求 “★”号条款的序号及内容</w:t>
            </w:r>
          </w:p>
        </w:tc>
        <w:tc>
          <w:tcPr>
            <w:tcW w:w="3163"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47" w:type="dxa"/>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358" w:type="dxa"/>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1552B7">
            <w:pPr>
              <w:numPr>
                <w:ilvl w:val="0"/>
                <w:numId w:val="48"/>
              </w:numPr>
              <w:tabs>
                <w:tab w:val="left" w:pos="61"/>
              </w:tabs>
              <w:autoSpaceDE/>
              <w:autoSpaceDN/>
              <w:adjustRightInd w:val="0"/>
              <w:snapToGrid w:val="0"/>
              <w:ind w:leftChars="-30" w:left="-66" w:firstLine="0"/>
              <w:jc w:val="center"/>
              <w:rPr>
                <w:sz w:val="24"/>
              </w:rPr>
            </w:pP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r w:rsidR="001552B7">
        <w:trPr>
          <w:cantSplit/>
          <w:trHeight w:val="752"/>
        </w:trPr>
        <w:tc>
          <w:tcPr>
            <w:tcW w:w="598" w:type="dxa"/>
            <w:vAlign w:val="center"/>
          </w:tcPr>
          <w:p w:rsidR="001552B7" w:rsidRDefault="00346752">
            <w:pPr>
              <w:jc w:val="center"/>
              <w:rPr>
                <w:rFonts w:eastAsia="宋体" w:cs="仿宋_GB2312"/>
                <w:sz w:val="24"/>
                <w:szCs w:val="24"/>
              </w:rPr>
            </w:pPr>
            <w:r>
              <w:rPr>
                <w:rFonts w:eastAsia="宋体" w:cs="仿宋_GB2312" w:hint="eastAsia"/>
                <w:sz w:val="24"/>
                <w:szCs w:val="24"/>
              </w:rPr>
              <w:t>…</w:t>
            </w:r>
          </w:p>
        </w:tc>
        <w:tc>
          <w:tcPr>
            <w:tcW w:w="3195" w:type="dxa"/>
            <w:vAlign w:val="center"/>
          </w:tcPr>
          <w:p w:rsidR="001552B7" w:rsidRDefault="001552B7">
            <w:pPr>
              <w:jc w:val="center"/>
              <w:rPr>
                <w:rFonts w:eastAsia="宋体" w:cs="仿宋_GB2312"/>
                <w:sz w:val="24"/>
                <w:szCs w:val="24"/>
              </w:rPr>
            </w:pPr>
          </w:p>
        </w:tc>
        <w:tc>
          <w:tcPr>
            <w:tcW w:w="3163" w:type="dxa"/>
            <w:vAlign w:val="center"/>
          </w:tcPr>
          <w:p w:rsidR="001552B7" w:rsidRDefault="001552B7">
            <w:pPr>
              <w:jc w:val="center"/>
              <w:rPr>
                <w:rFonts w:eastAsia="宋体" w:cs="仿宋_GB2312"/>
                <w:sz w:val="24"/>
                <w:szCs w:val="24"/>
              </w:rPr>
            </w:pPr>
          </w:p>
        </w:tc>
        <w:tc>
          <w:tcPr>
            <w:tcW w:w="1247" w:type="dxa"/>
            <w:vAlign w:val="center"/>
          </w:tcPr>
          <w:p w:rsidR="001552B7" w:rsidRDefault="001552B7">
            <w:pPr>
              <w:jc w:val="center"/>
              <w:rPr>
                <w:rFonts w:eastAsia="宋体" w:cs="仿宋_GB2312"/>
                <w:sz w:val="24"/>
                <w:szCs w:val="24"/>
              </w:rPr>
            </w:pPr>
          </w:p>
        </w:tc>
        <w:tc>
          <w:tcPr>
            <w:tcW w:w="1358" w:type="dxa"/>
            <w:vAlign w:val="center"/>
          </w:tcPr>
          <w:p w:rsidR="001552B7" w:rsidRDefault="001552B7">
            <w:pPr>
              <w:jc w:val="center"/>
              <w:rPr>
                <w:rFonts w:eastAsia="宋体" w:cs="仿宋_GB2312"/>
                <w:sz w:val="24"/>
                <w:szCs w:val="24"/>
              </w:rPr>
            </w:pPr>
          </w:p>
        </w:tc>
      </w:tr>
    </w:tbl>
    <w:p w:rsidR="001552B7" w:rsidRDefault="00346752">
      <w:pPr>
        <w:spacing w:line="360" w:lineRule="auto"/>
        <w:ind w:left="978" w:hangingChars="406" w:hanging="978"/>
        <w:rPr>
          <w:rFonts w:eastAsia="宋体" w:cs="Corbel"/>
          <w:sz w:val="24"/>
          <w:szCs w:val="24"/>
          <w:lang w:eastAsia="zh-CN"/>
        </w:rPr>
      </w:pPr>
      <w:r>
        <w:rPr>
          <w:rFonts w:eastAsia="宋体" w:cs="Corbel" w:hint="eastAsia"/>
          <w:b/>
          <w:sz w:val="24"/>
          <w:szCs w:val="24"/>
          <w:lang w:eastAsia="zh-CN"/>
        </w:rPr>
        <w:t>说明：</w:t>
      </w:r>
      <w:r>
        <w:rPr>
          <w:rFonts w:eastAsia="宋体" w:cs="Corbel" w:hint="eastAsia"/>
          <w:sz w:val="24"/>
          <w:szCs w:val="24"/>
          <w:lang w:eastAsia="zh-CN"/>
        </w:rPr>
        <w:t>1、投标人应按招标文件第三章“项目技术、服务及商务要求”中技术、服务要求</w:t>
      </w:r>
      <w:r>
        <w:rPr>
          <w:rFonts w:ascii="Times New Roman" w:eastAsia="宋体" w:hint="eastAsia"/>
          <w:sz w:val="24"/>
          <w:szCs w:val="24"/>
          <w:lang w:eastAsia="zh-CN"/>
        </w:rPr>
        <w:t>“★”号</w:t>
      </w:r>
      <w:r>
        <w:rPr>
          <w:rFonts w:eastAsia="宋体" w:cs="Corbel" w:hint="eastAsia"/>
          <w:sz w:val="24"/>
          <w:szCs w:val="24"/>
          <w:lang w:eastAsia="zh-CN"/>
        </w:rPr>
        <w:t>条款进行逐项说明是否满足要求，如有偏离,投标人应详细说明。未按照要求填写此表或仅注明“符合”、“满足”的，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05" w:left="1007" w:hangingChars="140" w:hanging="336"/>
        <w:rPr>
          <w:rFonts w:eastAsia="宋体" w:cs="Corbel"/>
          <w:sz w:val="24"/>
          <w:szCs w:val="24"/>
          <w:lang w:eastAsia="zh-CN"/>
        </w:rPr>
      </w:pPr>
      <w:r>
        <w:rPr>
          <w:rFonts w:eastAsia="宋体" w:cs="Corbel" w:hint="eastAsia"/>
          <w:sz w:val="24"/>
          <w:szCs w:val="24"/>
          <w:lang w:eastAsia="zh-CN"/>
        </w:rPr>
        <w:t>2、投标人提供的相关证明文件对应的页码填写到上表“投标文件对应的页码”中。未提供页码或内容页码不一致的，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rFonts w:eastAsiaTheme="minorEastAsia"/>
          <w:bCs/>
          <w:sz w:val="24"/>
          <w:u w:val="single"/>
          <w:lang w:eastAsia="zh-CN"/>
        </w:rPr>
      </w:pPr>
      <w:r>
        <w:rPr>
          <w:rFonts w:ascii="Times New Roman" w:eastAsia="宋体" w:hint="eastAsia"/>
          <w:sz w:val="24"/>
          <w:szCs w:val="24"/>
        </w:rPr>
        <w:t>日 </w:t>
      </w:r>
      <w:r>
        <w:rPr>
          <w:rFonts w:ascii="Times New Roman" w:eastAsia="宋体" w:hint="eastAsia"/>
          <w:sz w:val="24"/>
          <w:szCs w:val="24"/>
        </w:rPr>
        <w:t xml:space="preserve"> </w:t>
      </w:r>
      <w:r>
        <w:rPr>
          <w:rFonts w:ascii="Times New Roman" w:eastAsia="宋体" w:hint="eastAsia"/>
          <w:sz w:val="24"/>
          <w:szCs w:val="24"/>
        </w:rPr>
        <w:t> 期：</w:t>
      </w:r>
      <w:r>
        <w:rPr>
          <w:rFonts w:hint="eastAsia"/>
          <w:bCs/>
          <w:sz w:val="24"/>
          <w:u w:val="single"/>
        </w:rPr>
        <w:t xml:space="preserve">                               </w:t>
      </w: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1552B7">
      <w:pPr>
        <w:spacing w:before="100" w:beforeAutospacing="1" w:after="100" w:afterAutospacing="1" w:line="360" w:lineRule="auto"/>
        <w:ind w:firstLineChars="1382" w:firstLine="3317"/>
        <w:rPr>
          <w:rFonts w:eastAsiaTheme="minorEastAsia"/>
          <w:bCs/>
          <w:sz w:val="24"/>
          <w:u w:val="single"/>
          <w:lang w:eastAsia="zh-CN"/>
        </w:rPr>
      </w:pPr>
    </w:p>
    <w:p w:rsidR="001552B7" w:rsidRDefault="001552B7">
      <w:pPr>
        <w:spacing w:before="100" w:beforeAutospacing="1" w:after="100" w:afterAutospacing="1" w:line="360" w:lineRule="auto"/>
        <w:ind w:firstLineChars="1382" w:firstLine="3040"/>
        <w:rPr>
          <w:rFonts w:eastAsiaTheme="minorEastAsia"/>
          <w:bCs/>
          <w:lang w:eastAsia="zh-CN"/>
        </w:rPr>
      </w:pPr>
    </w:p>
    <w:p w:rsidR="001552B7" w:rsidRDefault="00346752">
      <w:pPr>
        <w:pStyle w:val="2"/>
        <w:keepNext/>
        <w:keepLines/>
        <w:numPr>
          <w:ilvl w:val="0"/>
          <w:numId w:val="49"/>
        </w:numPr>
        <w:autoSpaceDE/>
        <w:autoSpaceDN/>
        <w:spacing w:before="40" w:after="40" w:line="360" w:lineRule="auto"/>
        <w:jc w:val="center"/>
        <w:rPr>
          <w:rFonts w:ascii="宋体" w:hAnsi="宋体"/>
          <w:bCs w:val="0"/>
          <w:lang w:eastAsia="zh-CN"/>
        </w:rPr>
      </w:pPr>
      <w:bookmarkStart w:id="174" w:name="_Toc511894549"/>
      <w:bookmarkStart w:id="175" w:name="_Toc511895490"/>
      <w:bookmarkStart w:id="176" w:name="_Toc46178200"/>
      <w:bookmarkStart w:id="177" w:name="_Toc13056"/>
      <w:r>
        <w:rPr>
          <w:rFonts w:ascii="宋体" w:hAnsi="宋体" w:hint="eastAsia"/>
          <w:bCs w:val="0"/>
          <w:lang w:eastAsia="zh-CN"/>
        </w:rPr>
        <w:lastRenderedPageBreak/>
        <w:t>技术、服务评议对照表</w:t>
      </w:r>
      <w:bookmarkEnd w:id="174"/>
      <w:bookmarkEnd w:id="175"/>
      <w:bookmarkEnd w:id="176"/>
      <w:bookmarkEnd w:id="177"/>
    </w:p>
    <w:p w:rsidR="001552B7" w:rsidRDefault="00346752">
      <w:pPr>
        <w:spacing w:line="360" w:lineRule="auto"/>
        <w:rPr>
          <w:b/>
          <w:sz w:val="24"/>
          <w:lang w:eastAsia="zh-CN"/>
        </w:rPr>
      </w:pPr>
      <w:r>
        <w:rPr>
          <w:rFonts w:hint="eastAsia"/>
          <w:b/>
          <w:sz w:val="24"/>
          <w:lang w:eastAsia="zh-CN"/>
        </w:rPr>
        <w:t>投</w:t>
      </w:r>
      <w:r>
        <w:rPr>
          <w:rFonts w:hint="eastAsia"/>
          <w:b/>
          <w:sz w:val="24"/>
          <w:lang w:eastAsia="zh-CN"/>
        </w:rPr>
        <w:t xml:space="preserve"> </w:t>
      </w:r>
      <w:r>
        <w:rPr>
          <w:rFonts w:hint="eastAsia"/>
          <w:b/>
          <w:sz w:val="24"/>
          <w:lang w:eastAsia="zh-CN"/>
        </w:rPr>
        <w:t>标</w:t>
      </w:r>
      <w:r>
        <w:rPr>
          <w:rFonts w:hint="eastAsia"/>
          <w:b/>
          <w:sz w:val="24"/>
          <w:lang w:eastAsia="zh-CN"/>
        </w:rPr>
        <w:t xml:space="preserve"> </w:t>
      </w:r>
      <w:r>
        <w:rPr>
          <w:rFonts w:hint="eastAsia"/>
          <w:b/>
          <w:sz w:val="24"/>
          <w:lang w:eastAsia="zh-CN"/>
        </w:rPr>
        <w:t>人：</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p>
    <w:p w:rsidR="001552B7" w:rsidRDefault="00346752">
      <w:pPr>
        <w:spacing w:line="360" w:lineRule="auto"/>
        <w:rPr>
          <w:b/>
          <w:sz w:val="24"/>
          <w:lang w:eastAsia="zh-CN"/>
        </w:rPr>
      </w:pPr>
      <w:r>
        <w:rPr>
          <w:rFonts w:eastAsia="宋体" w:hint="eastAsia"/>
          <w:b/>
          <w:sz w:val="24"/>
          <w:szCs w:val="21"/>
          <w:lang w:val="zh-CN" w:eastAsia="zh-CN"/>
        </w:rPr>
        <w:t>项目编号：</w:t>
      </w:r>
      <w:r>
        <w:rPr>
          <w:rFonts w:eastAsia="宋体" w:hint="eastAsia"/>
          <w:b/>
          <w:sz w:val="24"/>
          <w:szCs w:val="21"/>
          <w:u w:val="single"/>
          <w:lang w:val="zh-CN" w:eastAsia="zh-CN"/>
        </w:rPr>
        <w:t xml:space="preserve">                     </w:t>
      </w:r>
      <w:r>
        <w:rPr>
          <w:rFonts w:eastAsia="宋体" w:hint="eastAsia"/>
          <w:b/>
          <w:sz w:val="24"/>
          <w:szCs w:val="21"/>
          <w:lang w:val="zh-CN" w:eastAsia="zh-CN"/>
        </w:rPr>
        <w:t xml:space="preserve">     </w:t>
      </w:r>
      <w:r>
        <w:rPr>
          <w:rFonts w:eastAsia="宋体" w:hint="eastAsia"/>
          <w:b/>
          <w:bCs/>
          <w:sz w:val="24"/>
          <w:szCs w:val="21"/>
          <w:lang w:val="zh-CN" w:eastAsia="zh-CN"/>
        </w:rPr>
        <w:t xml:space="preserve">                所投包号：</w:t>
      </w:r>
      <w:r>
        <w:rPr>
          <w:rFonts w:eastAsia="宋体" w:hint="eastAsia"/>
          <w:b/>
          <w:bCs/>
          <w:sz w:val="24"/>
          <w:szCs w:val="21"/>
          <w:u w:val="single"/>
          <w:lang w:val="zh-CN" w:eastAsia="zh-CN"/>
        </w:rPr>
        <w:t xml:space="preserve">           </w:t>
      </w:r>
    </w:p>
    <w:tbl>
      <w:tblPr>
        <w:tblW w:w="95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2"/>
        <w:gridCol w:w="3164"/>
        <w:gridCol w:w="3191"/>
        <w:gridCol w:w="1246"/>
        <w:gridCol w:w="1331"/>
      </w:tblGrid>
      <w:tr w:rsidR="001552B7">
        <w:trPr>
          <w:trHeight w:val="450"/>
          <w:jc w:val="center"/>
        </w:trPr>
        <w:tc>
          <w:tcPr>
            <w:tcW w:w="602" w:type="dxa"/>
            <w:tcBorders>
              <w:bottom w:val="single" w:sz="4" w:space="0" w:color="auto"/>
            </w:tcBorders>
            <w:shd w:val="pct10" w:color="C3BD96" w:fill="DDD9C4"/>
            <w:vAlign w:val="center"/>
          </w:tcPr>
          <w:p w:rsidR="001552B7" w:rsidRDefault="00346752">
            <w:pPr>
              <w:spacing w:before="100" w:beforeAutospacing="1" w:after="100" w:afterAutospacing="1"/>
              <w:ind w:leftChars="-50" w:left="-110" w:rightChars="-50" w:right="-110"/>
              <w:jc w:val="center"/>
              <w:rPr>
                <w:rFonts w:eastAsia="宋体" w:cs="仿宋_GB2312"/>
                <w:b/>
                <w:sz w:val="24"/>
                <w:szCs w:val="24"/>
              </w:rPr>
            </w:pPr>
            <w:r>
              <w:rPr>
                <w:rFonts w:eastAsia="宋体" w:cs="仿宋_GB2312" w:hint="eastAsia"/>
                <w:b/>
                <w:sz w:val="24"/>
                <w:szCs w:val="24"/>
              </w:rPr>
              <w:t>序号</w:t>
            </w:r>
          </w:p>
        </w:tc>
        <w:tc>
          <w:tcPr>
            <w:tcW w:w="3164"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招标文件技术评分标准的序号及内容</w:t>
            </w:r>
          </w:p>
        </w:tc>
        <w:tc>
          <w:tcPr>
            <w:tcW w:w="3191"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lang w:eastAsia="zh-CN"/>
              </w:rPr>
            </w:pPr>
            <w:r>
              <w:rPr>
                <w:rFonts w:eastAsia="宋体" w:cs="仿宋_GB2312" w:hint="eastAsia"/>
                <w:b/>
                <w:sz w:val="24"/>
                <w:szCs w:val="24"/>
                <w:lang w:eastAsia="zh-CN"/>
              </w:rPr>
              <w:t>投标响应内容对应简述</w:t>
            </w:r>
          </w:p>
        </w:tc>
        <w:tc>
          <w:tcPr>
            <w:tcW w:w="1246" w:type="dxa"/>
            <w:tcBorders>
              <w:bottom w:val="single" w:sz="4" w:space="0" w:color="auto"/>
            </w:tcBorders>
            <w:shd w:val="pct10" w:color="C3BD96" w:fill="DDD9C4"/>
            <w:vAlign w:val="center"/>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偏离说明</w:t>
            </w:r>
          </w:p>
        </w:tc>
        <w:tc>
          <w:tcPr>
            <w:tcW w:w="1331" w:type="dxa"/>
            <w:tcBorders>
              <w:bottom w:val="single" w:sz="4" w:space="0" w:color="auto"/>
            </w:tcBorders>
            <w:shd w:val="pct10" w:color="C3BD96" w:fill="DDD9C4"/>
          </w:tcPr>
          <w:p w:rsidR="001552B7" w:rsidRDefault="00346752">
            <w:pPr>
              <w:spacing w:before="100" w:beforeAutospacing="1" w:after="100" w:afterAutospacing="1"/>
              <w:ind w:leftChars="-25" w:left="-55" w:rightChars="-25" w:right="-55"/>
              <w:jc w:val="center"/>
              <w:rPr>
                <w:rFonts w:eastAsia="宋体" w:cs="仿宋_GB2312"/>
                <w:b/>
                <w:sz w:val="24"/>
                <w:szCs w:val="24"/>
              </w:rPr>
            </w:pPr>
            <w:r>
              <w:rPr>
                <w:rFonts w:eastAsia="宋体" w:cs="仿宋_GB2312" w:hint="eastAsia"/>
                <w:b/>
                <w:sz w:val="24"/>
                <w:szCs w:val="24"/>
              </w:rPr>
              <w:t>投标文件对应的页码</w:t>
            </w: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602" w:type="dxa"/>
            <w:tcBorders>
              <w:top w:val="single" w:sz="4" w:space="0" w:color="auto"/>
            </w:tcBorders>
            <w:vAlign w:val="center"/>
          </w:tcPr>
          <w:p w:rsidR="001552B7" w:rsidRDefault="001552B7">
            <w:pPr>
              <w:numPr>
                <w:ilvl w:val="0"/>
                <w:numId w:val="50"/>
              </w:numPr>
              <w:autoSpaceDE/>
              <w:autoSpaceDN/>
              <w:jc w:val="center"/>
              <w:rPr>
                <w:rFonts w:eastAsia="宋体" w:cs="仿宋_GB2312"/>
                <w:sz w:val="24"/>
                <w:szCs w:val="24"/>
              </w:rPr>
            </w:pPr>
          </w:p>
        </w:tc>
        <w:tc>
          <w:tcPr>
            <w:tcW w:w="3164" w:type="dxa"/>
            <w:tcBorders>
              <w:top w:val="single" w:sz="4" w:space="0" w:color="auto"/>
            </w:tcBorders>
            <w:vAlign w:val="center"/>
          </w:tcPr>
          <w:p w:rsidR="001552B7" w:rsidRDefault="001552B7">
            <w:pPr>
              <w:jc w:val="center"/>
              <w:rPr>
                <w:rFonts w:eastAsia="宋体" w:cs="仿宋_GB2312"/>
                <w:sz w:val="24"/>
                <w:szCs w:val="24"/>
              </w:rPr>
            </w:pPr>
          </w:p>
        </w:tc>
        <w:tc>
          <w:tcPr>
            <w:tcW w:w="3191" w:type="dxa"/>
            <w:tcBorders>
              <w:top w:val="single" w:sz="4" w:space="0" w:color="auto"/>
            </w:tcBorders>
            <w:vAlign w:val="center"/>
          </w:tcPr>
          <w:p w:rsidR="001552B7" w:rsidRDefault="001552B7">
            <w:pPr>
              <w:jc w:val="center"/>
              <w:rPr>
                <w:rFonts w:eastAsia="宋体" w:cs="仿宋_GB2312"/>
                <w:sz w:val="24"/>
                <w:szCs w:val="24"/>
              </w:rPr>
            </w:pPr>
          </w:p>
        </w:tc>
        <w:tc>
          <w:tcPr>
            <w:tcW w:w="1246" w:type="dxa"/>
            <w:tcBorders>
              <w:top w:val="single" w:sz="4" w:space="0" w:color="auto"/>
            </w:tcBorders>
            <w:vAlign w:val="center"/>
          </w:tcPr>
          <w:p w:rsidR="001552B7" w:rsidRDefault="001552B7">
            <w:pPr>
              <w:jc w:val="center"/>
              <w:rPr>
                <w:rFonts w:eastAsia="宋体" w:cs="仿宋_GB2312"/>
                <w:sz w:val="24"/>
                <w:szCs w:val="24"/>
              </w:rPr>
            </w:pPr>
          </w:p>
        </w:tc>
        <w:tc>
          <w:tcPr>
            <w:tcW w:w="1331" w:type="dxa"/>
            <w:tcBorders>
              <w:top w:val="single" w:sz="4" w:space="0" w:color="auto"/>
            </w:tcBorders>
            <w:vAlign w:val="center"/>
          </w:tcPr>
          <w:p w:rsidR="001552B7" w:rsidRDefault="001552B7">
            <w:pPr>
              <w:jc w:val="center"/>
              <w:rPr>
                <w:rFonts w:eastAsia="宋体" w:cs="仿宋_GB2312"/>
                <w:sz w:val="24"/>
                <w:szCs w:val="24"/>
              </w:rPr>
            </w:pPr>
          </w:p>
        </w:tc>
      </w:tr>
      <w:tr w:rsidR="0015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602" w:type="dxa"/>
            <w:vAlign w:val="center"/>
          </w:tcPr>
          <w:p w:rsidR="001552B7" w:rsidRDefault="001552B7">
            <w:pPr>
              <w:numPr>
                <w:ilvl w:val="0"/>
                <w:numId w:val="50"/>
              </w:numPr>
              <w:autoSpaceDE/>
              <w:autoSpaceDN/>
              <w:jc w:val="center"/>
              <w:rPr>
                <w:rFonts w:eastAsia="宋体" w:cs="仿宋_GB2312"/>
                <w:sz w:val="24"/>
                <w:szCs w:val="24"/>
              </w:rPr>
            </w:pPr>
          </w:p>
        </w:tc>
        <w:tc>
          <w:tcPr>
            <w:tcW w:w="3164" w:type="dxa"/>
            <w:vAlign w:val="center"/>
          </w:tcPr>
          <w:p w:rsidR="001552B7" w:rsidRDefault="001552B7">
            <w:pPr>
              <w:jc w:val="center"/>
              <w:rPr>
                <w:rFonts w:eastAsia="宋体" w:cs="仿宋_GB2312"/>
                <w:sz w:val="24"/>
                <w:szCs w:val="24"/>
              </w:rPr>
            </w:pPr>
          </w:p>
        </w:tc>
        <w:tc>
          <w:tcPr>
            <w:tcW w:w="3191" w:type="dxa"/>
            <w:vAlign w:val="center"/>
          </w:tcPr>
          <w:p w:rsidR="001552B7" w:rsidRDefault="001552B7">
            <w:pPr>
              <w:jc w:val="cente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r w:rsidR="001552B7">
        <w:trPr>
          <w:trHeight w:val="752"/>
          <w:jc w:val="center"/>
        </w:trPr>
        <w:tc>
          <w:tcPr>
            <w:tcW w:w="602" w:type="dxa"/>
            <w:vAlign w:val="center"/>
          </w:tcPr>
          <w:p w:rsidR="001552B7" w:rsidRDefault="001552B7">
            <w:pPr>
              <w:numPr>
                <w:ilvl w:val="0"/>
                <w:numId w:val="50"/>
              </w:numPr>
              <w:autoSpaceDE/>
              <w:autoSpaceDN/>
              <w:jc w:val="center"/>
              <w:rPr>
                <w:rFonts w:eastAsia="宋体" w:cs="仿宋_GB2312"/>
                <w:sz w:val="24"/>
                <w:szCs w:val="24"/>
              </w:rPr>
            </w:pPr>
          </w:p>
        </w:tc>
        <w:tc>
          <w:tcPr>
            <w:tcW w:w="3164" w:type="dxa"/>
            <w:vAlign w:val="center"/>
          </w:tcPr>
          <w:p w:rsidR="001552B7" w:rsidRDefault="001552B7">
            <w:pPr>
              <w:rPr>
                <w:rFonts w:eastAsia="宋体" w:cs="仿宋_GB2312"/>
                <w:sz w:val="24"/>
                <w:szCs w:val="24"/>
              </w:rPr>
            </w:pPr>
          </w:p>
        </w:tc>
        <w:tc>
          <w:tcPr>
            <w:tcW w:w="3191" w:type="dxa"/>
            <w:vAlign w:val="center"/>
          </w:tcPr>
          <w:p w:rsidR="001552B7" w:rsidRDefault="001552B7">
            <w:pP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r w:rsidR="001552B7">
        <w:trPr>
          <w:trHeight w:val="752"/>
          <w:jc w:val="center"/>
        </w:trPr>
        <w:tc>
          <w:tcPr>
            <w:tcW w:w="602" w:type="dxa"/>
            <w:vAlign w:val="center"/>
          </w:tcPr>
          <w:p w:rsidR="001552B7" w:rsidRDefault="001552B7">
            <w:pPr>
              <w:numPr>
                <w:ilvl w:val="0"/>
                <w:numId w:val="50"/>
              </w:numPr>
              <w:autoSpaceDE/>
              <w:autoSpaceDN/>
              <w:jc w:val="center"/>
              <w:rPr>
                <w:rFonts w:eastAsia="宋体" w:cs="仿宋_GB2312"/>
                <w:sz w:val="24"/>
                <w:szCs w:val="24"/>
              </w:rPr>
            </w:pPr>
          </w:p>
        </w:tc>
        <w:tc>
          <w:tcPr>
            <w:tcW w:w="3164" w:type="dxa"/>
            <w:vAlign w:val="center"/>
          </w:tcPr>
          <w:p w:rsidR="001552B7" w:rsidRDefault="001552B7">
            <w:pPr>
              <w:rPr>
                <w:rFonts w:eastAsia="宋体" w:cs="仿宋_GB2312"/>
                <w:sz w:val="24"/>
                <w:szCs w:val="24"/>
              </w:rPr>
            </w:pPr>
          </w:p>
        </w:tc>
        <w:tc>
          <w:tcPr>
            <w:tcW w:w="3191" w:type="dxa"/>
            <w:vAlign w:val="center"/>
          </w:tcPr>
          <w:p w:rsidR="001552B7" w:rsidRDefault="001552B7">
            <w:pP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r w:rsidR="001552B7">
        <w:trPr>
          <w:trHeight w:val="752"/>
          <w:jc w:val="center"/>
        </w:trPr>
        <w:tc>
          <w:tcPr>
            <w:tcW w:w="602" w:type="dxa"/>
            <w:vAlign w:val="center"/>
          </w:tcPr>
          <w:p w:rsidR="001552B7" w:rsidRDefault="001552B7">
            <w:pPr>
              <w:numPr>
                <w:ilvl w:val="0"/>
                <w:numId w:val="50"/>
              </w:numPr>
              <w:autoSpaceDE/>
              <w:autoSpaceDN/>
              <w:ind w:left="0" w:firstLine="0"/>
              <w:jc w:val="center"/>
              <w:rPr>
                <w:rFonts w:eastAsia="宋体" w:cs="仿宋_GB2312"/>
                <w:sz w:val="24"/>
                <w:szCs w:val="24"/>
              </w:rPr>
            </w:pPr>
          </w:p>
        </w:tc>
        <w:tc>
          <w:tcPr>
            <w:tcW w:w="3164" w:type="dxa"/>
            <w:vAlign w:val="center"/>
          </w:tcPr>
          <w:p w:rsidR="001552B7" w:rsidRDefault="001552B7">
            <w:pPr>
              <w:rPr>
                <w:rFonts w:eastAsia="宋体" w:cs="仿宋_GB2312"/>
                <w:sz w:val="24"/>
                <w:szCs w:val="24"/>
              </w:rPr>
            </w:pPr>
          </w:p>
        </w:tc>
        <w:tc>
          <w:tcPr>
            <w:tcW w:w="3191" w:type="dxa"/>
            <w:vAlign w:val="center"/>
          </w:tcPr>
          <w:p w:rsidR="001552B7" w:rsidRDefault="001552B7">
            <w:pP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r w:rsidR="001552B7">
        <w:trPr>
          <w:trHeight w:val="752"/>
          <w:jc w:val="center"/>
        </w:trPr>
        <w:tc>
          <w:tcPr>
            <w:tcW w:w="602" w:type="dxa"/>
            <w:vAlign w:val="center"/>
          </w:tcPr>
          <w:p w:rsidR="001552B7" w:rsidRDefault="001552B7">
            <w:pPr>
              <w:numPr>
                <w:ilvl w:val="0"/>
                <w:numId w:val="50"/>
              </w:numPr>
              <w:autoSpaceDE/>
              <w:autoSpaceDN/>
              <w:jc w:val="center"/>
              <w:rPr>
                <w:rFonts w:eastAsia="宋体" w:cs="仿宋_GB2312"/>
                <w:sz w:val="24"/>
                <w:szCs w:val="24"/>
              </w:rPr>
            </w:pPr>
          </w:p>
        </w:tc>
        <w:tc>
          <w:tcPr>
            <w:tcW w:w="3164" w:type="dxa"/>
            <w:vAlign w:val="center"/>
          </w:tcPr>
          <w:p w:rsidR="001552B7" w:rsidRDefault="001552B7">
            <w:pPr>
              <w:rPr>
                <w:rFonts w:eastAsia="宋体" w:cs="仿宋_GB2312"/>
                <w:sz w:val="24"/>
                <w:szCs w:val="24"/>
              </w:rPr>
            </w:pPr>
          </w:p>
        </w:tc>
        <w:tc>
          <w:tcPr>
            <w:tcW w:w="3191" w:type="dxa"/>
            <w:vAlign w:val="center"/>
          </w:tcPr>
          <w:p w:rsidR="001552B7" w:rsidRDefault="001552B7">
            <w:pP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r w:rsidR="001552B7">
        <w:trPr>
          <w:trHeight w:val="752"/>
          <w:jc w:val="center"/>
        </w:trPr>
        <w:tc>
          <w:tcPr>
            <w:tcW w:w="602" w:type="dxa"/>
            <w:vAlign w:val="center"/>
          </w:tcPr>
          <w:p w:rsidR="001552B7" w:rsidRDefault="00346752">
            <w:pPr>
              <w:jc w:val="right"/>
              <w:rPr>
                <w:rFonts w:eastAsia="宋体" w:cs="仿宋_GB2312"/>
                <w:b/>
                <w:sz w:val="24"/>
                <w:szCs w:val="24"/>
              </w:rPr>
            </w:pPr>
            <w:r>
              <w:rPr>
                <w:rFonts w:eastAsia="宋体" w:cs="仿宋_GB2312" w:hint="eastAsia"/>
                <w:b/>
                <w:sz w:val="24"/>
                <w:szCs w:val="24"/>
              </w:rPr>
              <w:t>…</w:t>
            </w:r>
          </w:p>
        </w:tc>
        <w:tc>
          <w:tcPr>
            <w:tcW w:w="3164" w:type="dxa"/>
            <w:vAlign w:val="center"/>
          </w:tcPr>
          <w:p w:rsidR="001552B7" w:rsidRDefault="001552B7">
            <w:pPr>
              <w:rPr>
                <w:rFonts w:eastAsia="宋体" w:cs="仿宋_GB2312"/>
                <w:sz w:val="24"/>
                <w:szCs w:val="24"/>
              </w:rPr>
            </w:pPr>
          </w:p>
        </w:tc>
        <w:tc>
          <w:tcPr>
            <w:tcW w:w="3191" w:type="dxa"/>
            <w:vAlign w:val="center"/>
          </w:tcPr>
          <w:p w:rsidR="001552B7" w:rsidRDefault="001552B7">
            <w:pPr>
              <w:rPr>
                <w:rFonts w:eastAsia="宋体" w:cs="仿宋_GB2312"/>
                <w:sz w:val="24"/>
                <w:szCs w:val="24"/>
              </w:rPr>
            </w:pPr>
          </w:p>
        </w:tc>
        <w:tc>
          <w:tcPr>
            <w:tcW w:w="1246" w:type="dxa"/>
            <w:vAlign w:val="center"/>
          </w:tcPr>
          <w:p w:rsidR="001552B7" w:rsidRDefault="001552B7">
            <w:pPr>
              <w:jc w:val="center"/>
              <w:rPr>
                <w:rFonts w:eastAsia="宋体" w:cs="仿宋_GB2312"/>
                <w:sz w:val="24"/>
                <w:szCs w:val="24"/>
              </w:rPr>
            </w:pPr>
          </w:p>
        </w:tc>
        <w:tc>
          <w:tcPr>
            <w:tcW w:w="1331" w:type="dxa"/>
            <w:vAlign w:val="center"/>
          </w:tcPr>
          <w:p w:rsidR="001552B7" w:rsidRDefault="001552B7">
            <w:pPr>
              <w:jc w:val="center"/>
              <w:rPr>
                <w:rFonts w:eastAsia="宋体" w:cs="仿宋_GB2312"/>
                <w:sz w:val="24"/>
                <w:szCs w:val="24"/>
              </w:rPr>
            </w:pPr>
          </w:p>
        </w:tc>
      </w:tr>
    </w:tbl>
    <w:p w:rsidR="001552B7" w:rsidRDefault="00346752">
      <w:pPr>
        <w:spacing w:line="360" w:lineRule="auto"/>
        <w:ind w:left="1132" w:hangingChars="470" w:hanging="1132"/>
        <w:rPr>
          <w:rFonts w:eastAsia="宋体" w:cs="Corbel"/>
          <w:sz w:val="24"/>
          <w:szCs w:val="24"/>
          <w:lang w:eastAsia="zh-CN"/>
        </w:rPr>
      </w:pPr>
      <w:r>
        <w:rPr>
          <w:rFonts w:eastAsia="宋体" w:cs="Corbel" w:hint="eastAsia"/>
          <w:b/>
          <w:sz w:val="24"/>
          <w:szCs w:val="24"/>
          <w:lang w:eastAsia="zh-CN"/>
        </w:rPr>
        <w:t>说明：</w:t>
      </w:r>
      <w:r>
        <w:rPr>
          <w:rFonts w:eastAsia="宋体" w:cs="Corbel" w:hint="eastAsia"/>
          <w:sz w:val="24"/>
          <w:szCs w:val="24"/>
          <w:lang w:eastAsia="zh-CN"/>
        </w:rPr>
        <w:t>1、投标人应按招标文件第五章“评标方法、程序及标准”中“技术、服务评议”的评分标准逐项说明是否满足要求，如有偏离,投标人应详细说明。未按照要求填写此表或仅注明“符合”、“满足”的，</w:t>
      </w:r>
      <w:r>
        <w:rPr>
          <w:rFonts w:eastAsia="宋体" w:hint="eastAsia"/>
          <w:sz w:val="24"/>
          <w:szCs w:val="24"/>
          <w:lang w:eastAsia="zh-CN"/>
        </w:rPr>
        <w:t>导致的后果由投标人自行承担。</w:t>
      </w:r>
    </w:p>
    <w:p w:rsidR="001552B7" w:rsidRDefault="00346752">
      <w:pPr>
        <w:spacing w:line="360" w:lineRule="auto"/>
        <w:ind w:leftChars="366" w:left="1155" w:hangingChars="146" w:hanging="350"/>
        <w:rPr>
          <w:rFonts w:eastAsia="宋体" w:cs="Corbel"/>
          <w:sz w:val="24"/>
          <w:szCs w:val="24"/>
          <w:lang w:eastAsia="zh-CN"/>
        </w:rPr>
      </w:pPr>
      <w:r>
        <w:rPr>
          <w:rFonts w:eastAsia="宋体" w:cs="Corbel" w:hint="eastAsia"/>
          <w:sz w:val="24"/>
          <w:szCs w:val="24"/>
          <w:lang w:eastAsia="zh-CN"/>
        </w:rPr>
        <w:t>2、投标人提供的相关证明文件对应的页码填写到上表“投标文件对应的页码”中。未提供页码或内容页码不一致的，</w:t>
      </w:r>
      <w:r>
        <w:rPr>
          <w:rFonts w:eastAsia="宋体" w:hint="eastAsia"/>
          <w:sz w:val="24"/>
          <w:szCs w:val="24"/>
          <w:lang w:eastAsia="zh-CN"/>
        </w:rPr>
        <w:t>导致的后果由投标人自行承担。</w:t>
      </w:r>
    </w:p>
    <w:p w:rsidR="001552B7" w:rsidRDefault="00346752">
      <w:pPr>
        <w:spacing w:before="100" w:beforeAutospacing="1" w:after="100" w:afterAutospacing="1" w:line="360" w:lineRule="auto"/>
        <w:ind w:firstLineChars="1382" w:firstLine="3317"/>
        <w:rPr>
          <w:bCs/>
          <w:sz w:val="24"/>
          <w:u w:val="single"/>
          <w:lang w:eastAsia="zh-CN"/>
        </w:rPr>
      </w:pPr>
      <w:r>
        <w:rPr>
          <w:rFonts w:hint="eastAsia"/>
          <w:bCs/>
          <w:sz w:val="24"/>
          <w:lang w:eastAsia="zh-CN"/>
        </w:rPr>
        <w:t>投标人（公章）：</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sz w:val="24"/>
          <w:u w:val="single"/>
          <w:lang w:eastAsia="zh-CN"/>
        </w:rPr>
      </w:pPr>
      <w:r>
        <w:rPr>
          <w:rFonts w:eastAsia="宋体" w:hint="eastAsia"/>
          <w:bCs/>
          <w:sz w:val="24"/>
          <w:szCs w:val="21"/>
          <w:lang w:val="zh-CN" w:eastAsia="zh-CN"/>
        </w:rPr>
        <w:t>投标人</w:t>
      </w:r>
      <w:r>
        <w:rPr>
          <w:rFonts w:hint="eastAsia"/>
          <w:bCs/>
          <w:sz w:val="24"/>
          <w:lang w:eastAsia="zh-CN"/>
        </w:rPr>
        <w:t>授权代表（签字）：</w:t>
      </w:r>
      <w:r>
        <w:rPr>
          <w:rFonts w:hint="eastAsia"/>
          <w:bCs/>
          <w:sz w:val="24"/>
          <w:u w:val="single"/>
          <w:lang w:eastAsia="zh-CN"/>
        </w:rPr>
        <w:t xml:space="preserve">                  </w:t>
      </w:r>
    </w:p>
    <w:p w:rsidR="001552B7" w:rsidRDefault="00346752">
      <w:pPr>
        <w:spacing w:before="100" w:beforeAutospacing="1" w:after="100" w:afterAutospacing="1" w:line="360" w:lineRule="auto"/>
        <w:ind w:firstLineChars="1382" w:firstLine="3317"/>
        <w:rPr>
          <w:bCs/>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hint="eastAsia"/>
          <w:bCs/>
          <w:sz w:val="24"/>
          <w:u w:val="single"/>
          <w:lang w:eastAsia="zh-CN"/>
        </w:rPr>
        <w:t xml:space="preserve">                               </w:t>
      </w:r>
    </w:p>
    <w:p w:rsidR="001552B7" w:rsidRDefault="001552B7">
      <w:pPr>
        <w:spacing w:line="360" w:lineRule="auto"/>
        <w:rPr>
          <w:rFonts w:eastAsiaTheme="minorEastAsia"/>
          <w:b/>
          <w:sz w:val="32"/>
          <w:szCs w:val="32"/>
          <w:lang w:eastAsia="zh-CN"/>
        </w:rPr>
      </w:pPr>
    </w:p>
    <w:p w:rsidR="001552B7" w:rsidRDefault="001552B7">
      <w:pPr>
        <w:spacing w:line="360" w:lineRule="auto"/>
        <w:rPr>
          <w:rFonts w:eastAsiaTheme="minorEastAsia"/>
          <w:b/>
          <w:sz w:val="32"/>
          <w:szCs w:val="32"/>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78" w:name="_Toc46178201"/>
      <w:r>
        <w:rPr>
          <w:rFonts w:hint="eastAsia"/>
          <w:lang w:eastAsia="zh-CN"/>
        </w:rPr>
        <w:lastRenderedPageBreak/>
        <w:t>1</w:t>
      </w:r>
      <w:r>
        <w:rPr>
          <w:rFonts w:eastAsiaTheme="minorEastAsia" w:hint="eastAsia"/>
          <w:lang w:eastAsia="zh-CN"/>
        </w:rPr>
        <w:t>7</w:t>
      </w:r>
      <w:r>
        <w:rPr>
          <w:rFonts w:ascii="宋体" w:eastAsia="宋体" w:hAnsi="宋体" w:cs="宋体" w:hint="eastAsia"/>
          <w:lang w:eastAsia="zh-CN"/>
        </w:rPr>
        <w:t>、</w:t>
      </w:r>
      <w:r>
        <w:rPr>
          <w:rFonts w:ascii="宋体" w:eastAsia="宋体" w:hAnsi="宋体" w:hint="eastAsia"/>
          <w:sz w:val="30"/>
          <w:szCs w:val="30"/>
          <w:lang w:eastAsia="zh-CN"/>
        </w:rPr>
        <w:t>中小企业声明函</w:t>
      </w:r>
      <w:bookmarkEnd w:id="178"/>
    </w:p>
    <w:p w:rsidR="001552B7" w:rsidRDefault="001552B7">
      <w:pPr>
        <w:spacing w:line="360" w:lineRule="auto"/>
        <w:rPr>
          <w:rFonts w:asciiTheme="minorEastAsia" w:eastAsiaTheme="minorEastAsia" w:hAnsiTheme="minorEastAsia"/>
          <w:b/>
          <w:sz w:val="28"/>
          <w:szCs w:val="28"/>
          <w:lang w:eastAsia="zh-CN"/>
        </w:rPr>
      </w:pPr>
    </w:p>
    <w:p w:rsidR="001552B7" w:rsidRDefault="00346752">
      <w:pPr>
        <w:spacing w:line="360" w:lineRule="auto"/>
        <w:rPr>
          <w:b/>
          <w:sz w:val="24"/>
          <w:szCs w:val="24"/>
          <w:lang w:eastAsia="zh-CN"/>
        </w:rPr>
      </w:pPr>
      <w:r>
        <w:rPr>
          <w:rFonts w:asciiTheme="minorEastAsia" w:eastAsiaTheme="minorEastAsia" w:hAnsiTheme="minorEastAsia" w:hint="eastAsia"/>
          <w:b/>
          <w:sz w:val="24"/>
          <w:szCs w:val="24"/>
          <w:lang w:eastAsia="zh-CN"/>
        </w:rPr>
        <w:t>湖北</w:t>
      </w:r>
      <w:r>
        <w:rPr>
          <w:rFonts w:hint="eastAsia"/>
          <w:b/>
          <w:sz w:val="24"/>
          <w:szCs w:val="24"/>
          <w:lang w:eastAsia="zh-CN"/>
        </w:rPr>
        <w:t>峰业工程咨询有限公司：</w:t>
      </w:r>
    </w:p>
    <w:p w:rsidR="001552B7" w:rsidRDefault="00346752">
      <w:pPr>
        <w:spacing w:line="360" w:lineRule="auto"/>
        <w:ind w:firstLineChars="200" w:firstLine="480"/>
        <w:rPr>
          <w:sz w:val="24"/>
          <w:szCs w:val="24"/>
          <w:lang w:eastAsia="zh-CN"/>
        </w:rPr>
      </w:pPr>
      <w:r>
        <w:rPr>
          <w:rFonts w:hint="eastAsia"/>
          <w:sz w:val="24"/>
          <w:szCs w:val="24"/>
          <w:lang w:eastAsia="zh-CN"/>
        </w:rPr>
        <w:t>本公司郑重声明，根据《政府采购促进中小企业发展暂行办法》（财库〔</w:t>
      </w:r>
      <w:r>
        <w:rPr>
          <w:rFonts w:hint="eastAsia"/>
          <w:sz w:val="24"/>
          <w:szCs w:val="24"/>
          <w:lang w:eastAsia="zh-CN"/>
        </w:rPr>
        <w:t>2011</w:t>
      </w:r>
      <w:r>
        <w:rPr>
          <w:rFonts w:hint="eastAsia"/>
          <w:sz w:val="24"/>
          <w:szCs w:val="24"/>
          <w:lang w:eastAsia="zh-CN"/>
        </w:rPr>
        <w:t>〕</w:t>
      </w:r>
      <w:r>
        <w:rPr>
          <w:rFonts w:hint="eastAsia"/>
          <w:sz w:val="24"/>
          <w:szCs w:val="24"/>
          <w:lang w:eastAsia="zh-CN"/>
        </w:rPr>
        <w:t>181</w:t>
      </w:r>
      <w:r>
        <w:rPr>
          <w:rFonts w:hint="eastAsia"/>
          <w:sz w:val="24"/>
          <w:szCs w:val="24"/>
          <w:lang w:eastAsia="zh-CN"/>
        </w:rPr>
        <w:t>号）的规定，本公司为</w:t>
      </w:r>
      <w:r>
        <w:rPr>
          <w:rFonts w:hint="eastAsia"/>
          <w:sz w:val="24"/>
          <w:szCs w:val="24"/>
          <w:u w:val="single"/>
          <w:lang w:eastAsia="zh-CN"/>
        </w:rPr>
        <w:t xml:space="preserve">      </w:t>
      </w:r>
      <w:r>
        <w:rPr>
          <w:rFonts w:hint="eastAsia"/>
          <w:sz w:val="24"/>
          <w:szCs w:val="24"/>
          <w:lang w:eastAsia="zh-CN"/>
        </w:rPr>
        <w:t>（请填写：中型、小型、微型）企业。本公司同时满足以下条件：</w:t>
      </w:r>
    </w:p>
    <w:p w:rsidR="001552B7" w:rsidRDefault="00346752">
      <w:pPr>
        <w:numPr>
          <w:ilvl w:val="0"/>
          <w:numId w:val="51"/>
        </w:numPr>
        <w:tabs>
          <w:tab w:val="left" w:pos="854"/>
        </w:tabs>
        <w:adjustRightInd w:val="0"/>
        <w:spacing w:line="360" w:lineRule="auto"/>
        <w:ind w:left="0" w:firstLineChars="200" w:firstLine="480"/>
        <w:jc w:val="both"/>
        <w:rPr>
          <w:rFonts w:eastAsia="宋体"/>
          <w:sz w:val="24"/>
          <w:szCs w:val="21"/>
          <w:lang w:val="zh-CN" w:eastAsia="zh-CN"/>
        </w:rPr>
      </w:pPr>
      <w:r>
        <w:rPr>
          <w:rFonts w:eastAsia="宋体" w:hint="eastAsia"/>
          <w:sz w:val="24"/>
          <w:szCs w:val="21"/>
          <w:lang w:val="zh-CN" w:eastAsia="zh-CN"/>
        </w:rPr>
        <w:t>根据《工业和信息化部、国家统计局、国家发展和改革委员会、财政部关于印发中小企业划型标准规定的通知》（工信部联企业〔2011〕300号）规定的划分标准</w:t>
      </w:r>
      <w:r>
        <w:rPr>
          <w:rFonts w:hint="eastAsia"/>
          <w:sz w:val="24"/>
          <w:lang w:eastAsia="zh-CN"/>
        </w:rPr>
        <w:t>（详见《中小企业划型标准》）</w:t>
      </w:r>
      <w:r>
        <w:rPr>
          <w:rFonts w:eastAsia="宋体" w:hint="eastAsia"/>
          <w:sz w:val="24"/>
          <w:szCs w:val="21"/>
          <w:lang w:val="zh-CN" w:eastAsia="zh-CN"/>
        </w:rPr>
        <w:t>，本公司为</w:t>
      </w:r>
      <w:r>
        <w:rPr>
          <w:rFonts w:eastAsia="宋体" w:hint="eastAsia"/>
          <w:sz w:val="24"/>
          <w:szCs w:val="21"/>
          <w:u w:val="single"/>
          <w:lang w:val="zh-CN" w:eastAsia="zh-CN"/>
        </w:rPr>
        <w:t xml:space="preserve">      </w:t>
      </w:r>
      <w:r>
        <w:rPr>
          <w:rFonts w:eastAsia="宋体" w:hint="eastAsia"/>
          <w:sz w:val="24"/>
          <w:szCs w:val="21"/>
          <w:lang w:val="zh-CN" w:eastAsia="zh-CN"/>
        </w:rPr>
        <w:t>（请填写：中型、小型、微型）企业。</w:t>
      </w:r>
    </w:p>
    <w:p w:rsidR="001552B7" w:rsidRDefault="00346752">
      <w:pPr>
        <w:numPr>
          <w:ilvl w:val="0"/>
          <w:numId w:val="51"/>
        </w:numPr>
        <w:tabs>
          <w:tab w:val="left" w:pos="854"/>
        </w:tabs>
        <w:adjustRightInd w:val="0"/>
        <w:spacing w:line="360" w:lineRule="auto"/>
        <w:ind w:left="0" w:firstLineChars="200" w:firstLine="480"/>
        <w:jc w:val="both"/>
        <w:rPr>
          <w:rFonts w:eastAsia="宋体"/>
          <w:sz w:val="24"/>
          <w:szCs w:val="21"/>
          <w:lang w:val="zh-CN" w:eastAsia="zh-CN"/>
        </w:rPr>
      </w:pPr>
      <w:r>
        <w:rPr>
          <w:rFonts w:eastAsia="宋体" w:hint="eastAsia"/>
          <w:sz w:val="24"/>
          <w:szCs w:val="21"/>
          <w:lang w:val="zh-CN" w:eastAsia="zh-CN"/>
        </w:rPr>
        <w:t>本公司参加</w:t>
      </w:r>
      <w:r>
        <w:rPr>
          <w:rFonts w:eastAsia="宋体" w:hint="eastAsia"/>
          <w:sz w:val="24"/>
          <w:szCs w:val="21"/>
          <w:u w:val="single"/>
          <w:lang w:val="zh-CN" w:eastAsia="zh-CN"/>
        </w:rPr>
        <w:t xml:space="preserve"> （采购人） </w:t>
      </w:r>
      <w:r>
        <w:rPr>
          <w:rFonts w:eastAsia="宋体" w:hint="eastAsia"/>
          <w:sz w:val="24"/>
          <w:szCs w:val="21"/>
          <w:lang w:val="zh-CN" w:eastAsia="zh-CN"/>
        </w:rPr>
        <w:t>的</w:t>
      </w:r>
      <w:r>
        <w:rPr>
          <w:rFonts w:eastAsia="宋体" w:hint="eastAsia"/>
          <w:sz w:val="24"/>
          <w:szCs w:val="21"/>
          <w:u w:val="single"/>
          <w:lang w:val="zh-CN" w:eastAsia="zh-CN"/>
        </w:rPr>
        <w:t xml:space="preserve">      </w:t>
      </w:r>
      <w:r>
        <w:rPr>
          <w:rFonts w:eastAsia="宋体" w:hint="eastAsia"/>
          <w:sz w:val="24"/>
          <w:szCs w:val="21"/>
          <w:lang w:val="zh-CN" w:eastAsia="zh-CN"/>
        </w:rPr>
        <w:t>项目（项目编号：</w:t>
      </w:r>
      <w:r>
        <w:rPr>
          <w:rFonts w:eastAsia="宋体" w:hint="eastAsia"/>
          <w:sz w:val="24"/>
          <w:szCs w:val="21"/>
          <w:u w:val="single"/>
          <w:lang w:val="zh-CN" w:eastAsia="zh-CN"/>
        </w:rPr>
        <w:t xml:space="preserve">      </w:t>
      </w:r>
      <w:r>
        <w:rPr>
          <w:rFonts w:eastAsia="宋体" w:hint="eastAsia"/>
          <w:sz w:val="24"/>
          <w:szCs w:val="21"/>
          <w:lang w:val="zh-CN" w:eastAsia="zh-CN"/>
        </w:rPr>
        <w:t>）采购活动由本企业承担工程（或提供服务）。</w:t>
      </w:r>
    </w:p>
    <w:p w:rsidR="001552B7" w:rsidRDefault="00346752">
      <w:pPr>
        <w:spacing w:line="360" w:lineRule="auto"/>
        <w:ind w:firstLineChars="198" w:firstLine="475"/>
        <w:rPr>
          <w:rFonts w:eastAsia="宋体"/>
          <w:sz w:val="24"/>
          <w:szCs w:val="21"/>
          <w:lang w:val="zh-CN" w:eastAsia="zh-CN"/>
        </w:rPr>
      </w:pPr>
      <w:r>
        <w:rPr>
          <w:rFonts w:eastAsia="宋体" w:hint="eastAsia"/>
          <w:sz w:val="24"/>
          <w:szCs w:val="21"/>
          <w:lang w:val="zh-CN" w:eastAsia="zh-CN"/>
        </w:rPr>
        <w:t>本公司对上述声明的真实性负责。如有虚假，将依法承担相应责任。</w:t>
      </w:r>
    </w:p>
    <w:p w:rsidR="001552B7" w:rsidRDefault="001552B7">
      <w:pPr>
        <w:spacing w:line="360" w:lineRule="auto"/>
        <w:ind w:left="1091" w:hangingChars="453" w:hanging="1091"/>
        <w:rPr>
          <w:rFonts w:eastAsia="宋体"/>
          <w:b/>
          <w:sz w:val="24"/>
          <w:szCs w:val="21"/>
          <w:lang w:val="zh-CN"/>
        </w:rPr>
      </w:pPr>
    </w:p>
    <w:p w:rsidR="001552B7" w:rsidRDefault="00346752">
      <w:pPr>
        <w:spacing w:line="360" w:lineRule="auto"/>
        <w:ind w:left="1091" w:hangingChars="453" w:hanging="1091"/>
        <w:rPr>
          <w:rFonts w:eastAsia="宋体"/>
          <w:sz w:val="24"/>
          <w:szCs w:val="21"/>
          <w:lang w:val="zh-CN" w:eastAsia="zh-CN"/>
        </w:rPr>
      </w:pPr>
      <w:r>
        <w:rPr>
          <w:rFonts w:eastAsia="宋体" w:hint="eastAsia"/>
          <w:b/>
          <w:sz w:val="24"/>
          <w:szCs w:val="21"/>
          <w:lang w:val="zh-CN" w:eastAsia="zh-CN"/>
        </w:rPr>
        <w:t>说明：</w:t>
      </w:r>
      <w:r>
        <w:rPr>
          <w:rFonts w:eastAsia="宋体" w:hint="eastAsia"/>
          <w:sz w:val="24"/>
          <w:szCs w:val="21"/>
          <w:lang w:val="zh-CN" w:eastAsia="zh-CN"/>
        </w:rPr>
        <w:t>1、</w:t>
      </w:r>
      <w:r>
        <w:rPr>
          <w:rFonts w:cs="Courier New" w:hint="eastAsia"/>
          <w:sz w:val="24"/>
          <w:szCs w:val="21"/>
          <w:lang w:eastAsia="zh-CN"/>
        </w:rPr>
        <w:t>组成</w:t>
      </w:r>
      <w:r>
        <w:rPr>
          <w:rFonts w:eastAsia="宋体" w:hint="eastAsia"/>
          <w:sz w:val="24"/>
          <w:szCs w:val="21"/>
          <w:lang w:val="zh-CN" w:eastAsia="zh-CN"/>
        </w:rPr>
        <w:t>联合体的大中型企业和其他自然人、法人或者其他组织，与小型、微型企业之间不得存在投资关系。</w:t>
      </w:r>
    </w:p>
    <w:p w:rsidR="001552B7" w:rsidRDefault="00346752">
      <w:pPr>
        <w:spacing w:line="360" w:lineRule="auto"/>
        <w:ind w:leftChars="353" w:left="1154" w:hangingChars="157" w:hanging="377"/>
        <w:rPr>
          <w:rFonts w:eastAsia="宋体"/>
          <w:sz w:val="24"/>
          <w:szCs w:val="21"/>
          <w:lang w:val="zh-CN" w:eastAsia="zh-CN"/>
        </w:rPr>
      </w:pPr>
      <w:r>
        <w:rPr>
          <w:rFonts w:eastAsia="宋体" w:hint="eastAsia"/>
          <w:sz w:val="24"/>
          <w:szCs w:val="21"/>
          <w:lang w:val="zh-CN" w:eastAsia="zh-CN"/>
        </w:rPr>
        <w:t>2、以联合体方式参与项目投标的供应商，应由联合体双方签字盖章。</w:t>
      </w:r>
    </w:p>
    <w:p w:rsidR="001552B7" w:rsidRDefault="00346752">
      <w:pPr>
        <w:spacing w:before="100" w:beforeAutospacing="1" w:after="100" w:afterAutospacing="1" w:line="360" w:lineRule="auto"/>
        <w:ind w:firstLineChars="1382" w:firstLine="3317"/>
        <w:rPr>
          <w:rFonts w:eastAsia="宋体"/>
          <w:bCs/>
          <w:sz w:val="24"/>
          <w:szCs w:val="21"/>
          <w:u w:val="single"/>
          <w:lang w:val="zh-CN"/>
        </w:rPr>
      </w:pPr>
      <w:r>
        <w:rPr>
          <w:rFonts w:eastAsia="宋体" w:hint="eastAsia"/>
          <w:bCs/>
          <w:sz w:val="24"/>
          <w:szCs w:val="21"/>
          <w:lang w:val="zh-CN" w:eastAsia="zh-CN"/>
        </w:rPr>
        <w:t>投标人（公章）：</w:t>
      </w:r>
      <w:r>
        <w:rPr>
          <w:rFonts w:eastAsia="宋体" w:hint="eastAsia"/>
          <w:bCs/>
          <w:sz w:val="24"/>
          <w:szCs w:val="21"/>
          <w:u w:val="single"/>
          <w:lang w:val="zh-CN"/>
        </w:rPr>
        <w:t xml:space="preserve">                          </w:t>
      </w:r>
    </w:p>
    <w:p w:rsidR="001552B7" w:rsidRDefault="00346752">
      <w:pPr>
        <w:spacing w:before="100" w:beforeAutospacing="1" w:after="100" w:afterAutospacing="1" w:line="360" w:lineRule="auto"/>
        <w:ind w:firstLineChars="1382" w:firstLine="3317"/>
        <w:rPr>
          <w:rFonts w:eastAsia="宋体"/>
          <w:bCs/>
          <w:sz w:val="24"/>
          <w:szCs w:val="21"/>
          <w:u w:val="single"/>
          <w:lang w:val="zh-CN"/>
        </w:rPr>
      </w:pPr>
      <w:r>
        <w:rPr>
          <w:rFonts w:eastAsia="宋体" w:hint="eastAsia"/>
          <w:bCs/>
          <w:sz w:val="24"/>
          <w:szCs w:val="21"/>
          <w:lang w:val="zh-CN" w:eastAsia="zh-CN"/>
        </w:rPr>
        <w:t>投标人授权代表（签字）：</w:t>
      </w:r>
      <w:r>
        <w:rPr>
          <w:rFonts w:eastAsia="宋体" w:hint="eastAsia"/>
          <w:bCs/>
          <w:sz w:val="24"/>
          <w:szCs w:val="21"/>
          <w:u w:val="single"/>
          <w:lang w:val="zh-CN"/>
        </w:rPr>
        <w:t xml:space="preserve">                  </w:t>
      </w:r>
    </w:p>
    <w:p w:rsidR="001552B7" w:rsidRDefault="00346752">
      <w:pPr>
        <w:spacing w:before="100" w:beforeAutospacing="1" w:after="100" w:afterAutospacing="1" w:line="360" w:lineRule="auto"/>
        <w:ind w:firstLineChars="1382" w:firstLine="3317"/>
        <w:rPr>
          <w:lang w:eastAsia="zh-CN"/>
        </w:rPr>
      </w:pPr>
      <w:r>
        <w:rPr>
          <w:rFonts w:ascii="Times New Roman" w:eastAsia="宋体" w:hint="eastAsia"/>
          <w:sz w:val="24"/>
          <w:szCs w:val="24"/>
          <w:lang w:eastAsia="zh-CN"/>
        </w:rPr>
        <w:t>日 </w:t>
      </w:r>
      <w:r>
        <w:rPr>
          <w:rFonts w:ascii="Times New Roman" w:eastAsia="宋体" w:hint="eastAsia"/>
          <w:sz w:val="24"/>
          <w:szCs w:val="24"/>
          <w:lang w:eastAsia="zh-CN"/>
        </w:rPr>
        <w:t xml:space="preserve"> </w:t>
      </w:r>
      <w:r>
        <w:rPr>
          <w:rFonts w:ascii="Times New Roman" w:eastAsia="宋体" w:hint="eastAsia"/>
          <w:sz w:val="24"/>
          <w:szCs w:val="24"/>
          <w:lang w:eastAsia="zh-CN"/>
        </w:rPr>
        <w:t> 期：</w:t>
      </w:r>
      <w:r>
        <w:rPr>
          <w:rFonts w:eastAsia="宋体" w:hint="eastAsia"/>
          <w:bCs/>
          <w:sz w:val="24"/>
          <w:szCs w:val="21"/>
          <w:u w:val="single"/>
          <w:lang w:val="zh-CN" w:eastAsia="zh-CN"/>
        </w:rPr>
        <w:t xml:space="preserve">                                </w:t>
      </w:r>
    </w:p>
    <w:p w:rsidR="001552B7" w:rsidRDefault="001552B7">
      <w:pPr>
        <w:pStyle w:val="ad"/>
        <w:rPr>
          <w:rFonts w:eastAsiaTheme="minorEastAsia"/>
          <w:b w:val="0"/>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346752">
      <w:pPr>
        <w:pStyle w:val="2"/>
        <w:keepNext/>
        <w:keepLines/>
        <w:autoSpaceDE/>
        <w:autoSpaceDN/>
        <w:spacing w:before="40" w:after="40" w:line="360" w:lineRule="auto"/>
        <w:ind w:left="0"/>
        <w:jc w:val="center"/>
        <w:rPr>
          <w:rFonts w:ascii="宋体" w:hAnsi="宋体"/>
          <w:bCs w:val="0"/>
          <w:lang w:eastAsia="zh-CN"/>
        </w:rPr>
      </w:pPr>
      <w:bookmarkStart w:id="179" w:name="_Toc46178202"/>
      <w:r>
        <w:rPr>
          <w:rFonts w:ascii="宋体" w:eastAsiaTheme="minorEastAsia" w:hAnsi="宋体" w:hint="eastAsia"/>
          <w:bCs w:val="0"/>
          <w:lang w:eastAsia="zh-CN"/>
        </w:rPr>
        <w:t>18、</w:t>
      </w:r>
      <w:r>
        <w:rPr>
          <w:rFonts w:ascii="宋体" w:hAnsi="宋体" w:hint="eastAsia"/>
          <w:bCs w:val="0"/>
          <w:lang w:eastAsia="zh-CN"/>
        </w:rPr>
        <w:t>中小企业划型标准</w:t>
      </w:r>
      <w:bookmarkEnd w:id="179"/>
    </w:p>
    <w:tbl>
      <w:tblPr>
        <w:tblW w:w="113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1280"/>
        <w:gridCol w:w="949"/>
        <w:gridCol w:w="730"/>
        <w:gridCol w:w="747"/>
        <w:gridCol w:w="877"/>
        <w:gridCol w:w="747"/>
        <w:gridCol w:w="790"/>
        <w:gridCol w:w="877"/>
        <w:gridCol w:w="760"/>
        <w:gridCol w:w="798"/>
        <w:gridCol w:w="877"/>
        <w:gridCol w:w="698"/>
        <w:gridCol w:w="675"/>
      </w:tblGrid>
      <w:tr w:rsidR="001552B7">
        <w:trPr>
          <w:trHeight w:val="12"/>
          <w:tblHeader/>
          <w:jc w:val="center"/>
        </w:trPr>
        <w:tc>
          <w:tcPr>
            <w:tcW w:w="567" w:type="dxa"/>
            <w:vMerge w:val="restart"/>
            <w:noWrap/>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序号</w:t>
            </w:r>
          </w:p>
        </w:tc>
        <w:tc>
          <w:tcPr>
            <w:tcW w:w="1280" w:type="dxa"/>
            <w:vMerge w:val="restart"/>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行业</w:t>
            </w:r>
          </w:p>
        </w:tc>
        <w:tc>
          <w:tcPr>
            <w:tcW w:w="2426" w:type="dxa"/>
            <w:gridSpan w:val="3"/>
            <w:noWrap/>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大型企业</w:t>
            </w:r>
          </w:p>
        </w:tc>
        <w:tc>
          <w:tcPr>
            <w:tcW w:w="2414" w:type="dxa"/>
            <w:gridSpan w:val="3"/>
            <w:noWrap/>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中型企业</w:t>
            </w:r>
          </w:p>
        </w:tc>
        <w:tc>
          <w:tcPr>
            <w:tcW w:w="2435" w:type="dxa"/>
            <w:gridSpan w:val="3"/>
            <w:noWrap/>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小型企业</w:t>
            </w:r>
          </w:p>
        </w:tc>
        <w:tc>
          <w:tcPr>
            <w:tcW w:w="2250" w:type="dxa"/>
            <w:gridSpan w:val="3"/>
            <w:noWrap/>
            <w:vAlign w:val="center"/>
          </w:tcPr>
          <w:p w:rsidR="001552B7" w:rsidRDefault="00346752">
            <w:pPr>
              <w:spacing w:line="240" w:lineRule="atLeast"/>
              <w:ind w:leftChars="-23" w:left="-51" w:rightChars="-31" w:right="-68"/>
              <w:jc w:val="center"/>
              <w:rPr>
                <w:rFonts w:eastAsia="宋体" w:cs="宋体"/>
                <w:b/>
                <w:sz w:val="24"/>
                <w:szCs w:val="24"/>
              </w:rPr>
            </w:pPr>
            <w:r>
              <w:rPr>
                <w:rFonts w:eastAsia="宋体" w:cs="宋体" w:hint="eastAsia"/>
                <w:b/>
                <w:sz w:val="24"/>
                <w:szCs w:val="24"/>
              </w:rPr>
              <w:t>微型企业</w:t>
            </w:r>
          </w:p>
        </w:tc>
      </w:tr>
      <w:tr w:rsidR="001552B7">
        <w:trPr>
          <w:trHeight w:val="12"/>
          <w:tblHeader/>
          <w:jc w:val="center"/>
        </w:trPr>
        <w:tc>
          <w:tcPr>
            <w:tcW w:w="567" w:type="dxa"/>
            <w:vMerge/>
            <w:noWrap/>
            <w:vAlign w:val="center"/>
          </w:tcPr>
          <w:p w:rsidR="001552B7" w:rsidRDefault="001552B7">
            <w:pPr>
              <w:spacing w:line="240" w:lineRule="atLeast"/>
              <w:ind w:leftChars="-23" w:left="-51" w:rightChars="-31" w:right="-68"/>
              <w:jc w:val="center"/>
              <w:rPr>
                <w:rFonts w:eastAsia="宋体" w:cs="宋体"/>
                <w:b/>
                <w:szCs w:val="21"/>
              </w:rPr>
            </w:pPr>
          </w:p>
        </w:tc>
        <w:tc>
          <w:tcPr>
            <w:tcW w:w="1280" w:type="dxa"/>
            <w:vMerge/>
            <w:vAlign w:val="center"/>
          </w:tcPr>
          <w:p w:rsidR="001552B7" w:rsidRDefault="001552B7">
            <w:pPr>
              <w:spacing w:line="240" w:lineRule="atLeast"/>
              <w:ind w:leftChars="-23" w:left="-51" w:rightChars="-31" w:right="-68"/>
              <w:rPr>
                <w:rFonts w:eastAsia="宋体" w:cs="宋体"/>
                <w:b/>
                <w:szCs w:val="21"/>
              </w:rPr>
            </w:pPr>
          </w:p>
        </w:tc>
        <w:tc>
          <w:tcPr>
            <w:tcW w:w="949"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营业收入(万元)</w:t>
            </w:r>
          </w:p>
        </w:tc>
        <w:tc>
          <w:tcPr>
            <w:tcW w:w="730"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从业人员(人)</w:t>
            </w:r>
          </w:p>
        </w:tc>
        <w:tc>
          <w:tcPr>
            <w:tcW w:w="747"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总资产(万元)</w:t>
            </w:r>
          </w:p>
        </w:tc>
        <w:tc>
          <w:tcPr>
            <w:tcW w:w="877"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营业收入(万元)</w:t>
            </w:r>
          </w:p>
        </w:tc>
        <w:tc>
          <w:tcPr>
            <w:tcW w:w="747"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从业人员(人)</w:t>
            </w:r>
          </w:p>
        </w:tc>
        <w:tc>
          <w:tcPr>
            <w:tcW w:w="790"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总资产(万元)</w:t>
            </w:r>
          </w:p>
        </w:tc>
        <w:tc>
          <w:tcPr>
            <w:tcW w:w="877"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营业收入(万元)</w:t>
            </w:r>
          </w:p>
        </w:tc>
        <w:tc>
          <w:tcPr>
            <w:tcW w:w="760"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从业人员(人)</w:t>
            </w:r>
          </w:p>
        </w:tc>
        <w:tc>
          <w:tcPr>
            <w:tcW w:w="798"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总资产(万元)</w:t>
            </w:r>
          </w:p>
        </w:tc>
        <w:tc>
          <w:tcPr>
            <w:tcW w:w="877"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营业收入(万元)</w:t>
            </w:r>
          </w:p>
        </w:tc>
        <w:tc>
          <w:tcPr>
            <w:tcW w:w="698"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从业人员(人)</w:t>
            </w:r>
          </w:p>
        </w:tc>
        <w:tc>
          <w:tcPr>
            <w:tcW w:w="675" w:type="dxa"/>
            <w:noWrap/>
            <w:vAlign w:val="center"/>
          </w:tcPr>
          <w:p w:rsidR="001552B7" w:rsidRDefault="00346752">
            <w:pPr>
              <w:spacing w:line="240" w:lineRule="atLeast"/>
              <w:ind w:leftChars="-23" w:left="-51" w:rightChars="-31" w:right="-68"/>
              <w:jc w:val="center"/>
              <w:rPr>
                <w:rFonts w:eastAsia="宋体" w:cs="宋体"/>
                <w:b/>
                <w:szCs w:val="21"/>
              </w:rPr>
            </w:pPr>
            <w:r>
              <w:rPr>
                <w:rFonts w:eastAsia="宋体" w:cs="宋体" w:hint="eastAsia"/>
                <w:b/>
                <w:szCs w:val="21"/>
              </w:rPr>
              <w:t>总资产(万元)</w:t>
            </w:r>
          </w:p>
        </w:tc>
      </w:tr>
      <w:tr w:rsidR="001552B7">
        <w:trPr>
          <w:trHeight w:val="242"/>
          <w:jc w:val="center"/>
        </w:trPr>
        <w:tc>
          <w:tcPr>
            <w:tcW w:w="567" w:type="dxa"/>
            <w:noWrap/>
            <w:vAlign w:val="center"/>
          </w:tcPr>
          <w:p w:rsidR="001552B7" w:rsidRDefault="00346752">
            <w:pPr>
              <w:spacing w:line="240" w:lineRule="atLeast"/>
              <w:ind w:leftChars="-51" w:left="-112" w:rightChars="-51" w:right="-112"/>
              <w:jc w:val="center"/>
              <w:rPr>
                <w:rFonts w:eastAsia="宋体" w:cs="宋体"/>
                <w:b/>
                <w:sz w:val="24"/>
                <w:szCs w:val="24"/>
              </w:rPr>
            </w:pPr>
            <w:r>
              <w:rPr>
                <w:rFonts w:eastAsia="宋体" w:cs="宋体" w:hint="eastAsia"/>
                <w:b/>
                <w:sz w:val="24"/>
                <w:szCs w:val="24"/>
              </w:rPr>
              <w:t>1</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农、林、牧、渔业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≥20000</w:t>
            </w:r>
          </w:p>
        </w:tc>
        <w:tc>
          <w:tcPr>
            <w:tcW w:w="730"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 xml:space="preserve">　</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w:t>
            </w:r>
          </w:p>
        </w:tc>
        <w:tc>
          <w:tcPr>
            <w:tcW w:w="760" w:type="dxa"/>
            <w:noWrap/>
            <w:vAlign w:val="center"/>
          </w:tcPr>
          <w:p w:rsidR="001552B7" w:rsidRDefault="001552B7">
            <w:pPr>
              <w:widowControl/>
              <w:spacing w:line="240" w:lineRule="atLeast"/>
              <w:jc w:val="center"/>
              <w:rPr>
                <w:rFonts w:eastAsia="宋体" w:cs="宋体"/>
                <w:szCs w:val="21"/>
              </w:rPr>
            </w:pP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w:t>
            </w:r>
          </w:p>
        </w:tc>
        <w:tc>
          <w:tcPr>
            <w:tcW w:w="698" w:type="dxa"/>
            <w:noWrap/>
            <w:vAlign w:val="center"/>
          </w:tcPr>
          <w:p w:rsidR="001552B7" w:rsidRDefault="001552B7">
            <w:pPr>
              <w:widowControl/>
              <w:spacing w:line="240" w:lineRule="atLeast"/>
              <w:jc w:val="center"/>
              <w:rPr>
                <w:rFonts w:eastAsia="宋体" w:cs="宋体"/>
                <w:szCs w:val="21"/>
              </w:rPr>
            </w:pP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2</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工业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≥40000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3</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建筑业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≥80000</w:t>
            </w:r>
          </w:p>
        </w:tc>
        <w:tc>
          <w:tcPr>
            <w:tcW w:w="730"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≥80000</w:t>
            </w: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 xml:space="preserve">　</w:t>
            </w:r>
          </w:p>
        </w:tc>
        <w:tc>
          <w:tcPr>
            <w:tcW w:w="79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≥5000</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c>
          <w:tcPr>
            <w:tcW w:w="7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c>
          <w:tcPr>
            <w:tcW w:w="675"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＜300</w:t>
            </w: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4</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批发业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≥40000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5</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零售业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6</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交通运输业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7</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仓储业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8</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邮政业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＜20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9</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住宿业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10</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餐饮业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11</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信息传输业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433"/>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12</w:t>
            </w:r>
          </w:p>
        </w:tc>
        <w:tc>
          <w:tcPr>
            <w:tcW w:w="1280" w:type="dxa"/>
            <w:vAlign w:val="center"/>
          </w:tcPr>
          <w:p w:rsidR="001552B7" w:rsidRDefault="00346752">
            <w:pPr>
              <w:spacing w:line="240" w:lineRule="atLeast"/>
              <w:ind w:leftChars="-13" w:left="-29" w:rightChars="-31" w:right="-68"/>
              <w:rPr>
                <w:rFonts w:eastAsia="宋体" w:cs="宋体"/>
                <w:b/>
                <w:sz w:val="24"/>
                <w:szCs w:val="24"/>
                <w:lang w:eastAsia="zh-CN"/>
              </w:rPr>
            </w:pPr>
            <w:r>
              <w:rPr>
                <w:rFonts w:eastAsia="宋体" w:cs="宋体" w:hint="eastAsia"/>
                <w:b/>
                <w:sz w:val="24"/>
                <w:szCs w:val="24"/>
                <w:lang w:eastAsia="zh-CN"/>
              </w:rPr>
              <w:t>软件和信息技术服务业</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r w:rsidR="001552B7">
        <w:trPr>
          <w:trHeight w:val="433"/>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13</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房地产开发经验</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≥200000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 xml:space="preserve">　</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或,≥10000</w:t>
            </w: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9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且,≥5000</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60" w:type="dxa"/>
            <w:noWrap/>
            <w:vAlign w:val="center"/>
          </w:tcPr>
          <w:p w:rsidR="001552B7" w:rsidRDefault="001552B7">
            <w:pPr>
              <w:widowControl/>
              <w:spacing w:line="240" w:lineRule="atLeast"/>
              <w:jc w:val="center"/>
              <w:rPr>
                <w:rFonts w:eastAsia="宋体" w:cs="宋体"/>
                <w:szCs w:val="21"/>
              </w:rPr>
            </w:pPr>
          </w:p>
        </w:tc>
        <w:tc>
          <w:tcPr>
            <w:tcW w:w="7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且,≥2000</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98" w:type="dxa"/>
            <w:noWrap/>
            <w:vAlign w:val="center"/>
          </w:tcPr>
          <w:p w:rsidR="001552B7" w:rsidRDefault="001552B7">
            <w:pPr>
              <w:widowControl/>
              <w:spacing w:line="240" w:lineRule="atLeast"/>
              <w:jc w:val="center"/>
              <w:rPr>
                <w:rFonts w:eastAsia="宋体" w:cs="宋体"/>
                <w:szCs w:val="21"/>
              </w:rPr>
            </w:pPr>
          </w:p>
        </w:tc>
        <w:tc>
          <w:tcPr>
            <w:tcW w:w="675"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或,＜2000</w:t>
            </w: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14</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物业管理</w:t>
            </w:r>
          </w:p>
        </w:tc>
        <w:tc>
          <w:tcPr>
            <w:tcW w:w="949"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≥5000</w:t>
            </w: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 xml:space="preserve">　</w:t>
            </w:r>
          </w:p>
        </w:tc>
        <w:tc>
          <w:tcPr>
            <w:tcW w:w="87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9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≥500</w:t>
            </w: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7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c>
          <w:tcPr>
            <w:tcW w:w="877"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＜500</w:t>
            </w: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＜100</w:t>
            </w:r>
          </w:p>
        </w:tc>
        <w:tc>
          <w:tcPr>
            <w:tcW w:w="675"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r>
      <w:tr w:rsidR="001552B7">
        <w:trPr>
          <w:trHeight w:val="433"/>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15</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租赁和商务服务业</w:t>
            </w:r>
          </w:p>
        </w:tc>
        <w:tc>
          <w:tcPr>
            <w:tcW w:w="949"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或,≥120000</w:t>
            </w:r>
          </w:p>
        </w:tc>
        <w:tc>
          <w:tcPr>
            <w:tcW w:w="87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且,≥8000</w:t>
            </w:r>
          </w:p>
        </w:tc>
        <w:tc>
          <w:tcPr>
            <w:tcW w:w="877" w:type="dxa"/>
            <w:noWrap/>
            <w:vAlign w:val="center"/>
          </w:tcPr>
          <w:p w:rsidR="001552B7" w:rsidRDefault="001552B7">
            <w:pPr>
              <w:widowControl/>
              <w:spacing w:line="240" w:lineRule="atLeast"/>
              <w:jc w:val="center"/>
              <w:rPr>
                <w:rFonts w:eastAsia="宋体" w:cs="宋体"/>
                <w:szCs w:val="21"/>
              </w:rPr>
            </w:pP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且,≥100</w:t>
            </w:r>
          </w:p>
        </w:tc>
        <w:tc>
          <w:tcPr>
            <w:tcW w:w="877" w:type="dxa"/>
            <w:noWrap/>
            <w:vAlign w:val="center"/>
          </w:tcPr>
          <w:p w:rsidR="001552B7" w:rsidRDefault="001552B7">
            <w:pPr>
              <w:widowControl/>
              <w:spacing w:line="240" w:lineRule="atLeast"/>
              <w:jc w:val="center"/>
              <w:rPr>
                <w:rFonts w:eastAsia="宋体" w:cs="宋体"/>
                <w:szCs w:val="21"/>
              </w:rPr>
            </w:pP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或,＜100</w:t>
            </w:r>
          </w:p>
        </w:tc>
      </w:tr>
      <w:tr w:rsidR="001552B7">
        <w:trPr>
          <w:trHeight w:val="242"/>
          <w:jc w:val="center"/>
        </w:trPr>
        <w:tc>
          <w:tcPr>
            <w:tcW w:w="567" w:type="dxa"/>
            <w:noWrap/>
            <w:vAlign w:val="center"/>
          </w:tcPr>
          <w:p w:rsidR="001552B7" w:rsidRDefault="00346752">
            <w:pPr>
              <w:widowControl/>
              <w:spacing w:line="240" w:lineRule="atLeast"/>
              <w:ind w:leftChars="-51" w:left="-112" w:rightChars="-51" w:right="-112"/>
              <w:jc w:val="center"/>
              <w:rPr>
                <w:rFonts w:eastAsia="宋体" w:cs="宋体"/>
                <w:b/>
                <w:sz w:val="24"/>
                <w:szCs w:val="24"/>
              </w:rPr>
            </w:pPr>
            <w:r>
              <w:rPr>
                <w:rFonts w:eastAsia="宋体" w:cs="宋体" w:hint="eastAsia"/>
                <w:b/>
                <w:sz w:val="24"/>
                <w:szCs w:val="24"/>
              </w:rPr>
              <w:t>16</w:t>
            </w:r>
          </w:p>
        </w:tc>
        <w:tc>
          <w:tcPr>
            <w:tcW w:w="1280" w:type="dxa"/>
            <w:vAlign w:val="center"/>
          </w:tcPr>
          <w:p w:rsidR="001552B7" w:rsidRDefault="00346752">
            <w:pPr>
              <w:spacing w:line="240" w:lineRule="atLeast"/>
              <w:ind w:leftChars="-13" w:left="-29" w:rightChars="-31" w:right="-68"/>
              <w:rPr>
                <w:rFonts w:eastAsia="宋体" w:cs="宋体"/>
                <w:b/>
                <w:sz w:val="24"/>
                <w:szCs w:val="24"/>
              </w:rPr>
            </w:pPr>
            <w:r>
              <w:rPr>
                <w:rFonts w:eastAsia="宋体" w:cs="宋体" w:hint="eastAsia"/>
                <w:b/>
                <w:sz w:val="24"/>
                <w:szCs w:val="24"/>
              </w:rPr>
              <w:t>其他未列明行业</w:t>
            </w:r>
          </w:p>
        </w:tc>
        <w:tc>
          <w:tcPr>
            <w:tcW w:w="949"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30"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≥300</w:t>
            </w: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 xml:space="preserve">　</w:t>
            </w:r>
          </w:p>
        </w:tc>
        <w:tc>
          <w:tcPr>
            <w:tcW w:w="877" w:type="dxa"/>
            <w:noWrap/>
            <w:vAlign w:val="center"/>
          </w:tcPr>
          <w:p w:rsidR="001552B7" w:rsidRDefault="001552B7">
            <w:pPr>
              <w:widowControl/>
              <w:spacing w:line="240" w:lineRule="atLeast"/>
              <w:ind w:leftChars="-51" w:left="-112" w:rightChars="-51" w:right="-112"/>
              <w:jc w:val="center"/>
              <w:rPr>
                <w:rFonts w:eastAsia="宋体" w:cs="宋体"/>
                <w:szCs w:val="21"/>
              </w:rPr>
            </w:pPr>
          </w:p>
        </w:tc>
        <w:tc>
          <w:tcPr>
            <w:tcW w:w="747" w:type="dxa"/>
            <w:noWrap/>
            <w:vAlign w:val="center"/>
          </w:tcPr>
          <w:p w:rsidR="001552B7" w:rsidRDefault="00346752">
            <w:pPr>
              <w:widowControl/>
              <w:spacing w:line="240" w:lineRule="atLeast"/>
              <w:ind w:leftChars="-51" w:left="-112" w:rightChars="-51" w:right="-112"/>
              <w:jc w:val="center"/>
              <w:rPr>
                <w:rFonts w:eastAsia="宋体" w:cs="宋体"/>
                <w:szCs w:val="21"/>
              </w:rPr>
            </w:pPr>
            <w:r>
              <w:rPr>
                <w:rFonts w:eastAsia="宋体" w:cs="宋体" w:hint="eastAsia"/>
                <w:szCs w:val="21"/>
              </w:rPr>
              <w:t>≥100</w:t>
            </w:r>
          </w:p>
        </w:tc>
        <w:tc>
          <w:tcPr>
            <w:tcW w:w="790" w:type="dxa"/>
            <w:noWrap/>
            <w:vAlign w:val="center"/>
          </w:tcPr>
          <w:p w:rsidR="001552B7" w:rsidRDefault="001552B7">
            <w:pPr>
              <w:widowControl/>
              <w:spacing w:line="240" w:lineRule="atLeast"/>
              <w:jc w:val="center"/>
              <w:rPr>
                <w:rFonts w:eastAsia="宋体" w:cs="宋体"/>
                <w:szCs w:val="21"/>
              </w:rPr>
            </w:pPr>
          </w:p>
        </w:tc>
        <w:tc>
          <w:tcPr>
            <w:tcW w:w="877" w:type="dxa"/>
            <w:noWrap/>
            <w:vAlign w:val="center"/>
          </w:tcPr>
          <w:p w:rsidR="001552B7" w:rsidRDefault="001552B7">
            <w:pPr>
              <w:widowControl/>
              <w:spacing w:line="240" w:lineRule="atLeast"/>
              <w:jc w:val="center"/>
              <w:rPr>
                <w:rFonts w:eastAsia="宋体" w:cs="宋体"/>
                <w:szCs w:val="21"/>
              </w:rPr>
            </w:pPr>
          </w:p>
        </w:tc>
        <w:tc>
          <w:tcPr>
            <w:tcW w:w="760"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7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 xml:space="preserve">　</w:t>
            </w:r>
          </w:p>
        </w:tc>
        <w:tc>
          <w:tcPr>
            <w:tcW w:w="877" w:type="dxa"/>
            <w:noWrap/>
            <w:vAlign w:val="center"/>
          </w:tcPr>
          <w:p w:rsidR="001552B7" w:rsidRDefault="001552B7">
            <w:pPr>
              <w:widowControl/>
              <w:spacing w:line="240" w:lineRule="atLeast"/>
              <w:jc w:val="center"/>
              <w:rPr>
                <w:rFonts w:eastAsia="宋体" w:cs="宋体"/>
                <w:szCs w:val="21"/>
              </w:rPr>
            </w:pPr>
          </w:p>
        </w:tc>
        <w:tc>
          <w:tcPr>
            <w:tcW w:w="698" w:type="dxa"/>
            <w:noWrap/>
            <w:vAlign w:val="center"/>
          </w:tcPr>
          <w:p w:rsidR="001552B7" w:rsidRDefault="00346752">
            <w:pPr>
              <w:widowControl/>
              <w:spacing w:line="240" w:lineRule="atLeast"/>
              <w:jc w:val="center"/>
              <w:rPr>
                <w:rFonts w:eastAsia="宋体" w:cs="宋体"/>
                <w:szCs w:val="21"/>
              </w:rPr>
            </w:pPr>
            <w:r>
              <w:rPr>
                <w:rFonts w:eastAsia="宋体" w:cs="宋体" w:hint="eastAsia"/>
                <w:szCs w:val="21"/>
              </w:rPr>
              <w:t>＜10</w:t>
            </w:r>
          </w:p>
        </w:tc>
        <w:tc>
          <w:tcPr>
            <w:tcW w:w="675" w:type="dxa"/>
            <w:noWrap/>
            <w:vAlign w:val="center"/>
          </w:tcPr>
          <w:p w:rsidR="001552B7" w:rsidRDefault="001552B7">
            <w:pPr>
              <w:widowControl/>
              <w:spacing w:line="240" w:lineRule="atLeast"/>
              <w:jc w:val="center"/>
              <w:rPr>
                <w:rFonts w:eastAsia="宋体" w:cs="宋体"/>
                <w:szCs w:val="21"/>
              </w:rPr>
            </w:pPr>
          </w:p>
        </w:tc>
      </w:tr>
    </w:tbl>
    <w:p w:rsidR="001552B7" w:rsidRDefault="001552B7">
      <w:pPr>
        <w:sectPr w:rsidR="001552B7">
          <w:footerReference w:type="default" r:id="rId24"/>
          <w:pgSz w:w="11906" w:h="16838"/>
          <w:pgMar w:top="1134" w:right="1191" w:bottom="1134" w:left="1191" w:header="851" w:footer="992" w:gutter="0"/>
          <w:cols w:space="720"/>
          <w:docGrid w:type="linesAndChars" w:linePitch="312"/>
        </w:sectPr>
      </w:pPr>
    </w:p>
    <w:p w:rsidR="001552B7" w:rsidRDefault="00346752">
      <w:pPr>
        <w:pStyle w:val="2"/>
        <w:keepNext/>
        <w:keepLines/>
        <w:numPr>
          <w:ilvl w:val="0"/>
          <w:numId w:val="52"/>
        </w:numPr>
        <w:autoSpaceDE/>
        <w:autoSpaceDN/>
        <w:spacing w:before="40" w:after="40" w:line="360" w:lineRule="auto"/>
        <w:jc w:val="center"/>
        <w:rPr>
          <w:rFonts w:ascii="宋体" w:eastAsia="宋体" w:hAnsi="宋体"/>
          <w:sz w:val="30"/>
          <w:szCs w:val="30"/>
          <w:lang w:eastAsia="zh-CN"/>
        </w:rPr>
      </w:pPr>
      <w:bookmarkStart w:id="180" w:name="_Toc46178203"/>
      <w:r>
        <w:rPr>
          <w:rFonts w:ascii="宋体" w:eastAsia="宋体" w:hAnsi="宋体" w:hint="eastAsia"/>
          <w:sz w:val="30"/>
          <w:szCs w:val="30"/>
          <w:lang w:eastAsia="zh-CN"/>
        </w:rPr>
        <w:lastRenderedPageBreak/>
        <w:t>残疾人福利性单位声明函</w:t>
      </w:r>
      <w:bookmarkEnd w:id="180"/>
    </w:p>
    <w:p w:rsidR="001552B7" w:rsidRDefault="001552B7">
      <w:pPr>
        <w:spacing w:line="360" w:lineRule="auto"/>
        <w:rPr>
          <w:rFonts w:eastAsia="宋体"/>
          <w:sz w:val="28"/>
          <w:szCs w:val="28"/>
          <w:lang w:eastAsia="zh-CN"/>
        </w:rPr>
      </w:pPr>
    </w:p>
    <w:p w:rsidR="001552B7" w:rsidRDefault="00346752">
      <w:pPr>
        <w:spacing w:line="360" w:lineRule="auto"/>
        <w:rPr>
          <w:b/>
          <w:sz w:val="24"/>
          <w:szCs w:val="24"/>
          <w:lang w:eastAsia="zh-CN"/>
        </w:rPr>
      </w:pPr>
      <w:r>
        <w:rPr>
          <w:rFonts w:asciiTheme="minorEastAsia" w:eastAsiaTheme="minorEastAsia" w:hAnsiTheme="minorEastAsia" w:hint="eastAsia"/>
          <w:b/>
          <w:sz w:val="24"/>
          <w:szCs w:val="24"/>
          <w:lang w:eastAsia="zh-CN"/>
        </w:rPr>
        <w:t>湖北</w:t>
      </w:r>
      <w:r>
        <w:rPr>
          <w:rFonts w:hint="eastAsia"/>
          <w:b/>
          <w:sz w:val="24"/>
          <w:szCs w:val="24"/>
          <w:lang w:eastAsia="zh-CN"/>
        </w:rPr>
        <w:t>峰业工程咨询有限公司：</w:t>
      </w:r>
    </w:p>
    <w:p w:rsidR="001552B7" w:rsidRDefault="00346752">
      <w:pPr>
        <w:spacing w:line="360" w:lineRule="auto"/>
        <w:ind w:firstLineChars="200" w:firstLine="480"/>
        <w:rPr>
          <w:sz w:val="24"/>
          <w:szCs w:val="24"/>
          <w:lang w:eastAsia="zh-CN"/>
        </w:rPr>
      </w:pPr>
      <w:r>
        <w:rPr>
          <w:rFonts w:hint="eastAsia"/>
          <w:sz w:val="24"/>
          <w:szCs w:val="24"/>
          <w:lang w:eastAsia="zh-CN"/>
        </w:rPr>
        <w:t>本单位郑重声明，根据《财政部</w:t>
      </w:r>
      <w:r>
        <w:rPr>
          <w:rFonts w:hint="eastAsia"/>
          <w:sz w:val="24"/>
          <w:szCs w:val="24"/>
          <w:lang w:eastAsia="zh-CN"/>
        </w:rPr>
        <w:t xml:space="preserve"> </w:t>
      </w:r>
      <w:r>
        <w:rPr>
          <w:rFonts w:hint="eastAsia"/>
          <w:sz w:val="24"/>
          <w:szCs w:val="24"/>
          <w:lang w:eastAsia="zh-CN"/>
        </w:rPr>
        <w:t>民政部</w:t>
      </w:r>
      <w:r>
        <w:rPr>
          <w:rFonts w:hint="eastAsia"/>
          <w:sz w:val="24"/>
          <w:szCs w:val="24"/>
          <w:lang w:eastAsia="zh-CN"/>
        </w:rPr>
        <w:t xml:space="preserve"> </w:t>
      </w:r>
      <w:r>
        <w:rPr>
          <w:rFonts w:hint="eastAsia"/>
          <w:sz w:val="24"/>
          <w:szCs w:val="24"/>
          <w:lang w:eastAsia="zh-CN"/>
        </w:rPr>
        <w:t>中国残疾人联合会关于促进残疾人就业政府采购政策的通知》（财库〔</w:t>
      </w:r>
      <w:r>
        <w:rPr>
          <w:rFonts w:hint="eastAsia"/>
          <w:sz w:val="24"/>
          <w:szCs w:val="24"/>
          <w:lang w:eastAsia="zh-CN"/>
        </w:rPr>
        <w:t>2017</w:t>
      </w:r>
      <w:r>
        <w:rPr>
          <w:rFonts w:hint="eastAsia"/>
          <w:sz w:val="24"/>
          <w:szCs w:val="24"/>
          <w:lang w:eastAsia="zh-CN"/>
        </w:rPr>
        <w:t>〕</w:t>
      </w:r>
      <w:r>
        <w:rPr>
          <w:rFonts w:hint="eastAsia"/>
          <w:sz w:val="24"/>
          <w:szCs w:val="24"/>
          <w:lang w:eastAsia="zh-CN"/>
        </w:rPr>
        <w:t>141</w:t>
      </w:r>
      <w:r>
        <w:rPr>
          <w:rFonts w:hint="eastAsia"/>
          <w:sz w:val="24"/>
          <w:szCs w:val="24"/>
          <w:lang w:eastAsia="zh-CN"/>
        </w:rPr>
        <w:t>号）的规定，本单位为符合条件的残疾人福利性单位（详见“残疾人福利性单位应当满足的条件”），且本单位参加</w:t>
      </w:r>
      <w:r>
        <w:rPr>
          <w:rFonts w:hint="eastAsia"/>
          <w:sz w:val="24"/>
          <w:szCs w:val="24"/>
          <w:u w:val="single"/>
          <w:lang w:eastAsia="zh-CN"/>
        </w:rPr>
        <w:t xml:space="preserve">  </w:t>
      </w:r>
      <w:r>
        <w:rPr>
          <w:rFonts w:hint="eastAsia"/>
          <w:sz w:val="24"/>
          <w:szCs w:val="24"/>
          <w:u w:val="single"/>
          <w:lang w:eastAsia="zh-CN"/>
        </w:rPr>
        <w:t>（采购人）</w:t>
      </w:r>
      <w:r>
        <w:rPr>
          <w:rFonts w:hint="eastAsia"/>
          <w:sz w:val="24"/>
          <w:szCs w:val="24"/>
          <w:u w:val="single"/>
          <w:lang w:eastAsia="zh-CN"/>
        </w:rPr>
        <w:t xml:space="preserve"> </w:t>
      </w:r>
      <w:r>
        <w:rPr>
          <w:rFonts w:hint="eastAsia"/>
          <w:sz w:val="24"/>
          <w:szCs w:val="24"/>
          <w:lang w:eastAsia="zh-CN"/>
        </w:rPr>
        <w:t>的</w:t>
      </w:r>
      <w:r>
        <w:rPr>
          <w:rFonts w:hint="eastAsia"/>
          <w:sz w:val="24"/>
          <w:szCs w:val="24"/>
          <w:u w:val="single"/>
          <w:lang w:eastAsia="zh-CN"/>
        </w:rPr>
        <w:t xml:space="preserve">      </w:t>
      </w:r>
      <w:r>
        <w:rPr>
          <w:rFonts w:hint="eastAsia"/>
          <w:sz w:val="24"/>
          <w:szCs w:val="24"/>
          <w:lang w:eastAsia="zh-CN"/>
        </w:rPr>
        <w:t>项目（项目编号：</w:t>
      </w:r>
      <w:r>
        <w:rPr>
          <w:rFonts w:hint="eastAsia"/>
          <w:sz w:val="24"/>
          <w:szCs w:val="24"/>
          <w:lang w:eastAsia="zh-CN"/>
        </w:rPr>
        <w:t>______</w:t>
      </w:r>
      <w:r>
        <w:rPr>
          <w:rFonts w:hint="eastAsia"/>
          <w:sz w:val="24"/>
          <w:szCs w:val="24"/>
          <w:lang w:eastAsia="zh-CN"/>
        </w:rPr>
        <w:t>）采购活动由本单位承担工程（或提供服务）。</w:t>
      </w:r>
    </w:p>
    <w:p w:rsidR="001552B7" w:rsidRDefault="00346752">
      <w:pPr>
        <w:spacing w:line="360" w:lineRule="auto"/>
        <w:ind w:firstLineChars="200" w:firstLine="480"/>
        <w:rPr>
          <w:rFonts w:eastAsia="宋体"/>
          <w:sz w:val="24"/>
          <w:szCs w:val="24"/>
          <w:lang w:eastAsia="zh-CN"/>
        </w:rPr>
      </w:pPr>
      <w:r>
        <w:rPr>
          <w:rFonts w:eastAsia="宋体" w:hint="eastAsia"/>
          <w:sz w:val="24"/>
          <w:szCs w:val="24"/>
          <w:lang w:eastAsia="zh-CN"/>
        </w:rPr>
        <w:t>本单位对上述声明的真实性负责。如有虚假，将依法承担相应责任。</w:t>
      </w:r>
    </w:p>
    <w:p w:rsidR="001552B7" w:rsidRDefault="001552B7">
      <w:pPr>
        <w:spacing w:line="360" w:lineRule="auto"/>
        <w:rPr>
          <w:rFonts w:eastAsia="宋体"/>
          <w:sz w:val="24"/>
          <w:szCs w:val="24"/>
          <w:lang w:eastAsia="zh-CN"/>
        </w:rPr>
      </w:pPr>
    </w:p>
    <w:p w:rsidR="001552B7" w:rsidRDefault="00346752">
      <w:pPr>
        <w:spacing w:line="360" w:lineRule="auto"/>
        <w:ind w:left="1091" w:hangingChars="453" w:hanging="1091"/>
        <w:rPr>
          <w:rFonts w:cs="Courier New"/>
          <w:sz w:val="24"/>
          <w:szCs w:val="21"/>
          <w:lang w:eastAsia="zh-CN"/>
        </w:rPr>
      </w:pPr>
      <w:r>
        <w:rPr>
          <w:rFonts w:cs="Courier New" w:hint="eastAsia"/>
          <w:b/>
          <w:sz w:val="24"/>
          <w:szCs w:val="21"/>
          <w:lang w:eastAsia="zh-CN"/>
        </w:rPr>
        <w:t>说明：</w:t>
      </w:r>
      <w:r>
        <w:rPr>
          <w:rFonts w:cs="Courier New" w:hint="eastAsia"/>
          <w:sz w:val="24"/>
          <w:szCs w:val="21"/>
          <w:lang w:eastAsia="zh-CN"/>
        </w:rPr>
        <w:t>1</w:t>
      </w:r>
      <w:r>
        <w:rPr>
          <w:rFonts w:cs="Courier New" w:hint="eastAsia"/>
          <w:sz w:val="24"/>
          <w:szCs w:val="21"/>
          <w:lang w:eastAsia="zh-CN"/>
        </w:rPr>
        <w:t>、组成联合体的大中型企业和其他自然人、法人或者其他组织，与残疾人福利性单位之间不得存在投资关系。</w:t>
      </w:r>
    </w:p>
    <w:p w:rsidR="001552B7" w:rsidRDefault="00346752">
      <w:pPr>
        <w:spacing w:line="360" w:lineRule="auto"/>
        <w:ind w:leftChars="347" w:left="1140" w:hangingChars="157" w:hanging="377"/>
        <w:rPr>
          <w:rFonts w:cs="Courier New"/>
          <w:sz w:val="24"/>
          <w:szCs w:val="21"/>
          <w:lang w:eastAsia="zh-CN"/>
        </w:rPr>
      </w:pPr>
      <w:r>
        <w:rPr>
          <w:rFonts w:cs="Courier New" w:hint="eastAsia"/>
          <w:sz w:val="24"/>
          <w:szCs w:val="21"/>
          <w:lang w:eastAsia="zh-CN"/>
        </w:rPr>
        <w:t>2</w:t>
      </w:r>
      <w:r>
        <w:rPr>
          <w:rFonts w:cs="Courier New" w:hint="eastAsia"/>
          <w:sz w:val="24"/>
          <w:szCs w:val="21"/>
          <w:lang w:eastAsia="zh-CN"/>
        </w:rPr>
        <w:t>、以联合体方式参与项目投标的供应商，应由联合体双方签字盖章。</w:t>
      </w:r>
    </w:p>
    <w:p w:rsidR="001552B7" w:rsidRDefault="00346752">
      <w:pPr>
        <w:spacing w:before="100" w:beforeAutospacing="1" w:after="100" w:afterAutospacing="1" w:line="360" w:lineRule="auto"/>
        <w:ind w:firstLineChars="1382" w:firstLine="3330"/>
        <w:rPr>
          <w:rFonts w:eastAsia="宋体"/>
          <w:b/>
          <w:bCs/>
          <w:sz w:val="24"/>
          <w:szCs w:val="21"/>
          <w:lang w:val="zh-CN" w:eastAsia="zh-CN"/>
        </w:rPr>
      </w:pPr>
      <w:r>
        <w:rPr>
          <w:rFonts w:eastAsia="宋体" w:hint="eastAsia"/>
          <w:b/>
          <w:bCs/>
          <w:sz w:val="24"/>
          <w:szCs w:val="21"/>
          <w:lang w:val="zh-CN" w:eastAsia="zh-CN"/>
        </w:rPr>
        <w:t>制造商（公章）：</w:t>
      </w:r>
      <w:r>
        <w:rPr>
          <w:rFonts w:eastAsia="宋体" w:hint="eastAsia"/>
          <w:b/>
          <w:bCs/>
          <w:sz w:val="24"/>
          <w:szCs w:val="21"/>
          <w:u w:val="single"/>
          <w:lang w:val="zh-CN" w:eastAsia="zh-CN"/>
        </w:rPr>
        <w:t xml:space="preserve">                           </w:t>
      </w:r>
    </w:p>
    <w:p w:rsidR="001552B7" w:rsidRDefault="00346752">
      <w:pPr>
        <w:spacing w:before="100" w:beforeAutospacing="1" w:after="100" w:afterAutospacing="1" w:line="360" w:lineRule="auto"/>
        <w:ind w:firstLineChars="1382" w:firstLine="3317"/>
        <w:rPr>
          <w:rFonts w:eastAsia="宋体"/>
          <w:bCs/>
          <w:sz w:val="24"/>
          <w:szCs w:val="21"/>
          <w:lang w:val="zh-CN" w:eastAsia="zh-CN"/>
        </w:rPr>
      </w:pPr>
      <w:r>
        <w:rPr>
          <w:rFonts w:eastAsia="宋体" w:hint="eastAsia"/>
          <w:bCs/>
          <w:sz w:val="24"/>
          <w:szCs w:val="21"/>
          <w:lang w:val="zh-CN" w:eastAsia="zh-CN"/>
        </w:rPr>
        <w:t>投标人授权代表（签字）：</w:t>
      </w:r>
      <w:r>
        <w:rPr>
          <w:rFonts w:eastAsia="宋体" w:hint="eastAsia"/>
          <w:bCs/>
          <w:sz w:val="24"/>
          <w:szCs w:val="21"/>
          <w:u w:val="single"/>
          <w:lang w:val="zh-CN" w:eastAsia="zh-CN"/>
        </w:rPr>
        <w:t xml:space="preserve">                    </w:t>
      </w:r>
    </w:p>
    <w:p w:rsidR="001552B7" w:rsidRDefault="00346752">
      <w:pPr>
        <w:spacing w:before="100" w:beforeAutospacing="1" w:after="100" w:afterAutospacing="1" w:line="360" w:lineRule="auto"/>
        <w:ind w:firstLineChars="1382" w:firstLine="3317"/>
        <w:rPr>
          <w:bCs/>
          <w:lang w:eastAsia="zh-CN"/>
        </w:rPr>
        <w:sectPr w:rsidR="001552B7">
          <w:pgSz w:w="11906" w:h="16838"/>
          <w:pgMar w:top="1134" w:right="1191" w:bottom="1134" w:left="1191" w:header="851" w:footer="992" w:gutter="0"/>
          <w:cols w:space="720"/>
          <w:docGrid w:type="linesAndChars" w:linePitch="312"/>
        </w:sectPr>
      </w:pPr>
      <w:r>
        <w:rPr>
          <w:rFonts w:ascii="Times New Roman" w:eastAsia="宋体" w:hint="eastAsia"/>
          <w:sz w:val="24"/>
          <w:szCs w:val="24"/>
        </w:rPr>
        <w:t>日 </w:t>
      </w:r>
      <w:r>
        <w:rPr>
          <w:rFonts w:ascii="Times New Roman" w:eastAsia="宋体" w:hint="eastAsia"/>
          <w:sz w:val="24"/>
          <w:szCs w:val="24"/>
        </w:rPr>
        <w:t xml:space="preserve"> </w:t>
      </w:r>
      <w:r>
        <w:rPr>
          <w:rFonts w:ascii="Times New Roman" w:eastAsia="宋体" w:hint="eastAsia"/>
          <w:sz w:val="24"/>
          <w:szCs w:val="24"/>
        </w:rPr>
        <w:t> 期：</w:t>
      </w:r>
      <w:r>
        <w:rPr>
          <w:rFonts w:ascii="Times New Roman" w:eastAsia="宋体" w:hint="eastAsia"/>
          <w:bCs/>
          <w:sz w:val="24"/>
          <w:szCs w:val="24"/>
          <w:u w:val="single"/>
        </w:rPr>
        <w:t xml:space="preserve">                                </w:t>
      </w:r>
    </w:p>
    <w:p w:rsidR="001552B7" w:rsidRDefault="00346752">
      <w:pPr>
        <w:pStyle w:val="2"/>
        <w:keepNext/>
        <w:keepLines/>
        <w:numPr>
          <w:ilvl w:val="0"/>
          <w:numId w:val="52"/>
        </w:numPr>
        <w:autoSpaceDE/>
        <w:autoSpaceDN/>
        <w:spacing w:before="40" w:after="40" w:line="360" w:lineRule="auto"/>
        <w:jc w:val="center"/>
        <w:rPr>
          <w:rFonts w:ascii="宋体" w:eastAsia="宋体" w:hAnsi="宋体"/>
          <w:sz w:val="30"/>
          <w:szCs w:val="30"/>
          <w:lang w:eastAsia="zh-CN"/>
        </w:rPr>
      </w:pPr>
      <w:bookmarkStart w:id="181" w:name="_Toc46178204"/>
      <w:bookmarkStart w:id="182" w:name="_Toc9197"/>
      <w:r>
        <w:rPr>
          <w:rFonts w:ascii="宋体" w:eastAsia="宋体" w:hAnsi="宋体" w:hint="eastAsia"/>
          <w:sz w:val="30"/>
          <w:szCs w:val="30"/>
          <w:lang w:eastAsia="zh-CN"/>
        </w:rPr>
        <w:lastRenderedPageBreak/>
        <w:t>享受政府采购支持政策的残疾人福利性单位的标准</w:t>
      </w:r>
      <w:bookmarkEnd w:id="181"/>
      <w:bookmarkEnd w:id="182"/>
    </w:p>
    <w:p w:rsidR="001552B7" w:rsidRDefault="00346752">
      <w:pPr>
        <w:spacing w:beforeLines="100" w:before="312" w:afterLines="100" w:after="312" w:line="360" w:lineRule="auto"/>
        <w:rPr>
          <w:rFonts w:eastAsia="宋体"/>
          <w:b/>
          <w:sz w:val="24"/>
          <w:szCs w:val="24"/>
          <w:lang w:eastAsia="zh-CN"/>
        </w:rPr>
      </w:pPr>
      <w:r>
        <w:rPr>
          <w:rFonts w:eastAsia="宋体" w:hint="eastAsia"/>
          <w:b/>
          <w:sz w:val="24"/>
          <w:szCs w:val="24"/>
          <w:lang w:eastAsia="zh-CN"/>
        </w:rPr>
        <w:t>享受政府采购支持政策的残疾人福利性单位应当同时满足以下条件：</w:t>
      </w:r>
    </w:p>
    <w:p w:rsidR="001552B7" w:rsidRDefault="00346752">
      <w:pPr>
        <w:pStyle w:val="af6"/>
        <w:numPr>
          <w:ilvl w:val="0"/>
          <w:numId w:val="53"/>
        </w:numPr>
        <w:autoSpaceDE/>
        <w:autoSpaceDN/>
        <w:spacing w:line="360" w:lineRule="auto"/>
        <w:ind w:left="0" w:firstLine="480"/>
        <w:jc w:val="both"/>
        <w:rPr>
          <w:rFonts w:eastAsia="宋体"/>
          <w:sz w:val="24"/>
          <w:szCs w:val="24"/>
          <w:lang w:eastAsia="zh-CN"/>
        </w:rPr>
      </w:pPr>
      <w:r>
        <w:rPr>
          <w:rFonts w:eastAsia="宋体" w:hint="eastAsia"/>
          <w:sz w:val="24"/>
          <w:szCs w:val="24"/>
          <w:lang w:eastAsia="zh-CN"/>
        </w:rPr>
        <w:t>安置的残疾人占本单位在职职工人数的比例不低于25%（含25%），并且安置的残疾人人数不少于10人（含10人）；</w:t>
      </w:r>
    </w:p>
    <w:p w:rsidR="001552B7" w:rsidRDefault="00346752">
      <w:pPr>
        <w:pStyle w:val="af6"/>
        <w:numPr>
          <w:ilvl w:val="0"/>
          <w:numId w:val="53"/>
        </w:numPr>
        <w:autoSpaceDE/>
        <w:autoSpaceDN/>
        <w:spacing w:line="360" w:lineRule="auto"/>
        <w:ind w:left="0" w:firstLine="480"/>
        <w:jc w:val="both"/>
        <w:rPr>
          <w:rFonts w:eastAsia="宋体"/>
          <w:sz w:val="24"/>
          <w:szCs w:val="24"/>
          <w:lang w:eastAsia="zh-CN"/>
        </w:rPr>
      </w:pPr>
      <w:r>
        <w:rPr>
          <w:rFonts w:eastAsia="宋体" w:hint="eastAsia"/>
          <w:sz w:val="24"/>
          <w:szCs w:val="24"/>
          <w:lang w:eastAsia="zh-CN"/>
        </w:rPr>
        <w:t>依法与安置的每位残疾人签订了一年以上（含一年）的劳动合同或服务协议；</w:t>
      </w:r>
    </w:p>
    <w:p w:rsidR="001552B7" w:rsidRDefault="00346752">
      <w:pPr>
        <w:pStyle w:val="af6"/>
        <w:numPr>
          <w:ilvl w:val="0"/>
          <w:numId w:val="53"/>
        </w:numPr>
        <w:autoSpaceDE/>
        <w:autoSpaceDN/>
        <w:spacing w:line="360" w:lineRule="auto"/>
        <w:ind w:left="0" w:firstLine="480"/>
        <w:jc w:val="both"/>
        <w:rPr>
          <w:rFonts w:eastAsia="宋体"/>
          <w:sz w:val="24"/>
          <w:szCs w:val="24"/>
          <w:lang w:eastAsia="zh-CN"/>
        </w:rPr>
      </w:pPr>
      <w:r>
        <w:rPr>
          <w:rFonts w:eastAsia="宋体" w:hint="eastAsia"/>
          <w:sz w:val="24"/>
          <w:szCs w:val="24"/>
          <w:lang w:eastAsia="zh-CN"/>
        </w:rPr>
        <w:t>为安置的每位残疾人按月足额缴纳了基本养老保险、基本医疗保险、失业保险、工伤保险和生育保险等社会保险费；</w:t>
      </w:r>
    </w:p>
    <w:p w:rsidR="001552B7" w:rsidRDefault="00346752">
      <w:pPr>
        <w:pStyle w:val="af6"/>
        <w:numPr>
          <w:ilvl w:val="0"/>
          <w:numId w:val="53"/>
        </w:numPr>
        <w:autoSpaceDE/>
        <w:autoSpaceDN/>
        <w:spacing w:line="360" w:lineRule="auto"/>
        <w:ind w:left="0" w:firstLine="480"/>
        <w:jc w:val="both"/>
        <w:rPr>
          <w:rFonts w:eastAsia="宋体"/>
          <w:sz w:val="24"/>
          <w:szCs w:val="24"/>
          <w:lang w:eastAsia="zh-CN"/>
        </w:rPr>
      </w:pPr>
      <w:r>
        <w:rPr>
          <w:rFonts w:eastAsia="宋体" w:hint="eastAsia"/>
          <w:sz w:val="24"/>
          <w:szCs w:val="24"/>
          <w:lang w:eastAsia="zh-CN"/>
        </w:rPr>
        <w:t>通过银行等金融机构向安置的每位残疾人，按月支付了不低于单位所在区县适用的经省级人民政府批准的月最低工资标准的工资；</w:t>
      </w:r>
    </w:p>
    <w:p w:rsidR="001552B7" w:rsidRDefault="00346752">
      <w:pPr>
        <w:pStyle w:val="af6"/>
        <w:numPr>
          <w:ilvl w:val="0"/>
          <w:numId w:val="53"/>
        </w:numPr>
        <w:autoSpaceDE/>
        <w:autoSpaceDN/>
        <w:spacing w:line="360" w:lineRule="auto"/>
        <w:ind w:left="0" w:firstLine="480"/>
        <w:jc w:val="both"/>
        <w:rPr>
          <w:rFonts w:eastAsia="宋体"/>
          <w:sz w:val="24"/>
          <w:szCs w:val="24"/>
          <w:lang w:eastAsia="zh-CN"/>
        </w:rPr>
      </w:pPr>
      <w:r>
        <w:rPr>
          <w:rFonts w:eastAsia="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rsidR="001552B7" w:rsidRDefault="00346752">
      <w:pPr>
        <w:spacing w:line="360" w:lineRule="auto"/>
        <w:ind w:firstLineChars="200" w:firstLine="480"/>
        <w:rPr>
          <w:sz w:val="24"/>
          <w:szCs w:val="24"/>
          <w:lang w:eastAsia="zh-CN"/>
        </w:rPr>
      </w:pPr>
      <w:r>
        <w:rPr>
          <w:rFonts w:eastAsia="宋体" w:hint="eastAsia"/>
          <w:sz w:val="24"/>
          <w:szCs w:val="24"/>
          <w:lang w:eastAsia="zh-CN"/>
        </w:rPr>
        <w:t>前款所称残疾人是指法</w:t>
      </w:r>
      <w:proofErr w:type="gramStart"/>
      <w:r>
        <w:rPr>
          <w:rFonts w:eastAsia="宋体" w:hint="eastAsia"/>
          <w:sz w:val="24"/>
          <w:szCs w:val="24"/>
          <w:lang w:eastAsia="zh-CN"/>
        </w:rPr>
        <w:t>定劳动</w:t>
      </w:r>
      <w:proofErr w:type="gramEnd"/>
      <w:r>
        <w:rPr>
          <w:rFonts w:eastAsia="宋体" w:hint="eastAsia"/>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jc w:val="right"/>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sectPr w:rsidR="001552B7">
          <w:footerReference w:type="default" r:id="rId25"/>
          <w:pgSz w:w="11906" w:h="16838"/>
          <w:pgMar w:top="1134" w:right="1191" w:bottom="1134" w:left="1191" w:header="851" w:footer="992" w:gutter="0"/>
          <w:cols w:space="720"/>
          <w:docGrid w:type="linesAndChars" w:linePitch="312"/>
        </w:sect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rPr>
          <w:rFonts w:eastAsiaTheme="minorEastAsia"/>
          <w:lang w:eastAsia="zh-CN"/>
        </w:rPr>
      </w:pPr>
    </w:p>
    <w:p w:rsidR="001552B7" w:rsidRDefault="001552B7">
      <w:pPr>
        <w:ind w:firstLineChars="200" w:firstLine="440"/>
        <w:rPr>
          <w:rFonts w:eastAsiaTheme="minorEastAsia"/>
          <w:lang w:eastAsia="zh-CN"/>
        </w:rPr>
      </w:pPr>
    </w:p>
    <w:p w:rsidR="001552B7" w:rsidRDefault="00346752">
      <w:pPr>
        <w:tabs>
          <w:tab w:val="left" w:pos="660"/>
        </w:tabs>
        <w:rPr>
          <w:rFonts w:eastAsiaTheme="minorEastAsia"/>
          <w:lang w:eastAsia="zh-CN"/>
        </w:rPr>
        <w:sectPr w:rsidR="001552B7">
          <w:footerReference w:type="default" r:id="rId26"/>
          <w:pgSz w:w="11906" w:h="16838"/>
          <w:pgMar w:top="1134" w:right="1191" w:bottom="1134" w:left="1191" w:header="851" w:footer="992" w:gutter="0"/>
          <w:cols w:space="720"/>
          <w:docGrid w:type="linesAndChars" w:linePitch="312"/>
        </w:sectPr>
      </w:pPr>
      <w:r>
        <w:rPr>
          <w:rFonts w:eastAsiaTheme="minorEastAsia"/>
          <w:lang w:eastAsia="zh-CN"/>
        </w:rPr>
        <w:tab/>
      </w:r>
    </w:p>
    <w:p w:rsidR="001552B7" w:rsidRDefault="001552B7">
      <w:pPr>
        <w:rPr>
          <w:rFonts w:eastAsiaTheme="minorEastAsia"/>
          <w:lang w:eastAsia="zh-CN"/>
        </w:rPr>
      </w:pPr>
    </w:p>
    <w:sectPr w:rsidR="001552B7">
      <w:footerReference w:type="default" r:id="rId27"/>
      <w:pgSz w:w="11910" w:h="16840"/>
      <w:pgMar w:top="1134" w:right="1247" w:bottom="1134" w:left="1247" w:header="913"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F4" w:rsidRDefault="001424F4">
      <w:r>
        <w:separator/>
      </w:r>
    </w:p>
  </w:endnote>
  <w:endnote w:type="continuationSeparator" w:id="0">
    <w:p w:rsidR="001424F4" w:rsidRDefault="0014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ind w:firstLineChars="2450" w:firstLine="44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pBdr>
        <w:top w:val="single" w:sz="4" w:space="1" w:color="000000"/>
      </w:pBdr>
      <w:tabs>
        <w:tab w:val="clear" w:pos="4153"/>
        <w:tab w:val="clear" w:pos="8306"/>
      </w:tabs>
      <w:ind w:right="-9"/>
      <w:jc w:val="both"/>
      <w:rPr>
        <w:rFonts w:ascii="宋体" w:hAnsi="宋体"/>
        <w:b/>
        <w:lang w:eastAsia="zh-CN"/>
      </w:rPr>
    </w:pPr>
    <w:r>
      <w:rPr>
        <w:noProof/>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95</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5"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wVdCAMAANU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E8wVd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95</w:t>
                    </w:r>
                    <w:r>
                      <w:rPr>
                        <w:rFonts w:eastAsia="宋体" w:hint="eastAsia"/>
                        <w:lang w:eastAsia="zh-CN"/>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pBdr>
        <w:top w:val="single" w:sz="4" w:space="1" w:color="000000"/>
      </w:pBdr>
      <w:tabs>
        <w:tab w:val="clear" w:pos="4153"/>
        <w:tab w:val="clear" w:pos="8306"/>
      </w:tabs>
      <w:ind w:right="-9"/>
      <w:jc w:val="both"/>
      <w:rPr>
        <w:rFonts w:ascii="宋体" w:hAnsi="宋体"/>
        <w:b/>
        <w:lang w:eastAsia="zh-CN"/>
      </w:rPr>
    </w:pPr>
    <w:r>
      <w:rPr>
        <w:noProof/>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96</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6"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&#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6+xZCAMAANY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96</w:t>
                    </w:r>
                    <w:r>
                      <w:rPr>
                        <w:rFonts w:eastAsia="宋体" w:hint="eastAsia"/>
                        <w:lang w:eastAsia="zh-CN"/>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pBdr>
        <w:top w:val="single" w:sz="4" w:space="1" w:color="000000"/>
      </w:pBdr>
      <w:tabs>
        <w:tab w:val="clear" w:pos="4153"/>
        <w:tab w:val="clear" w:pos="8306"/>
      </w:tabs>
      <w:ind w:right="-9"/>
      <w:jc w:val="both"/>
      <w:rPr>
        <w:rFonts w:ascii="宋体" w:hAnsi="宋体"/>
        <w:b/>
        <w:lang w:eastAsia="zh-CN"/>
      </w:rPr>
    </w:pPr>
    <w:r>
      <w:rPr>
        <w:noProof/>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97</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7"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5/9CAMAANY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P75/9CAMAANY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97</w:t>
                    </w:r>
                    <w:r>
                      <w:rPr>
                        <w:rFonts w:eastAsia="宋体" w:hint="eastAsia"/>
                        <w:lang w:eastAsia="zh-CN"/>
                      </w:rPr>
                      <w:fldChar w:fldCharType="end"/>
                    </w:r>
                  </w:p>
                </w:txbxContent>
              </v:textbox>
              <w10:wrap anchorx="margin"/>
            </v:shape>
          </w:pict>
        </mc:Fallback>
      </mc:AlternateContent>
    </w:r>
    <w:r>
      <w:rPr>
        <w:rFonts w:ascii="宋体" w:hAnsi="宋体" w:hint="eastAsia"/>
        <w:b/>
        <w:bCs/>
        <w:lang w:eastAsia="zh-CN"/>
      </w:rPr>
      <w:t xml:space="preserve">               </w:t>
    </w:r>
    <w:r>
      <w:rPr>
        <w:rFonts w:ascii="宋体" w:hAnsi="宋体" w:hint="eastAsia"/>
        <w:lang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5"/>
      <w:spacing w:line="14" w:lineRule="auto"/>
      <w:rPr>
        <w:sz w:val="20"/>
      </w:rP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F26C5A">
                            <w:rPr>
                              <w:rFonts w:eastAsia="宋体"/>
                              <w:noProof/>
                              <w:lang w:eastAsia="zh-CN"/>
                            </w:rPr>
                            <w:t>98</w:t>
                          </w:r>
                          <w:r>
                            <w:rPr>
                              <w:rFonts w:eastAsia="宋体"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8" type="#_x0000_t202" style="position:absolute;margin-left:0;margin-top:0;width:9.15pt;height:11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10BP0BAADKAwAADgAAAAAAAAAAAAAAAAAuAgAA&#10;ZHJzL2Uyb0RvYy54bWxQSwECLQAUAAYACAAAACEATULpTNcAAAADAQAADwAAAAAAAAAAAAAAAABX&#10;BAAAZHJzL2Rvd25yZXYueG1sUEsFBgAAAAAEAAQA8wAAAFsFAAAAAA==&#10;" filled="f" stroked="f">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F26C5A">
                      <w:rPr>
                        <w:rFonts w:eastAsia="宋体"/>
                        <w:noProof/>
                        <w:lang w:eastAsia="zh-CN"/>
                      </w:rPr>
                      <w:t>98</w:t>
                    </w:r>
                    <w:r>
                      <w:rPr>
                        <w:rFonts w:eastAsia="宋体" w:hint="eastAsia"/>
                        <w:lang w:eastAsia="zh-CN"/>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03505" cy="139700"/>
              <wp:effectExtent l="0" t="0" r="10795" b="1270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rsidR="00346752" w:rsidRDefault="00346752">
                          <w:pPr>
                            <w:pStyle w:val="ab"/>
                            <w:rPr>
                              <w:rFonts w:eastAsia="宋体"/>
                              <w:lang w:eastAsia="zh-CN"/>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1pt;width:8.15pt;mso-position-horizontal:center;mso-position-horizontal-relative:margin;mso-wrap-style:none;z-index:251663360;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yIUc0AAAAAMBAAAPAAAAAAAAAAEAIAAAACIAAABkcnMvZG93bnJldi54bWxQSwECFAAUAAAACACH&#10;TuJAw9gf5vMBAADCAwAADgAAAAAAAAABACAAAAAfAQAAZHJzL2Uyb0RvYy54bWxQSwUGAAAAAAYA&#10;BgBZAQAAhAUAAAAA&#10;">
              <v:fill on="f" focussize="0,0"/>
              <v:stroke on="f"/>
              <v:imagedata o:title=""/>
              <o:lock v:ext="edit" aspectratio="f"/>
              <v:textbox inset="0mm,0mm,0mm,0mm" style="mso-fit-shape-to-text:t;">
                <w:txbxContent>
                  <w:p>
                    <w:pPr>
                      <w:pStyle w:val="16"/>
                      <w:rPr>
                        <w:rFonts w:eastAsia="宋体"/>
                        <w:lang w:eastAsia="zh-CN"/>
                      </w:rPr>
                    </w:pPr>
                  </w:p>
                </w:txbxContent>
              </v:textbox>
            </v:shape>
          </w:pict>
        </mc:Fallback>
      </mc:AlternateContent>
    </w: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1008380</wp:posOffset>
              </wp:positionH>
              <wp:positionV relativeFrom="page">
                <wp:posOffset>9897110</wp:posOffset>
              </wp:positionV>
              <wp:extent cx="554355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6096">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9.4pt;margin-top:779.3pt;height:0pt;width:436.5pt;mso-position-horizontal-relative:page;mso-position-vertical-relative:page;z-index:-251656192;mso-width-relative:page;mso-height-relative:page;" filled="f" stroked="t" coordsize="21600,21600" o:gfxdata="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ymxZtgAAAAOAQAADwAAAAAAAAABACAAAAAiAAAA&#10;ZHJzL2Rvd25yZXYueG1sUEsBAhQAFAAAAAgAh07iQOH5ocXOAQAAagMAAA4AAAAAAAAAAQAgAAAA&#10;JwEAAGRycy9lMm9Eb2MueG1sUEsFBgAAAAAGAAYAWQEAAGcFAAAAAA==&#10;">
              <v:fill on="f" focussize="0,0"/>
              <v:stroke weight="0.48pt" color="#000000" joinstyle="round"/>
              <v:imagedata o:title=""/>
              <o:lock v:ext="edit" aspectratio="f"/>
            </v:line>
          </w:pict>
        </mc:Fallback>
      </mc:AlternateContent>
    </w: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4170045</wp:posOffset>
              </wp:positionH>
              <wp:positionV relativeFrom="page">
                <wp:posOffset>9917430</wp:posOffset>
              </wp:positionV>
              <wp:extent cx="166370" cy="139700"/>
              <wp:effectExtent l="0" t="0" r="508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ffectLst/>
                    </wps:spPr>
                    <wps:txbx>
                      <w:txbxContent>
                        <w:p w:rsidR="00346752" w:rsidRDefault="00346752">
                          <w:pPr>
                            <w:spacing w:line="200" w:lineRule="exact"/>
                            <w:ind w:left="40"/>
                            <w:rPr>
                              <w:sz w:val="18"/>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28.35pt;margin-top:780.9pt;height:11pt;width:13.1pt;mso-position-horizontal-relative:page;mso-position-vertical-relative:page;z-index:-251655168;mso-width-relative:page;mso-height-relative:page;" filled="f" stroked="f" coordsize="21600,21600" o:gfxdata="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qmCA9oAAAANAQAADwAAAAAAAAABACAAAAAiAAAAZHJzL2Rvd25yZXYueG1s&#10;UEsBAhQAFAAAAAgAh07iQAFPWQ72AQAAxAMAAA4AAAAAAAAAAQAgAAAAKQEAAGRycy9lMm9Eb2Mu&#10;eG1sUEsFBgAAAAAGAAYAWQEAAJEFAAAAAA==&#10;">
              <v:fill on="f" focussize="0,0"/>
              <v:stroke on="f"/>
              <v:imagedata o:title=""/>
              <o:lock v:ext="edit" aspectratio="f"/>
              <v:textbox inset="0mm,0mm,0mm,0mm">
                <w:txbxContent>
                  <w:p>
                    <w:pPr>
                      <w:spacing w:line="200" w:lineRule="exact"/>
                      <w:ind w:left="4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ind w:firstLineChars="2450" w:firstLine="44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ind w:firstLineChars="2450" w:firstLine="4410"/>
    </w:pPr>
    <w:r>
      <w:rPr>
        <w:noProof/>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58420" cy="139700"/>
              <wp:effectExtent l="0" t="0" r="17780" b="12700"/>
              <wp:wrapNone/>
              <wp:docPr id="1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3</w:t>
                          </w:r>
                          <w:r>
                            <w:rPr>
                              <w:rFonts w:eastAsia="宋体"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6pt;height:11pt;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" filled="f" stroked="f">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3</w:t>
                    </w:r>
                    <w:r>
                      <w:rPr>
                        <w:rFonts w:eastAsia="宋体"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5"/>
      <w:spacing w:line="14" w:lineRule="auto"/>
      <w:rPr>
        <w:sz w:val="20"/>
      </w:rPr>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1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BA1E37">
                            <w:rPr>
                              <w:rFonts w:eastAsia="宋体"/>
                              <w:noProof/>
                              <w:lang w:eastAsia="zh-CN"/>
                            </w:rPr>
                            <w:t>7</w:t>
                          </w:r>
                          <w:r>
                            <w:rPr>
                              <w:rFonts w:eastAsia="宋体"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9.15pt;height:11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" filled="f" stroked="f">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BA1E37">
                      <w:rPr>
                        <w:rFonts w:eastAsia="宋体"/>
                        <w:noProof/>
                        <w:lang w:eastAsia="zh-CN"/>
                      </w:rPr>
                      <w:t>7</w:t>
                    </w:r>
                    <w:r>
                      <w:rPr>
                        <w:rFonts w:eastAsia="宋体" w:hint="eastAsia"/>
                        <w:lang w:eastAsia="zh-CN"/>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2336" behindDoc="1" locked="0" layoutInCell="1" allowOverlap="1">
              <wp:simplePos x="0" y="0"/>
              <wp:positionH relativeFrom="page">
                <wp:posOffset>1008380</wp:posOffset>
              </wp:positionH>
              <wp:positionV relativeFrom="page">
                <wp:posOffset>9951085</wp:posOffset>
              </wp:positionV>
              <wp:extent cx="5543550" cy="0"/>
              <wp:effectExtent l="0" t="0" r="19050" b="19050"/>
              <wp:wrapNone/>
              <wp:docPr id="13"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6096">
                        <a:solidFill>
                          <a:srgbClr val="000000"/>
                        </a:solidFill>
                        <a:round/>
                      </a:ln>
                      <a:effectLst/>
                    </wps:spPr>
                    <wps:bodyPr/>
                  </wps:wsp>
                </a:graphicData>
              </a:graphic>
            </wp:anchor>
          </w:drawing>
        </mc:Choice>
        <mc:Fallback xmlns:wpsCustomData="http://www.wps.cn/officeDocument/2013/wpsCustomData">
          <w:pict>
            <v:line id="直接连接符 11" o:spid="_x0000_s1026" o:spt="20" style="position:absolute;left:0pt;margin-left:79.4pt;margin-top:783.55pt;height:0pt;width:436.5pt;mso-position-horizontal-relative:page;mso-position-vertical-relative:page;z-index:-251654144;mso-width-relative:page;mso-height-relative:page;" filled="f" stroked="t" coordsize="21600,21600" o:gfxdata="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ocd62AAAAA4BAAAPAAAAAAAAAAEAIAAAACIA&#10;AABkcnMvZG93bnJldi54bWxQSwECFAAUAAAACACHTuJA9+d+s9ABAABsAwAADgAAAAAAAAABACAA&#10;AAAnAQAAZHJzL2Uyb0RvYy54bWxQSwUGAAAAAAYABgBZAQAAaQUAAAAA&#10;">
              <v:fill on="f" focussize="0,0"/>
              <v:stroke weight="0.48pt" color="#000000" joinstyle="round"/>
              <v:imagedata o:title=""/>
              <o:lock v:ext="edit" aspectratio="f"/>
            </v:line>
          </w:pict>
        </mc:Fallback>
      </mc:AlternateContent>
    </w:r>
    <w:r>
      <w:rPr>
        <w:noProof/>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ge">
                <wp:posOffset>9972040</wp:posOffset>
              </wp:positionV>
              <wp:extent cx="166370" cy="139700"/>
              <wp:effectExtent l="0" t="0" r="5080" b="12700"/>
              <wp:wrapNone/>
              <wp:docPr id="1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ffectLst/>
                    </wps:spPr>
                    <wps:txbx>
                      <w:txbxContent>
                        <w:p w:rsidR="00346752" w:rsidRDefault="00346752">
                          <w:pPr>
                            <w:spacing w:line="200" w:lineRule="exact"/>
                            <w:rPr>
                              <w:sz w:val="18"/>
                            </w:rPr>
                          </w:pPr>
                        </w:p>
                      </w:txbxContent>
                    </wps:txbx>
                    <wps:bodyPr rot="0" vert="horz" wrap="square" lIns="0" tIns="0" rIns="0" bIns="0" anchor="t" anchorCtr="0" upright="1">
                      <a:noAutofit/>
                    </wps:bodyPr>
                  </wps:wsp>
                </a:graphicData>
              </a:graphic>
            </wp:anchor>
          </w:drawing>
        </mc:Choice>
        <mc:Fallback>
          <w:pict>
            <v:shape id="文本框 10" o:spid="_x0000_s1028" type="#_x0000_t202" style="position:absolute;margin-left:0;margin-top:785.2pt;width:13.1pt;height:11pt;z-index:25166540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" filled="f" stroked="f">
              <v:textbox inset="0,0,0,0">
                <w:txbxContent>
                  <w:p w:rsidR="00346752" w:rsidRDefault="00346752">
                    <w:pPr>
                      <w:spacing w:line="200" w:lineRule="exact"/>
                      <w:rPr>
                        <w:sz w:val="18"/>
                      </w:rPr>
                    </w:pPr>
                  </w:p>
                </w:txbxContent>
              </v:textbox>
              <w10:wrap anchorx="margin"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jc w:val="center"/>
    </w:pPr>
    <w:r>
      <w:rPr>
        <w:noProof/>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1</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9"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Qy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XGP93D7jUuZLmFR6olvB14Z0bRogb658TYS6JhsMEmDGt7AUvFJTwYubMw&#10;Wkr94bF9hwedwylGaxiUGRYwyTHiLwXMIQhoO0N3xqIzxE0zk6Dn2OfiTXDQlndmpWXzDib41N0B&#10;R0RQuCnDtjNnth3W8A9A2XTqQTA5FbFzcaWoC+17rqY3FoaBnxGOm5aJHWcwO72kdnPeDef9b4+6&#10;+zea/AQ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hUAEMg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1</w:t>
                    </w:r>
                    <w:r>
                      <w:rPr>
                        <w:rFonts w:eastAsia="宋体" w:hint="eastAsia"/>
                        <w:lang w:eastAsia="zh-CN"/>
                      </w:rPr>
                      <w:fldChar w:fldCharType="end"/>
                    </w:r>
                  </w:p>
                </w:txbxContent>
              </v:textbox>
              <w10:wrap anchorx="margin"/>
            </v:shape>
          </w:pict>
        </mc:Fallback>
      </mc:AlternateContent>
    </w:r>
  </w:p>
  <w:p w:rsidR="00346752" w:rsidRDefault="00346752">
    <w:pPr>
      <w:pStyle w:val="ab"/>
      <w:ind w:right="360"/>
      <w:jc w:val="center"/>
      <w:rPr>
        <w:rFonts w:eastAsiaTheme="minorEastAsia"/>
        <w:lang w:eastAsia="zh-CN"/>
      </w:rPr>
    </w:pPr>
    <w:r>
      <w:rPr>
        <w:rFonts w:eastAsiaTheme="minorEastAsia" w:hint="eastAsia"/>
        <w:lang w:eastAsia="zh-CN"/>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ind w:right="360"/>
      <w:jc w:val="center"/>
      <w:rPr>
        <w:rFonts w:eastAsiaTheme="minorEastAsia"/>
        <w:lang w:eastAsia="zh-CN"/>
      </w:rPr>
    </w:pPr>
    <w:r>
      <w:rPr>
        <w:noProof/>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BA1E37">
                            <w:rPr>
                              <w:rFonts w:eastAsia="宋体"/>
                              <w:noProof/>
                              <w:lang w:eastAsia="zh-CN"/>
                            </w:rPr>
                            <w:t>64</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0"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NCwMAANU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C/JsoNCwMAANUGAAAOAAAAAAAAAAAAAAAAAC4CAABkcnMvZTJvRG9jLnhtbFBL&#10;AQItABQABgAIAAAAIQDnKoq81gAAAAUBAAAPAAAAAAAAAAAAAAAAAGUFAABkcnMvZG93bnJldi54&#10;bWxQSwUGAAAAAAQABADzAAAAaAYAAAAA&#10;" filled="f" fillcolor="white [3201]"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BA1E37">
                      <w:rPr>
                        <w:rFonts w:eastAsia="宋体"/>
                        <w:noProof/>
                        <w:lang w:eastAsia="zh-CN"/>
                      </w:rPr>
                      <w:t>64</w:t>
                    </w:r>
                    <w:r>
                      <w:rPr>
                        <w:rFonts w:eastAsia="宋体" w:hint="eastAsia"/>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5"/>
      <w:spacing w:line="14" w:lineRule="auto"/>
      <w:rPr>
        <w:sz w:val="20"/>
      </w:rPr>
    </w:pPr>
    <w:r>
      <w:rPr>
        <w:noProof/>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7" name="文本框 1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73</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1" type="#_x0000_t202" style="position:absolute;margin-left:0;margin-top:0;width:9.15pt;height:11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" filled="f" stroked="f" strokeweight=".5pt">
              <v:textbox style="mso-fit-shape-to-text:t" inset="0,0,0,0">
                <w:txbxContent>
                  <w:p w:rsidR="00346752" w:rsidRDefault="00346752">
                    <w:pPr>
                      <w:pStyle w:val="ab"/>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ED5F2F">
                      <w:rPr>
                        <w:rFonts w:eastAsia="宋体"/>
                        <w:noProof/>
                        <w:lang w:eastAsia="zh-CN"/>
                      </w:rPr>
                      <w:t>73</w:t>
                    </w:r>
                    <w:r>
                      <w:rPr>
                        <w:rFonts w:eastAsia="宋体" w:hint="eastAsia"/>
                        <w:lang w:eastAsia="zh-CN"/>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1008380</wp:posOffset>
              </wp:positionH>
              <wp:positionV relativeFrom="page">
                <wp:posOffset>9897110</wp:posOffset>
              </wp:positionV>
              <wp:extent cx="5543550" cy="0"/>
              <wp:effectExtent l="0" t="0" r="19050" b="19050"/>
              <wp:wrapNone/>
              <wp:docPr id="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6096">
                        <a:solidFill>
                          <a:srgbClr val="000000"/>
                        </a:solidFill>
                        <a:round/>
                      </a:ln>
                      <a:effectLst/>
                    </wps:spPr>
                    <wps:bodyPr/>
                  </wps:wsp>
                </a:graphicData>
              </a:graphic>
            </wp:anchor>
          </w:drawing>
        </mc:Choice>
        <mc:Fallback xmlns:wpsCustomData="http://www.wps.cn/officeDocument/2013/wpsCustomData">
          <w:pict>
            <v:line id="直接连接符 7" o:spid="_x0000_s1026" o:spt="20" style="position:absolute;left:0pt;margin-left:79.4pt;margin-top:779.3pt;height:0pt;width:436.5pt;mso-position-horizontal-relative:page;mso-position-vertical-relative:page;z-index:-251657216;mso-width-relative:page;mso-height-relative:page;" filled="f" stroked="t" coordsize="21600,21600" o:gfxdata="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ymxZtgAAAAOAQAADwAAAAAAAAABACAAAAAiAAAA&#10;ZHJzL2Rvd25yZXYueG1sUEsBAhQAFAAAAAgAh07iQD7CTvjOAQAAagMAAA4AAAAAAAAAAQAgAAAA&#10;JwEAAGRycy9lMm9Eb2MueG1sUEsFBgAAAAAGAAYAWQEAAGcFAAAAAA==&#10;">
              <v:fill on="f" focussize="0,0"/>
              <v:stroke weight="0.48pt"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346752" w:rsidRDefault="00346752">
    <w:pPr>
      <w:spacing w:line="1" w:lineRule="atLeast"/>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spacing w:line="1" w:lineRule="atLeast"/>
      <w:ind w:right="360" w:firstLine="360"/>
    </w:pPr>
    <w:r>
      <w:rPr>
        <w:noProof/>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46752" w:rsidRDefault="00346752">
                          <w:pPr>
                            <w:pStyle w:val="ab"/>
                            <w:rPr>
                              <w:rStyle w:val="af3"/>
                            </w:rPr>
                          </w:pPr>
                          <w:r>
                            <w:rPr>
                              <w:rStyle w:val="af3"/>
                            </w:rPr>
                            <w:fldChar w:fldCharType="begin"/>
                          </w:r>
                          <w:r>
                            <w:rPr>
                              <w:rStyle w:val="af3"/>
                            </w:rPr>
                            <w:instrText xml:space="preserve">PAGE  </w:instrText>
                          </w:r>
                          <w:r>
                            <w:rPr>
                              <w:rStyle w:val="af3"/>
                            </w:rPr>
                            <w:fldChar w:fldCharType="separate"/>
                          </w:r>
                          <w:r>
                            <w:rPr>
                              <w:rStyle w:val="af3"/>
                            </w:rPr>
                            <w:t>77</w:t>
                          </w:r>
                          <w:r>
                            <w:rPr>
                              <w:rStyle w:val="af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46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C4tLjo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346752" w:rsidRDefault="00346752">
                    <w:pPr>
                      <w:pStyle w:val="ab"/>
                      <w:rPr>
                        <w:rStyle w:val="af3"/>
                      </w:rPr>
                    </w:pPr>
                    <w:r>
                      <w:rPr>
                        <w:rStyle w:val="af3"/>
                      </w:rPr>
                      <w:fldChar w:fldCharType="begin"/>
                    </w:r>
                    <w:r>
                      <w:rPr>
                        <w:rStyle w:val="af3"/>
                      </w:rPr>
                      <w:instrText xml:space="preserve">PAGE  </w:instrText>
                    </w:r>
                    <w:r>
                      <w:rPr>
                        <w:rStyle w:val="af3"/>
                      </w:rPr>
                      <w:fldChar w:fldCharType="separate"/>
                    </w:r>
                    <w:r>
                      <w:rPr>
                        <w:rStyle w:val="af3"/>
                      </w:rPr>
                      <w:t>77</w:t>
                    </w:r>
                    <w:r>
                      <w:rPr>
                        <w:rStyle w:val="af3"/>
                      </w:rPr>
                      <w:fldChar w:fldCharType="end"/>
                    </w:r>
                  </w:p>
                </w:txbxContent>
              </v:textbox>
              <w10:wrap anchorx="margin"/>
            </v:shape>
          </w:pict>
        </mc:Fallback>
      </mc:AlternateContent>
    </w:r>
    <w:r>
      <w:rPr>
        <w:noProof/>
        <w:lang w:eastAsia="zh-CN"/>
      </w:rPr>
      <mc:AlternateContent>
        <mc:Choice Requires="wps">
          <w:drawing>
            <wp:inline distT="0" distB="0" distL="0" distR="0">
              <wp:extent cx="5399405" cy="359410"/>
              <wp:effectExtent l="0" t="0" r="1270" b="254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59410"/>
                      </a:xfrm>
                      <a:prstGeom prst="rect">
                        <a:avLst/>
                      </a:prstGeom>
                      <a:noFill/>
                      <a:ln>
                        <a:noFill/>
                      </a:ln>
                    </wps:spPr>
                    <wps:txbx>
                      <w:txbxContent>
                        <w:p w:rsidR="00346752" w:rsidRDefault="00346752"/>
                      </w:txbxContent>
                    </wps:txbx>
                    <wps:bodyPr rot="0" vert="horz" wrap="square" lIns="0" tIns="0" rIns="0" bIns="0" anchor="t" anchorCtr="0" upright="1">
                      <a:noAutofit/>
                    </wps:bodyPr>
                  </wps:wsp>
                </a:graphicData>
              </a:graphic>
            </wp:inline>
          </w:drawing>
        </mc:Choice>
        <mc:Fallback>
          <w:pict>
            <v:shape id="Text Box 3" o:spid="_x0000_s1034" type="#_x0000_t202" style="width:425.1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" filled="f" stroked="f">
              <v:textbox inset="0,0,0,0">
                <w:txbxContent>
                  <w:p w:rsidR="00346752" w:rsidRDefault="00346752"/>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F4" w:rsidRDefault="001424F4">
      <w:r>
        <w:separator/>
      </w:r>
    </w:p>
  </w:footnote>
  <w:footnote w:type="continuationSeparator" w:id="0">
    <w:p w:rsidR="001424F4" w:rsidRDefault="0014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rPr>
        <w:rFonts w:cs="宋体"/>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5"/>
      <w:spacing w:line="14" w:lineRule="auto"/>
      <w:rPr>
        <w:sz w:val="15"/>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1008380</wp:posOffset>
              </wp:positionH>
              <wp:positionV relativeFrom="page">
                <wp:posOffset>701040</wp:posOffset>
              </wp:positionV>
              <wp:extent cx="5428615" cy="0"/>
              <wp:effectExtent l="0" t="0" r="19685" b="19050"/>
              <wp:wrapNone/>
              <wp:docPr id="10"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8615" cy="0"/>
                      </a:xfrm>
                      <a:prstGeom prst="line">
                        <a:avLst/>
                      </a:prstGeom>
                      <a:noFill/>
                      <a:ln w="4572">
                        <a:solidFill>
                          <a:srgbClr val="000000"/>
                        </a:solidFill>
                        <a:round/>
                      </a:ln>
                      <a:effectLst/>
                    </wps:spPr>
                    <wps:bodyPr/>
                  </wps:wsp>
                </a:graphicData>
              </a:graphic>
            </wp:anchor>
          </w:drawing>
        </mc:Choice>
        <mc:Fallback xmlns:wpsCustomData="http://www.wps.cn/officeDocument/2013/wpsCustomData">
          <w:pict>
            <v:line id="直接连接符 9" o:spid="_x0000_s1026" o:spt="20" style="position:absolute;left:0pt;margin-left:79.4pt;margin-top:55.2pt;height:0pt;width:427.45pt;mso-position-horizontal-relative:page;mso-position-vertical-relative:page;z-index:-251658240;mso-width-relative:page;mso-height-relative:page;" filled="f" stroked="t" coordsize="21600,21600" o:gfxdata="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myZBrYAAAADAEAAA8AAAAAAAAAAQAgAAAAIgAA&#10;AGRycy9kb3ducmV2LnhtbFBLAQIUABQAAAAIAIdO4kBRjtKHzwEAAGsDAAAOAAAAAAAAAAEAIAAA&#10;ACcBAABkcnMvZTJvRG9jLnhtbFBLBQYAAAAABgAGAFkBAABoBQAAAAA=&#10;">
              <v:fill on="f" focussize="0,0"/>
              <v:stroke weight="0.36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spacing w:line="1" w:lineRule="atLeast"/>
    </w:pPr>
    <w:r>
      <w:rPr>
        <w:noProof/>
        <w:lang w:eastAsia="zh-CN"/>
      </w:rPr>
      <mc:AlternateContent>
        <mc:Choice Requires="wps">
          <w:drawing>
            <wp:inline distT="0" distB="0" distL="0" distR="0">
              <wp:extent cx="5399405" cy="899795"/>
              <wp:effectExtent l="0" t="0" r="1270" b="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899795"/>
                      </a:xfrm>
                      <a:prstGeom prst="rect">
                        <a:avLst/>
                      </a:prstGeom>
                      <a:noFill/>
                      <a:ln>
                        <a:noFill/>
                      </a:ln>
                    </wps:spPr>
                    <wps:txbx>
                      <w:txbxContent>
                        <w:p w:rsidR="00346752" w:rsidRDefault="00346752">
                          <w:pPr>
                            <w:spacing w:line="334" w:lineRule="atLeas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32" type="#_x0000_t202" style="width:425.15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" filled="f" stroked="f">
              <v:textbox inset="0,0,0,0">
                <w:txbxContent>
                  <w:p w:rsidR="00346752" w:rsidRDefault="00346752">
                    <w:pPr>
                      <w:spacing w:line="334" w:lineRule="atLeast"/>
                    </w:pPr>
                  </w:p>
                </w:txbxContent>
              </v:textbox>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52" w:rsidRDefault="00346752">
    <w:pPr>
      <w:pStyle w:val="ac"/>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72E1C"/>
    <w:multiLevelType w:val="singleLevel"/>
    <w:tmpl w:val="AD172E1C"/>
    <w:lvl w:ilvl="0">
      <w:start w:val="1"/>
      <w:numFmt w:val="chineseCounting"/>
      <w:pStyle w:val="1"/>
      <w:suff w:val="space"/>
      <w:lvlText w:val="第%1章"/>
      <w:lvlJc w:val="left"/>
      <w:rPr>
        <w:rFonts w:hint="eastAsia"/>
      </w:rPr>
    </w:lvl>
  </w:abstractNum>
  <w:abstractNum w:abstractNumId="1" w15:restartNumberingAfterBreak="0">
    <w:nsid w:val="0000001D"/>
    <w:multiLevelType w:val="singleLevel"/>
    <w:tmpl w:val="0000001D"/>
    <w:lvl w:ilvl="0">
      <w:start w:val="2"/>
      <w:numFmt w:val="chineseCounting"/>
      <w:suff w:val="space"/>
      <w:lvlText w:val="第%1章"/>
      <w:lvlJc w:val="left"/>
      <w:rPr>
        <w:rFonts w:hint="eastAsia"/>
      </w:rPr>
    </w:lvl>
  </w:abstractNum>
  <w:abstractNum w:abstractNumId="2" w15:restartNumberingAfterBreak="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 w15:restartNumberingAfterBreak="0">
    <w:nsid w:val="00E45745"/>
    <w:multiLevelType w:val="multilevel"/>
    <w:tmpl w:val="00E45745"/>
    <w:lvl w:ilvl="0">
      <w:start w:val="1"/>
      <w:numFmt w:val="decimal"/>
      <w:lvlText w:val="%1. "/>
      <w:lvlJc w:val="left"/>
      <w:pPr>
        <w:ind w:left="1130" w:hanging="420"/>
      </w:pPr>
      <w:rPr>
        <w:rFonts w:hint="eastAsia"/>
        <w:b/>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31036AA"/>
    <w:multiLevelType w:val="multilevel"/>
    <w:tmpl w:val="031036AA"/>
    <w:lvl w:ilvl="0">
      <w:start w:val="30"/>
      <w:numFmt w:val="decimal"/>
      <w:lvlText w:val="%1、"/>
      <w:lvlJc w:val="left"/>
      <w:pPr>
        <w:ind w:left="1040" w:hanging="4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038000C8"/>
    <w:multiLevelType w:val="multilevel"/>
    <w:tmpl w:val="038000C8"/>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E10F03"/>
    <w:multiLevelType w:val="multilevel"/>
    <w:tmpl w:val="03E10F03"/>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66E63B6"/>
    <w:multiLevelType w:val="multilevel"/>
    <w:tmpl w:val="066E63B6"/>
    <w:lvl w:ilvl="0">
      <w:start w:val="1"/>
      <w:numFmt w:val="decimal"/>
      <w:lvlText w:val="1.5.%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8" w15:restartNumberingAfterBreak="0">
    <w:nsid w:val="0DB102E9"/>
    <w:multiLevelType w:val="multilevel"/>
    <w:tmpl w:val="0DB102E9"/>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0DF61A1"/>
    <w:multiLevelType w:val="multilevel"/>
    <w:tmpl w:val="10DF61A1"/>
    <w:lvl w:ilvl="0">
      <w:start w:val="1"/>
      <w:numFmt w:val="decimal"/>
      <w:lvlText w:val="1.2.%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0" w15:restartNumberingAfterBreak="0">
    <w:nsid w:val="11E938DF"/>
    <w:multiLevelType w:val="multilevel"/>
    <w:tmpl w:val="11E938DF"/>
    <w:lvl w:ilvl="0">
      <w:start w:val="1"/>
      <w:numFmt w:val="lowerLetter"/>
      <w:lvlText w:val="%1. "/>
      <w:lvlJc w:val="left"/>
      <w:pPr>
        <w:ind w:left="1980" w:hanging="420"/>
      </w:pPr>
      <w:rPr>
        <w:rFonts w:ascii="宋体" w:eastAsia="宋体" w:hAnsi="宋体" w:hint="eastAsia"/>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1" w15:restartNumberingAfterBreak="0">
    <w:nsid w:val="132D68A0"/>
    <w:multiLevelType w:val="multilevel"/>
    <w:tmpl w:val="132D68A0"/>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36C446D"/>
    <w:multiLevelType w:val="multilevel"/>
    <w:tmpl w:val="136C446D"/>
    <w:lvl w:ilvl="0">
      <w:start w:val="8"/>
      <w:numFmt w:val="japaneseCounting"/>
      <w:lvlText w:val="%1、"/>
      <w:lvlJc w:val="left"/>
      <w:pPr>
        <w:ind w:left="992" w:hanging="510"/>
      </w:pPr>
      <w:rPr>
        <w:rFonts w:hint="default"/>
      </w:rPr>
    </w:lvl>
    <w:lvl w:ilvl="1">
      <w:start w:val="31"/>
      <w:numFmt w:val="decimal"/>
      <w:lvlText w:val="%2、"/>
      <w:lvlJc w:val="left"/>
      <w:pPr>
        <w:ind w:left="1382" w:hanging="48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15:restartNumberingAfterBreak="0">
    <w:nsid w:val="1636573F"/>
    <w:multiLevelType w:val="multilevel"/>
    <w:tmpl w:val="1636573F"/>
    <w:lvl w:ilvl="0">
      <w:start w:val="1"/>
      <w:numFmt w:val="decimal"/>
      <w:lvlText w:val="1.%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DA66E0"/>
    <w:multiLevelType w:val="multilevel"/>
    <w:tmpl w:val="16DA66E0"/>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D75445E"/>
    <w:multiLevelType w:val="multilevel"/>
    <w:tmpl w:val="1D75445E"/>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1F053C93"/>
    <w:multiLevelType w:val="multilevel"/>
    <w:tmpl w:val="1F053C93"/>
    <w:lvl w:ilvl="0">
      <w:start w:val="1"/>
      <w:numFmt w:val="decimal"/>
      <w:lvlText w:val="(%1) "/>
      <w:lvlJc w:val="left"/>
      <w:pPr>
        <w:ind w:left="84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F7166E4"/>
    <w:multiLevelType w:val="multilevel"/>
    <w:tmpl w:val="1F7166E4"/>
    <w:lvl w:ilvl="0">
      <w:start w:val="19"/>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0" w15:restartNumberingAfterBreak="0">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15:restartNumberingAfterBreak="0">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2" w15:restartNumberingAfterBreak="0">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15:restartNumberingAfterBreak="0">
    <w:nsid w:val="2D850054"/>
    <w:multiLevelType w:val="multilevel"/>
    <w:tmpl w:val="2D850054"/>
    <w:lvl w:ilvl="0">
      <w:start w:val="1"/>
      <w:numFmt w:val="chineseCountingThousand"/>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E825AFA"/>
    <w:multiLevelType w:val="multilevel"/>
    <w:tmpl w:val="2E825AFA"/>
    <w:lvl w:ilvl="0">
      <w:start w:val="1"/>
      <w:numFmt w:val="decimal"/>
      <w:lvlText w:val="2.%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4067B01"/>
    <w:multiLevelType w:val="multilevel"/>
    <w:tmpl w:val="34067B01"/>
    <w:lvl w:ilvl="0">
      <w:start w:val="1"/>
      <w:numFmt w:val="decimal"/>
      <w:lvlText w:val="(%1) "/>
      <w:lvlJc w:val="left"/>
      <w:pPr>
        <w:ind w:left="84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D551D"/>
    <w:multiLevelType w:val="multilevel"/>
    <w:tmpl w:val="348D551D"/>
    <w:lvl w:ilvl="0">
      <w:start w:val="1"/>
      <w:numFmt w:val="decimal"/>
      <w:lvlText w:val="1.4.%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27" w15:restartNumberingAfterBreak="0">
    <w:nsid w:val="35442C9F"/>
    <w:multiLevelType w:val="multilevel"/>
    <w:tmpl w:val="35442C9F"/>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36E10F83"/>
    <w:multiLevelType w:val="multilevel"/>
    <w:tmpl w:val="36E10F83"/>
    <w:lvl w:ilvl="0">
      <w:start w:val="1"/>
      <w:numFmt w:val="lowerLetter"/>
      <w:lvlText w:val="%1. "/>
      <w:lvlJc w:val="left"/>
      <w:pPr>
        <w:ind w:left="1980" w:hanging="420"/>
      </w:pPr>
      <w:rPr>
        <w:rFonts w:ascii="宋体" w:eastAsia="宋体" w:hAnsi="宋体" w:hint="eastAsia"/>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29" w15:restartNumberingAfterBreak="0">
    <w:nsid w:val="37434FB1"/>
    <w:multiLevelType w:val="multilevel"/>
    <w:tmpl w:val="37434FB1"/>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F0907DE"/>
    <w:multiLevelType w:val="multilevel"/>
    <w:tmpl w:val="3F0907DE"/>
    <w:lvl w:ilvl="0">
      <w:start w:val="1"/>
      <w:numFmt w:val="decimal"/>
      <w:lvlText w:val="%1. "/>
      <w:lvlJc w:val="left"/>
      <w:pPr>
        <w:ind w:left="1130" w:hanging="420"/>
      </w:pPr>
      <w:rPr>
        <w:rFonts w:ascii="宋体" w:eastAsia="宋体" w:hAnsi="宋体" w:hint="default"/>
        <w:b/>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2" w15:restartNumberingAfterBreak="0">
    <w:nsid w:val="41BC7E67"/>
    <w:multiLevelType w:val="multilevel"/>
    <w:tmpl w:val="41BC7E67"/>
    <w:lvl w:ilvl="0">
      <w:start w:val="16"/>
      <w:numFmt w:val="decimal"/>
      <w:lvlText w:val="%1、"/>
      <w:lvlJc w:val="left"/>
      <w:pPr>
        <w:ind w:left="720" w:hanging="72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05F200A"/>
    <w:multiLevelType w:val="multilevel"/>
    <w:tmpl w:val="505F200A"/>
    <w:lvl w:ilvl="0">
      <w:start w:val="1"/>
      <w:numFmt w:val="decimal"/>
      <w:lvlText w:val="%1. "/>
      <w:lvlJc w:val="left"/>
      <w:pPr>
        <w:ind w:left="846" w:hanging="420"/>
      </w:pPr>
      <w:rPr>
        <w:rFonts w:hint="eastAsia"/>
        <w:b/>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539B1BF8"/>
    <w:multiLevelType w:val="multilevel"/>
    <w:tmpl w:val="539B1BF8"/>
    <w:lvl w:ilvl="0">
      <w:start w:val="10"/>
      <w:numFmt w:val="decimal"/>
      <w:lvlText w:val="%1、"/>
      <w:lvlJc w:val="left"/>
      <w:pPr>
        <w:ind w:left="720" w:hanging="72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94C6799"/>
    <w:multiLevelType w:val="singleLevel"/>
    <w:tmpl w:val="594C6799"/>
    <w:lvl w:ilvl="0">
      <w:start w:val="1"/>
      <w:numFmt w:val="decimal"/>
      <w:suff w:val="nothing"/>
      <w:lvlText w:val="%1、"/>
      <w:lvlJc w:val="left"/>
    </w:lvl>
  </w:abstractNum>
  <w:abstractNum w:abstractNumId="37" w15:restartNumberingAfterBreak="0">
    <w:nsid w:val="594C805F"/>
    <w:multiLevelType w:val="multilevel"/>
    <w:tmpl w:val="594C805F"/>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95233DC"/>
    <w:multiLevelType w:val="singleLevel"/>
    <w:tmpl w:val="595233DC"/>
    <w:lvl w:ilvl="0">
      <w:start w:val="2"/>
      <w:numFmt w:val="chineseCounting"/>
      <w:suff w:val="nothing"/>
      <w:lvlText w:val="%1、"/>
      <w:lvlJc w:val="left"/>
    </w:lvl>
  </w:abstractNum>
  <w:abstractNum w:abstractNumId="39" w15:restartNumberingAfterBreak="0">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40" w15:restartNumberingAfterBreak="0">
    <w:nsid w:val="5D584044"/>
    <w:multiLevelType w:val="multilevel"/>
    <w:tmpl w:val="5D5840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D95623B"/>
    <w:multiLevelType w:val="multilevel"/>
    <w:tmpl w:val="5D95623B"/>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E7448BA"/>
    <w:multiLevelType w:val="multilevel"/>
    <w:tmpl w:val="5E7448BA"/>
    <w:lvl w:ilvl="0">
      <w:start w:val="1"/>
      <w:numFmt w:val="chineseCountingThousand"/>
      <w:lvlText w:val="附件%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EB811DC"/>
    <w:multiLevelType w:val="multilevel"/>
    <w:tmpl w:val="5EB811DC"/>
    <w:lvl w:ilvl="0">
      <w:start w:val="1"/>
      <w:numFmt w:val="decimal"/>
      <w:lvlText w:val="%1 "/>
      <w:lvlJc w:val="left"/>
      <w:pPr>
        <w:ind w:left="643" w:hanging="420"/>
      </w:pPr>
      <w:rPr>
        <w:rFonts w:ascii="楷体" w:eastAsia="楷体" w:hAnsi="楷体" w:hint="default"/>
        <w:b w:val="0"/>
        <w:strike w:val="0"/>
        <w:color w:val="auto"/>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30C18EE"/>
    <w:multiLevelType w:val="multilevel"/>
    <w:tmpl w:val="630C18EE"/>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4031BD7"/>
    <w:multiLevelType w:val="multilevel"/>
    <w:tmpl w:val="64031BD7"/>
    <w:lvl w:ilvl="0">
      <w:start w:val="1"/>
      <w:numFmt w:val="chineseCountingThousand"/>
      <w:lvlText w:val="（%1）"/>
      <w:lvlJc w:val="left"/>
      <w:pPr>
        <w:ind w:left="90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46E196F"/>
    <w:multiLevelType w:val="multilevel"/>
    <w:tmpl w:val="646E196F"/>
    <w:lvl w:ilvl="0">
      <w:start w:val="13"/>
      <w:numFmt w:val="decimal"/>
      <w:lvlText w:val="%1、"/>
      <w:lvlJc w:val="left"/>
      <w:pPr>
        <w:ind w:left="720" w:hanging="72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0523CE7"/>
    <w:multiLevelType w:val="multilevel"/>
    <w:tmpl w:val="70523CE7"/>
    <w:lvl w:ilvl="0">
      <w:start w:val="1"/>
      <w:numFmt w:val="decimal"/>
      <w:lvlText w:val="1.3.%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48" w15:restartNumberingAfterBreak="0">
    <w:nsid w:val="78BC0729"/>
    <w:multiLevelType w:val="multilevel"/>
    <w:tmpl w:val="78BC0729"/>
    <w:lvl w:ilvl="0">
      <w:start w:val="38"/>
      <w:numFmt w:val="decimal"/>
      <w:lvlText w:val="%1、"/>
      <w:lvlJc w:val="left"/>
      <w:pPr>
        <w:ind w:left="1040" w:hanging="4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9" w15:restartNumberingAfterBreak="0">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0" w15:restartNumberingAfterBreak="0">
    <w:nsid w:val="7DEA5362"/>
    <w:multiLevelType w:val="multilevel"/>
    <w:tmpl w:val="7DEA5362"/>
    <w:lvl w:ilvl="0">
      <w:start w:val="1"/>
      <w:numFmt w:val="decimal"/>
      <w:lvlText w:val="(%1) "/>
      <w:lvlJc w:val="left"/>
      <w:pPr>
        <w:ind w:left="84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2" w15:restartNumberingAfterBreak="0">
    <w:nsid w:val="7FE667D9"/>
    <w:multiLevelType w:val="multilevel"/>
    <w:tmpl w:val="7FE667D9"/>
    <w:lvl w:ilvl="0">
      <w:start w:val="1"/>
      <w:numFmt w:val="decimal"/>
      <w:lvlText w:val="1.1.%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0"/>
  </w:num>
  <w:num w:numId="2">
    <w:abstractNumId w:val="1"/>
  </w:num>
  <w:num w:numId="3">
    <w:abstractNumId w:val="12"/>
  </w:num>
  <w:num w:numId="4">
    <w:abstractNumId w:val="4"/>
  </w:num>
  <w:num w:numId="5">
    <w:abstractNumId w:val="48"/>
  </w:num>
  <w:num w:numId="6">
    <w:abstractNumId w:val="38"/>
  </w:num>
  <w:num w:numId="7">
    <w:abstractNumId w:val="37"/>
  </w:num>
  <w:num w:numId="8">
    <w:abstractNumId w:val="40"/>
  </w:num>
  <w:num w:numId="9">
    <w:abstractNumId w:val="36"/>
  </w:num>
  <w:num w:numId="10">
    <w:abstractNumId w:val="35"/>
  </w:num>
  <w:num w:numId="11">
    <w:abstractNumId w:val="23"/>
  </w:num>
  <w:num w:numId="12">
    <w:abstractNumId w:val="33"/>
  </w:num>
  <w:num w:numId="13">
    <w:abstractNumId w:val="27"/>
  </w:num>
  <w:num w:numId="14">
    <w:abstractNumId w:val="52"/>
  </w:num>
  <w:num w:numId="15">
    <w:abstractNumId w:val="43"/>
  </w:num>
  <w:num w:numId="16">
    <w:abstractNumId w:val="25"/>
  </w:num>
  <w:num w:numId="17">
    <w:abstractNumId w:val="9"/>
  </w:num>
  <w:num w:numId="18">
    <w:abstractNumId w:val="50"/>
  </w:num>
  <w:num w:numId="19">
    <w:abstractNumId w:val="17"/>
  </w:num>
  <w:num w:numId="20">
    <w:abstractNumId w:val="28"/>
  </w:num>
  <w:num w:numId="21">
    <w:abstractNumId w:val="10"/>
  </w:num>
  <w:num w:numId="22">
    <w:abstractNumId w:val="47"/>
  </w:num>
  <w:num w:numId="23">
    <w:abstractNumId w:val="26"/>
  </w:num>
  <w:num w:numId="24">
    <w:abstractNumId w:val="7"/>
  </w:num>
  <w:num w:numId="25">
    <w:abstractNumId w:val="3"/>
  </w:num>
  <w:num w:numId="26">
    <w:abstractNumId w:val="30"/>
  </w:num>
  <w:num w:numId="27">
    <w:abstractNumId w:val="20"/>
  </w:num>
  <w:num w:numId="28">
    <w:abstractNumId w:val="39"/>
  </w:num>
  <w:num w:numId="29">
    <w:abstractNumId w:val="51"/>
  </w:num>
  <w:num w:numId="30">
    <w:abstractNumId w:val="21"/>
  </w:num>
  <w:num w:numId="31">
    <w:abstractNumId w:val="19"/>
  </w:num>
  <w:num w:numId="32">
    <w:abstractNumId w:val="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2"/>
  </w:num>
  <w:num w:numId="36">
    <w:abstractNumId w:val="49"/>
  </w:num>
  <w:num w:numId="37">
    <w:abstractNumId w:val="41"/>
  </w:num>
  <w:num w:numId="38">
    <w:abstractNumId w:val="5"/>
  </w:num>
  <w:num w:numId="39">
    <w:abstractNumId w:val="29"/>
  </w:num>
  <w:num w:numId="40">
    <w:abstractNumId w:val="42"/>
  </w:num>
  <w:num w:numId="41">
    <w:abstractNumId w:val="34"/>
  </w:num>
  <w:num w:numId="42">
    <w:abstractNumId w:val="15"/>
  </w:num>
  <w:num w:numId="43">
    <w:abstractNumId w:val="44"/>
  </w:num>
  <w:num w:numId="44">
    <w:abstractNumId w:val="6"/>
  </w:num>
  <w:num w:numId="45">
    <w:abstractNumId w:val="46"/>
  </w:num>
  <w:num w:numId="46">
    <w:abstractNumId w:val="14"/>
  </w:num>
  <w:num w:numId="47">
    <w:abstractNumId w:val="11"/>
  </w:num>
  <w:num w:numId="48">
    <w:abstractNumId w:val="8"/>
  </w:num>
  <w:num w:numId="49">
    <w:abstractNumId w:val="32"/>
  </w:num>
  <w:num w:numId="50">
    <w:abstractNumId w:val="24"/>
  </w:num>
  <w:num w:numId="51">
    <w:abstractNumId w:val="31"/>
  </w:num>
  <w:num w:numId="52">
    <w:abstractNumId w:val="18"/>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0C59E5"/>
    <w:rsid w:val="000033B6"/>
    <w:rsid w:val="00044360"/>
    <w:rsid w:val="000529D4"/>
    <w:rsid w:val="00077909"/>
    <w:rsid w:val="000803F6"/>
    <w:rsid w:val="000966FC"/>
    <w:rsid w:val="000B502F"/>
    <w:rsid w:val="000B74F2"/>
    <w:rsid w:val="000C0F4D"/>
    <w:rsid w:val="000F3E4C"/>
    <w:rsid w:val="00104D0E"/>
    <w:rsid w:val="00107253"/>
    <w:rsid w:val="001132CB"/>
    <w:rsid w:val="0013332A"/>
    <w:rsid w:val="00133B3A"/>
    <w:rsid w:val="00136304"/>
    <w:rsid w:val="001424F4"/>
    <w:rsid w:val="0015448D"/>
    <w:rsid w:val="00154891"/>
    <w:rsid w:val="001552B7"/>
    <w:rsid w:val="00163BB6"/>
    <w:rsid w:val="00173B1B"/>
    <w:rsid w:val="00180616"/>
    <w:rsid w:val="00185F73"/>
    <w:rsid w:val="001B3C4E"/>
    <w:rsid w:val="001B4E9A"/>
    <w:rsid w:val="001D597F"/>
    <w:rsid w:val="001E63E6"/>
    <w:rsid w:val="001E7559"/>
    <w:rsid w:val="001F27F4"/>
    <w:rsid w:val="00204AC6"/>
    <w:rsid w:val="00216B70"/>
    <w:rsid w:val="00236CAE"/>
    <w:rsid w:val="00240887"/>
    <w:rsid w:val="002473A4"/>
    <w:rsid w:val="00256D69"/>
    <w:rsid w:val="00261C77"/>
    <w:rsid w:val="002640E7"/>
    <w:rsid w:val="00277607"/>
    <w:rsid w:val="00277724"/>
    <w:rsid w:val="002A68B0"/>
    <w:rsid w:val="002B4022"/>
    <w:rsid w:val="002B6ADE"/>
    <w:rsid w:val="002D2498"/>
    <w:rsid w:val="002D7361"/>
    <w:rsid w:val="002E1CEA"/>
    <w:rsid w:val="002E6812"/>
    <w:rsid w:val="002E6F1C"/>
    <w:rsid w:val="002F73C3"/>
    <w:rsid w:val="00315871"/>
    <w:rsid w:val="003209BC"/>
    <w:rsid w:val="003333FC"/>
    <w:rsid w:val="00346752"/>
    <w:rsid w:val="00352AC3"/>
    <w:rsid w:val="00371CB4"/>
    <w:rsid w:val="0037514D"/>
    <w:rsid w:val="003A627A"/>
    <w:rsid w:val="003B0E19"/>
    <w:rsid w:val="003B2213"/>
    <w:rsid w:val="003C27E4"/>
    <w:rsid w:val="003C439C"/>
    <w:rsid w:val="003C706B"/>
    <w:rsid w:val="003F1498"/>
    <w:rsid w:val="003F40B0"/>
    <w:rsid w:val="00405386"/>
    <w:rsid w:val="0040714C"/>
    <w:rsid w:val="0041457E"/>
    <w:rsid w:val="00424EC7"/>
    <w:rsid w:val="00426FED"/>
    <w:rsid w:val="00444722"/>
    <w:rsid w:val="00480834"/>
    <w:rsid w:val="00483EF1"/>
    <w:rsid w:val="004841D9"/>
    <w:rsid w:val="00484F5E"/>
    <w:rsid w:val="00497F5C"/>
    <w:rsid w:val="004A145A"/>
    <w:rsid w:val="004B3D39"/>
    <w:rsid w:val="004C4AEC"/>
    <w:rsid w:val="0050125B"/>
    <w:rsid w:val="005103F1"/>
    <w:rsid w:val="00514D0E"/>
    <w:rsid w:val="0055555B"/>
    <w:rsid w:val="00555DFB"/>
    <w:rsid w:val="00557FB2"/>
    <w:rsid w:val="0057174A"/>
    <w:rsid w:val="00573775"/>
    <w:rsid w:val="00597E73"/>
    <w:rsid w:val="005A18CF"/>
    <w:rsid w:val="005B324D"/>
    <w:rsid w:val="005B47E9"/>
    <w:rsid w:val="005B525A"/>
    <w:rsid w:val="005C2CB7"/>
    <w:rsid w:val="005C3A74"/>
    <w:rsid w:val="005D0E0B"/>
    <w:rsid w:val="006032E1"/>
    <w:rsid w:val="006124AD"/>
    <w:rsid w:val="00617115"/>
    <w:rsid w:val="006248A8"/>
    <w:rsid w:val="006413B9"/>
    <w:rsid w:val="00674231"/>
    <w:rsid w:val="00685B09"/>
    <w:rsid w:val="006917AC"/>
    <w:rsid w:val="00691BDF"/>
    <w:rsid w:val="0069500C"/>
    <w:rsid w:val="006B4468"/>
    <w:rsid w:val="006D1081"/>
    <w:rsid w:val="006D37EB"/>
    <w:rsid w:val="00701B06"/>
    <w:rsid w:val="007100D4"/>
    <w:rsid w:val="00712C3E"/>
    <w:rsid w:val="00724699"/>
    <w:rsid w:val="007249A9"/>
    <w:rsid w:val="007319C8"/>
    <w:rsid w:val="00750A5A"/>
    <w:rsid w:val="007902A0"/>
    <w:rsid w:val="007A0F62"/>
    <w:rsid w:val="007A1A2B"/>
    <w:rsid w:val="007A27F3"/>
    <w:rsid w:val="007A6B9B"/>
    <w:rsid w:val="007A719C"/>
    <w:rsid w:val="007C2379"/>
    <w:rsid w:val="007C6B2B"/>
    <w:rsid w:val="00813965"/>
    <w:rsid w:val="008316BF"/>
    <w:rsid w:val="00833EBA"/>
    <w:rsid w:val="008442D2"/>
    <w:rsid w:val="00866F3E"/>
    <w:rsid w:val="00880396"/>
    <w:rsid w:val="008904A5"/>
    <w:rsid w:val="008A040F"/>
    <w:rsid w:val="008A05AA"/>
    <w:rsid w:val="008A48FC"/>
    <w:rsid w:val="008B159A"/>
    <w:rsid w:val="008B62BF"/>
    <w:rsid w:val="008C44F9"/>
    <w:rsid w:val="008E3FAF"/>
    <w:rsid w:val="008F0443"/>
    <w:rsid w:val="008F5720"/>
    <w:rsid w:val="009027AE"/>
    <w:rsid w:val="009033DA"/>
    <w:rsid w:val="00904857"/>
    <w:rsid w:val="00904EA3"/>
    <w:rsid w:val="0090671E"/>
    <w:rsid w:val="00913DB7"/>
    <w:rsid w:val="009170F4"/>
    <w:rsid w:val="00920039"/>
    <w:rsid w:val="0092675B"/>
    <w:rsid w:val="009376C3"/>
    <w:rsid w:val="00952FE2"/>
    <w:rsid w:val="00975C4F"/>
    <w:rsid w:val="00977E4F"/>
    <w:rsid w:val="009833FD"/>
    <w:rsid w:val="009A1482"/>
    <w:rsid w:val="009B6063"/>
    <w:rsid w:val="009C53BE"/>
    <w:rsid w:val="009D190C"/>
    <w:rsid w:val="009D46C2"/>
    <w:rsid w:val="009E0276"/>
    <w:rsid w:val="009F38D1"/>
    <w:rsid w:val="00A03782"/>
    <w:rsid w:val="00A10608"/>
    <w:rsid w:val="00A366FD"/>
    <w:rsid w:val="00A44A32"/>
    <w:rsid w:val="00A53FCA"/>
    <w:rsid w:val="00A55372"/>
    <w:rsid w:val="00A56B0A"/>
    <w:rsid w:val="00A6799B"/>
    <w:rsid w:val="00A67EC6"/>
    <w:rsid w:val="00A92AAE"/>
    <w:rsid w:val="00AA649A"/>
    <w:rsid w:val="00AB7988"/>
    <w:rsid w:val="00AE5BFE"/>
    <w:rsid w:val="00AF6899"/>
    <w:rsid w:val="00B20BDC"/>
    <w:rsid w:val="00B20F5A"/>
    <w:rsid w:val="00B2763D"/>
    <w:rsid w:val="00B4070C"/>
    <w:rsid w:val="00B41BB9"/>
    <w:rsid w:val="00B7635F"/>
    <w:rsid w:val="00B92322"/>
    <w:rsid w:val="00B95F05"/>
    <w:rsid w:val="00B97EC2"/>
    <w:rsid w:val="00BA1E37"/>
    <w:rsid w:val="00BB52F3"/>
    <w:rsid w:val="00BC4715"/>
    <w:rsid w:val="00BC4A04"/>
    <w:rsid w:val="00BC7ACA"/>
    <w:rsid w:val="00BD073F"/>
    <w:rsid w:val="00BD0E0A"/>
    <w:rsid w:val="00BD74EE"/>
    <w:rsid w:val="00BE01E1"/>
    <w:rsid w:val="00BF5FFF"/>
    <w:rsid w:val="00C151C3"/>
    <w:rsid w:val="00C21D4D"/>
    <w:rsid w:val="00C23104"/>
    <w:rsid w:val="00C31F69"/>
    <w:rsid w:val="00C47C97"/>
    <w:rsid w:val="00C53F1B"/>
    <w:rsid w:val="00C639F5"/>
    <w:rsid w:val="00C65F13"/>
    <w:rsid w:val="00C67A0E"/>
    <w:rsid w:val="00C73A9C"/>
    <w:rsid w:val="00C743CD"/>
    <w:rsid w:val="00C86A2D"/>
    <w:rsid w:val="00C91485"/>
    <w:rsid w:val="00CA05E2"/>
    <w:rsid w:val="00CA1076"/>
    <w:rsid w:val="00CA21D0"/>
    <w:rsid w:val="00CD472D"/>
    <w:rsid w:val="00CD49BF"/>
    <w:rsid w:val="00CD5DD4"/>
    <w:rsid w:val="00CE55B4"/>
    <w:rsid w:val="00D24D04"/>
    <w:rsid w:val="00D37824"/>
    <w:rsid w:val="00D47D7F"/>
    <w:rsid w:val="00D5040E"/>
    <w:rsid w:val="00D63591"/>
    <w:rsid w:val="00D8457C"/>
    <w:rsid w:val="00D90A77"/>
    <w:rsid w:val="00D9590B"/>
    <w:rsid w:val="00D97F8E"/>
    <w:rsid w:val="00DA44DC"/>
    <w:rsid w:val="00DA5B8B"/>
    <w:rsid w:val="00DA7183"/>
    <w:rsid w:val="00DB1B37"/>
    <w:rsid w:val="00DD56CC"/>
    <w:rsid w:val="00DE5504"/>
    <w:rsid w:val="00DF6A54"/>
    <w:rsid w:val="00E012A6"/>
    <w:rsid w:val="00E11AF5"/>
    <w:rsid w:val="00E12864"/>
    <w:rsid w:val="00E1533C"/>
    <w:rsid w:val="00E30E80"/>
    <w:rsid w:val="00E41350"/>
    <w:rsid w:val="00E47561"/>
    <w:rsid w:val="00E64B86"/>
    <w:rsid w:val="00E7325D"/>
    <w:rsid w:val="00E75B0B"/>
    <w:rsid w:val="00E7658E"/>
    <w:rsid w:val="00E86F4A"/>
    <w:rsid w:val="00E87B2A"/>
    <w:rsid w:val="00E97B64"/>
    <w:rsid w:val="00EA0278"/>
    <w:rsid w:val="00EC1B2D"/>
    <w:rsid w:val="00ED1A87"/>
    <w:rsid w:val="00ED5E2A"/>
    <w:rsid w:val="00ED5F2F"/>
    <w:rsid w:val="00EE57E4"/>
    <w:rsid w:val="00EE70F5"/>
    <w:rsid w:val="00EF5DEE"/>
    <w:rsid w:val="00F036AC"/>
    <w:rsid w:val="00F26C5A"/>
    <w:rsid w:val="00F51044"/>
    <w:rsid w:val="00F558AF"/>
    <w:rsid w:val="00F5651A"/>
    <w:rsid w:val="00F92E21"/>
    <w:rsid w:val="00F96400"/>
    <w:rsid w:val="00F96439"/>
    <w:rsid w:val="00FA355D"/>
    <w:rsid w:val="00FB1782"/>
    <w:rsid w:val="00FB4C6D"/>
    <w:rsid w:val="00FC2145"/>
    <w:rsid w:val="00FC2455"/>
    <w:rsid w:val="00FD1200"/>
    <w:rsid w:val="00FF0B5B"/>
    <w:rsid w:val="00FF1267"/>
    <w:rsid w:val="04C56B96"/>
    <w:rsid w:val="055A745F"/>
    <w:rsid w:val="07C8545E"/>
    <w:rsid w:val="08794E1C"/>
    <w:rsid w:val="08B70AFB"/>
    <w:rsid w:val="0A234A23"/>
    <w:rsid w:val="0B456602"/>
    <w:rsid w:val="0C864EC2"/>
    <w:rsid w:val="0E25523A"/>
    <w:rsid w:val="116D69B6"/>
    <w:rsid w:val="17D94485"/>
    <w:rsid w:val="187F137E"/>
    <w:rsid w:val="2390134B"/>
    <w:rsid w:val="243E04FB"/>
    <w:rsid w:val="25D11B0D"/>
    <w:rsid w:val="28E30F26"/>
    <w:rsid w:val="2F1B2E1E"/>
    <w:rsid w:val="2FFC2760"/>
    <w:rsid w:val="30874DBB"/>
    <w:rsid w:val="366F3BD6"/>
    <w:rsid w:val="374F7F44"/>
    <w:rsid w:val="39A92C33"/>
    <w:rsid w:val="39B03FB4"/>
    <w:rsid w:val="3AAF693C"/>
    <w:rsid w:val="3CFC3472"/>
    <w:rsid w:val="3EF45E8C"/>
    <w:rsid w:val="43166291"/>
    <w:rsid w:val="431C523F"/>
    <w:rsid w:val="4523348D"/>
    <w:rsid w:val="47BE2B60"/>
    <w:rsid w:val="4D1835EE"/>
    <w:rsid w:val="53517EC3"/>
    <w:rsid w:val="540944D7"/>
    <w:rsid w:val="562A02F1"/>
    <w:rsid w:val="5698515B"/>
    <w:rsid w:val="59506EB1"/>
    <w:rsid w:val="59B71C6E"/>
    <w:rsid w:val="5A0C59E5"/>
    <w:rsid w:val="5B1F48DD"/>
    <w:rsid w:val="61305B0E"/>
    <w:rsid w:val="61945655"/>
    <w:rsid w:val="642406DA"/>
    <w:rsid w:val="65AC3E1B"/>
    <w:rsid w:val="6F187BEE"/>
    <w:rsid w:val="719A0D5F"/>
    <w:rsid w:val="76766044"/>
    <w:rsid w:val="7A1952C9"/>
    <w:rsid w:val="7F60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6C8EE08-3747-4EE5-BA4E-9B6CB952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99"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宋体" w:eastAsia="Calibri" w:hAnsi="宋体"/>
      <w:sz w:val="22"/>
      <w:szCs w:val="22"/>
      <w:lang w:eastAsia="en-US"/>
    </w:rPr>
  </w:style>
  <w:style w:type="paragraph" w:styleId="10">
    <w:name w:val="heading 1"/>
    <w:basedOn w:val="a"/>
    <w:next w:val="a"/>
    <w:qFormat/>
    <w:pPr>
      <w:outlineLvl w:val="0"/>
    </w:pPr>
    <w:rPr>
      <w:rFonts w:ascii="Calibri" w:hAnsi="Calibri"/>
      <w:b/>
      <w:bCs/>
      <w:sz w:val="36"/>
      <w:szCs w:val="32"/>
    </w:rPr>
  </w:style>
  <w:style w:type="paragraph" w:styleId="2">
    <w:name w:val="heading 2"/>
    <w:basedOn w:val="a"/>
    <w:next w:val="a"/>
    <w:qFormat/>
    <w:pPr>
      <w:spacing w:before="32"/>
      <w:ind w:left="108"/>
      <w:outlineLvl w:val="1"/>
    </w:pPr>
    <w:rPr>
      <w:rFonts w:ascii="Calibri" w:hAnsi="Calibri"/>
      <w:b/>
      <w:bCs/>
      <w:sz w:val="32"/>
      <w:szCs w:val="21"/>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autoSpaceDE/>
      <w:autoSpaceDN/>
      <w:spacing w:line="440" w:lineRule="exact"/>
      <w:jc w:val="center"/>
      <w:outlineLvl w:val="3"/>
    </w:pPr>
    <w:rPr>
      <w:rFonts w:ascii="仿宋_GB2312" w:eastAsia="仿宋_GB2312" w:hAnsi="Times New Roman"/>
      <w:kern w:val="2"/>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szCs w:val="24"/>
    </w:rPr>
  </w:style>
  <w:style w:type="paragraph" w:styleId="a4">
    <w:name w:val="Normal Indent"/>
    <w:basedOn w:val="a"/>
    <w:link w:val="Char"/>
    <w:qFormat/>
    <w:pPr>
      <w:ind w:firstLine="420"/>
    </w:pPr>
    <w:rPr>
      <w:rFonts w:ascii="Calibri" w:eastAsia="宋体" w:hAnsi="Calibri"/>
    </w:rPr>
  </w:style>
  <w:style w:type="paragraph" w:styleId="a5">
    <w:name w:val="Body Text"/>
    <w:basedOn w:val="a"/>
    <w:link w:val="Char0"/>
    <w:qFormat/>
    <w:rPr>
      <w:rFonts w:eastAsia="宋体" w:cs="宋体"/>
      <w:sz w:val="21"/>
      <w:szCs w:val="21"/>
    </w:rPr>
  </w:style>
  <w:style w:type="paragraph" w:styleId="a6">
    <w:name w:val="Body Text Indent"/>
    <w:basedOn w:val="a"/>
    <w:link w:val="Char1"/>
    <w:pPr>
      <w:autoSpaceDE/>
      <w:autoSpaceDN/>
      <w:spacing w:after="120"/>
      <w:ind w:leftChars="200" w:left="420"/>
      <w:jc w:val="both"/>
    </w:pPr>
    <w:rPr>
      <w:rFonts w:ascii="Times New Roman" w:eastAsia="宋体" w:hAnsi="Times New Roman"/>
      <w:kern w:val="2"/>
      <w:sz w:val="21"/>
      <w:szCs w:val="20"/>
      <w:lang w:eastAsia="zh-CN"/>
    </w:rPr>
  </w:style>
  <w:style w:type="paragraph" w:styleId="a7">
    <w:name w:val="Block Text"/>
    <w:basedOn w:val="a"/>
    <w:pPr>
      <w:adjustRightInd w:val="0"/>
      <w:spacing w:line="500" w:lineRule="exact"/>
      <w:ind w:left="391" w:right="246"/>
      <w:jc w:val="both"/>
    </w:pPr>
    <w:rPr>
      <w:rFonts w:ascii="仿宋_GB2312" w:eastAsia="仿宋_GB2312" w:hAnsi="Times New Roman"/>
      <w:sz w:val="24"/>
      <w:szCs w:val="24"/>
      <w:lang w:eastAsia="zh-CN"/>
    </w:rPr>
  </w:style>
  <w:style w:type="paragraph" w:styleId="30">
    <w:name w:val="toc 3"/>
    <w:basedOn w:val="a"/>
    <w:next w:val="a"/>
    <w:uiPriority w:val="39"/>
    <w:pPr>
      <w:ind w:leftChars="400" w:left="840"/>
    </w:pPr>
  </w:style>
  <w:style w:type="paragraph" w:styleId="a8">
    <w:name w:val="Plain Text"/>
    <w:basedOn w:val="a"/>
    <w:link w:val="Char2"/>
    <w:qFormat/>
    <w:rPr>
      <w:rFonts w:hAnsi="Courier New"/>
      <w:sz w:val="21"/>
      <w:szCs w:val="21"/>
    </w:rPr>
  </w:style>
  <w:style w:type="paragraph" w:styleId="a9">
    <w:name w:val="Date"/>
    <w:basedOn w:val="a"/>
    <w:next w:val="a"/>
    <w:link w:val="Char3"/>
    <w:pPr>
      <w:autoSpaceDE/>
      <w:autoSpaceDN/>
      <w:jc w:val="both"/>
    </w:pPr>
    <w:rPr>
      <w:rFonts w:ascii="Times New Roman" w:eastAsia="宋体" w:hAnsi="Times New Roman"/>
      <w:kern w:val="2"/>
      <w:sz w:val="21"/>
      <w:szCs w:val="20"/>
      <w:lang w:eastAsia="zh-CN"/>
    </w:rPr>
  </w:style>
  <w:style w:type="paragraph" w:styleId="20">
    <w:name w:val="Body Text Indent 2"/>
    <w:basedOn w:val="a"/>
    <w:link w:val="2Char"/>
    <w:pPr>
      <w:autoSpaceDE/>
      <w:autoSpaceDN/>
      <w:spacing w:after="120" w:line="480" w:lineRule="auto"/>
      <w:ind w:leftChars="200" w:left="420"/>
      <w:jc w:val="both"/>
    </w:pPr>
    <w:rPr>
      <w:rFonts w:ascii="Times New Roman" w:eastAsia="宋体" w:hAnsi="Times New Roman"/>
      <w:kern w:val="2"/>
      <w:sz w:val="21"/>
      <w:szCs w:val="20"/>
      <w:lang w:eastAsia="zh-CN"/>
    </w:rPr>
  </w:style>
  <w:style w:type="paragraph" w:styleId="aa">
    <w:name w:val="Balloon Text"/>
    <w:basedOn w:val="a"/>
    <w:link w:val="Char4"/>
    <w:pPr>
      <w:autoSpaceDE/>
      <w:autoSpaceDN/>
      <w:jc w:val="both"/>
    </w:pPr>
    <w:rPr>
      <w:rFonts w:ascii="Times New Roman" w:eastAsia="宋体" w:hAnsi="Times New Roman"/>
      <w:kern w:val="2"/>
      <w:sz w:val="18"/>
      <w:szCs w:val="20"/>
      <w:lang w:eastAsia="zh-CN"/>
    </w:rPr>
  </w:style>
  <w:style w:type="paragraph" w:styleId="ab">
    <w:name w:val="footer"/>
    <w:basedOn w:val="a"/>
    <w:link w:val="Char5"/>
    <w:uiPriority w:val="99"/>
    <w:qFormat/>
    <w:pPr>
      <w:tabs>
        <w:tab w:val="center" w:pos="4153"/>
        <w:tab w:val="right" w:pos="8306"/>
      </w:tabs>
      <w:snapToGrid w:val="0"/>
    </w:pPr>
    <w:rPr>
      <w:rFonts w:ascii="Calibri" w:hAnsi="Calibri"/>
      <w:sz w:val="18"/>
    </w:rPr>
  </w:style>
  <w:style w:type="paragraph" w:styleId="ac">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uiPriority w:val="39"/>
    <w:qFormat/>
  </w:style>
  <w:style w:type="paragraph" w:styleId="ad">
    <w:name w:val="Subtitle"/>
    <w:basedOn w:val="a"/>
    <w:next w:val="a"/>
    <w:link w:val="Char7"/>
    <w:qFormat/>
    <w:pPr>
      <w:autoSpaceDE/>
      <w:autoSpaceDN/>
      <w:spacing w:before="240" w:after="60" w:line="312" w:lineRule="auto"/>
      <w:jc w:val="center"/>
      <w:outlineLvl w:val="1"/>
    </w:pPr>
    <w:rPr>
      <w:rFonts w:ascii="Cambria" w:eastAsia="宋体" w:hAnsi="Cambria"/>
      <w:b/>
      <w:bCs/>
      <w:kern w:val="28"/>
      <w:sz w:val="32"/>
      <w:szCs w:val="32"/>
      <w:lang w:eastAsia="zh-CN"/>
    </w:rPr>
  </w:style>
  <w:style w:type="paragraph" w:styleId="31">
    <w:name w:val="Body Text Indent 3"/>
    <w:basedOn w:val="a"/>
    <w:link w:val="3Char0"/>
    <w:pPr>
      <w:autoSpaceDE/>
      <w:autoSpaceDN/>
      <w:spacing w:line="360" w:lineRule="atLeast"/>
      <w:ind w:left="720" w:hanging="720"/>
      <w:jc w:val="both"/>
    </w:pPr>
    <w:rPr>
      <w:rFonts w:ascii="楷体_GB2312" w:eastAsia="楷体_GB2312"/>
      <w:kern w:val="2"/>
      <w:sz w:val="24"/>
      <w:szCs w:val="20"/>
      <w:lang w:eastAsia="zh-CN"/>
    </w:rPr>
  </w:style>
  <w:style w:type="paragraph" w:styleId="21">
    <w:name w:val="toc 2"/>
    <w:basedOn w:val="a"/>
    <w:next w:val="a"/>
    <w:uiPriority w:val="39"/>
    <w:pPr>
      <w:ind w:leftChars="200" w:left="420"/>
    </w:p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黑体" w:eastAsia="黑体" w:hAnsi="Courier New"/>
      <w:sz w:val="20"/>
      <w:szCs w:val="20"/>
      <w:lang w:eastAsia="zh-CN"/>
    </w:rPr>
  </w:style>
  <w:style w:type="paragraph" w:styleId="ae">
    <w:name w:val="Normal (Web)"/>
    <w:basedOn w:val="a"/>
    <w:uiPriority w:val="99"/>
    <w:qFormat/>
    <w:pPr>
      <w:widowControl/>
      <w:autoSpaceDE/>
      <w:autoSpaceDN/>
      <w:spacing w:before="100" w:beforeAutospacing="1" w:after="100" w:afterAutospacing="1"/>
    </w:pPr>
    <w:rPr>
      <w:rFonts w:eastAsia="宋体"/>
      <w:sz w:val="24"/>
      <w:szCs w:val="24"/>
      <w:lang w:eastAsia="zh-CN"/>
    </w:rPr>
  </w:style>
  <w:style w:type="paragraph" w:styleId="af">
    <w:name w:val="Title"/>
    <w:basedOn w:val="a"/>
    <w:next w:val="a"/>
    <w:qFormat/>
    <w:pPr>
      <w:spacing w:before="240" w:after="60"/>
      <w:jc w:val="center"/>
      <w:outlineLvl w:val="0"/>
    </w:pPr>
    <w:rPr>
      <w:rFonts w:ascii="Cambria" w:eastAsia="宋体" w:hAnsi="Cambria"/>
      <w:b/>
      <w:bCs/>
      <w:sz w:val="32"/>
      <w:szCs w:val="32"/>
    </w:rPr>
  </w:style>
  <w:style w:type="paragraph" w:styleId="af0">
    <w:name w:val="Body Text First Indent"/>
    <w:basedOn w:val="a5"/>
    <w:link w:val="Char8"/>
    <w:pPr>
      <w:autoSpaceDE/>
      <w:autoSpaceDN/>
      <w:spacing w:after="120"/>
      <w:ind w:firstLineChars="100" w:firstLine="420"/>
      <w:jc w:val="both"/>
    </w:pPr>
    <w:rPr>
      <w:rFonts w:ascii="楷体_GB2312" w:eastAsia="楷体_GB2312" w:hAnsi="Times New Roman" w:cs="Times New Roman"/>
      <w:kern w:val="2"/>
      <w:sz w:val="28"/>
      <w:szCs w:val="20"/>
      <w:lang w:eastAsia="zh-CN"/>
    </w:rPr>
  </w:style>
  <w:style w:type="table" w:styleId="af1">
    <w:name w:val="Table Grid"/>
    <w:basedOn w:val="a1"/>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page number"/>
    <w:qFormat/>
    <w:rPr>
      <w:rFonts w:cs="Times New Roman"/>
    </w:rPr>
  </w:style>
  <w:style w:type="character" w:styleId="af4">
    <w:name w:val="FollowedHyperlink"/>
    <w:rPr>
      <w:color w:val="800080"/>
      <w:u w:val="single"/>
    </w:rPr>
  </w:style>
  <w:style w:type="character" w:styleId="HTML0">
    <w:name w:val="HTML Typewriter"/>
    <w:qFormat/>
    <w:rPr>
      <w:rFonts w:ascii="黑体" w:eastAsia="黑体" w:hAnsi="Courier New"/>
      <w:sz w:val="18"/>
    </w:rPr>
  </w:style>
  <w:style w:type="character" w:styleId="af5">
    <w:name w:val="Hyperlink"/>
    <w:basedOn w:val="a0"/>
    <w:uiPriority w:val="99"/>
    <w:qFormat/>
    <w:rPr>
      <w:color w:val="0000FF"/>
      <w:u w:val="single"/>
    </w:rPr>
  </w:style>
  <w:style w:type="paragraph" w:customStyle="1" w:styleId="WPSOffice1">
    <w:name w:val="WPSOffice手动目录 1"/>
    <w:qFormat/>
    <w:rPr>
      <w:rFonts w:ascii="Calibri" w:eastAsia="Calibri" w:hAnsi="Calibri"/>
    </w:rPr>
  </w:style>
  <w:style w:type="paragraph" w:customStyle="1" w:styleId="TableParagraph">
    <w:name w:val="Table Paragraph"/>
    <w:basedOn w:val="a"/>
    <w:qFormat/>
    <w:rPr>
      <w:rFonts w:eastAsia="宋体" w:cs="宋体"/>
    </w:rPr>
  </w:style>
  <w:style w:type="paragraph" w:customStyle="1" w:styleId="msolistparagraph0">
    <w:name w:val="msolistparagraph"/>
    <w:basedOn w:val="a"/>
    <w:qFormat/>
    <w:pPr>
      <w:autoSpaceDE/>
      <w:autoSpaceDN/>
      <w:ind w:firstLineChars="200" w:firstLine="420"/>
      <w:jc w:val="both"/>
    </w:pPr>
    <w:rPr>
      <w:rFonts w:ascii="Calibri" w:hAnsi="Calibri"/>
      <w:kern w:val="2"/>
      <w:sz w:val="21"/>
      <w:lang w:eastAsia="zh-CN"/>
    </w:rPr>
  </w:style>
  <w:style w:type="paragraph" w:customStyle="1" w:styleId="12">
    <w:name w:val="列表段落1"/>
    <w:basedOn w:val="a"/>
    <w:qFormat/>
    <w:pPr>
      <w:ind w:left="108" w:firstLine="420"/>
    </w:pPr>
    <w:rPr>
      <w:rFonts w:eastAsia="宋体"/>
    </w:rPr>
  </w:style>
  <w:style w:type="paragraph" w:customStyle="1" w:styleId="22">
    <w:name w:val="列出段落2"/>
    <w:basedOn w:val="a"/>
    <w:qFormat/>
    <w:pPr>
      <w:ind w:left="108" w:firstLine="420"/>
    </w:pPr>
    <w:rPr>
      <w:rFonts w:eastAsia="宋体" w:cs="宋体"/>
    </w:rPr>
  </w:style>
  <w:style w:type="character" w:customStyle="1" w:styleId="Char0">
    <w:name w:val="正文文本 Char"/>
    <w:basedOn w:val="a0"/>
    <w:link w:val="a5"/>
    <w:qFormat/>
    <w:rPr>
      <w:rFonts w:ascii="宋体" w:hAnsi="宋体" w:cs="宋体"/>
      <w:sz w:val="21"/>
      <w:szCs w:val="21"/>
      <w:lang w:eastAsia="en-US"/>
    </w:rPr>
  </w:style>
  <w:style w:type="paragraph" w:styleId="af6">
    <w:name w:val="List Paragraph"/>
    <w:basedOn w:val="a"/>
    <w:link w:val="Char9"/>
    <w:uiPriority w:val="34"/>
    <w:qFormat/>
    <w:pPr>
      <w:ind w:firstLineChars="200" w:firstLine="420"/>
    </w:pPr>
  </w:style>
  <w:style w:type="character" w:customStyle="1" w:styleId="Char2">
    <w:name w:val="纯文本 Char"/>
    <w:basedOn w:val="a0"/>
    <w:link w:val="a8"/>
    <w:qFormat/>
    <w:rPr>
      <w:rFonts w:ascii="宋体" w:eastAsia="Calibri" w:hAnsi="Courier New"/>
      <w:sz w:val="21"/>
      <w:szCs w:val="21"/>
      <w:lang w:eastAsia="en-US"/>
    </w:rPr>
  </w:style>
  <w:style w:type="character" w:customStyle="1" w:styleId="Char5">
    <w:name w:val="页脚 Char"/>
    <w:link w:val="ab"/>
    <w:uiPriority w:val="99"/>
    <w:qFormat/>
    <w:locked/>
    <w:rPr>
      <w:rFonts w:ascii="Calibri" w:eastAsia="Calibri" w:hAnsi="Calibri"/>
      <w:sz w:val="18"/>
      <w:szCs w:val="22"/>
      <w:lang w:eastAsia="en-US"/>
    </w:rPr>
  </w:style>
  <w:style w:type="character" w:customStyle="1" w:styleId="Char6">
    <w:name w:val="页眉 Char"/>
    <w:link w:val="ac"/>
    <w:uiPriority w:val="99"/>
    <w:qFormat/>
    <w:locked/>
    <w:rPr>
      <w:rFonts w:ascii="宋体" w:eastAsia="Calibri" w:hAnsi="宋体"/>
      <w:sz w:val="18"/>
      <w:szCs w:val="22"/>
      <w:lang w:eastAsia="en-US"/>
    </w:rPr>
  </w:style>
  <w:style w:type="character" w:customStyle="1" w:styleId="Char7">
    <w:name w:val="副标题 Char"/>
    <w:basedOn w:val="a0"/>
    <w:link w:val="ad"/>
    <w:rPr>
      <w:rFonts w:ascii="Cambria" w:hAnsi="Cambria"/>
      <w:b/>
      <w:bCs/>
      <w:kern w:val="28"/>
      <w:sz w:val="32"/>
      <w:szCs w:val="32"/>
    </w:rPr>
  </w:style>
  <w:style w:type="paragraph" w:customStyle="1" w:styleId="TOC1">
    <w:name w:val="TOC 标题1"/>
    <w:basedOn w:val="10"/>
    <w:next w:val="a"/>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lang w:eastAsia="zh-CN"/>
    </w:rPr>
  </w:style>
  <w:style w:type="character" w:customStyle="1" w:styleId="3Char">
    <w:name w:val="标题 3 Char"/>
    <w:basedOn w:val="a0"/>
    <w:link w:val="3"/>
    <w:semiHidden/>
    <w:qFormat/>
    <w:rPr>
      <w:rFonts w:ascii="宋体" w:eastAsia="Calibri" w:hAnsi="宋体"/>
      <w:b/>
      <w:bCs/>
      <w:sz w:val="32"/>
      <w:szCs w:val="32"/>
      <w:lang w:eastAsia="en-US"/>
    </w:rPr>
  </w:style>
  <w:style w:type="character" w:customStyle="1" w:styleId="4Char">
    <w:name w:val="标题 4 Char"/>
    <w:basedOn w:val="a0"/>
    <w:link w:val="4"/>
    <w:qFormat/>
    <w:rPr>
      <w:rFonts w:ascii="仿宋_GB2312" w:eastAsia="仿宋_GB2312"/>
      <w:kern w:val="2"/>
      <w:sz w:val="28"/>
      <w:szCs w:val="24"/>
    </w:rPr>
  </w:style>
  <w:style w:type="character" w:customStyle="1" w:styleId="Char">
    <w:name w:val="正文缩进 Char"/>
    <w:link w:val="a4"/>
    <w:rPr>
      <w:rFonts w:ascii="Calibri" w:hAnsi="Calibri"/>
      <w:sz w:val="22"/>
      <w:szCs w:val="22"/>
      <w:lang w:eastAsia="en-US"/>
    </w:rPr>
  </w:style>
  <w:style w:type="character" w:customStyle="1" w:styleId="case31">
    <w:name w:val="case31"/>
    <w:qFormat/>
    <w:rPr>
      <w:rFonts w:hint="default"/>
      <w:sz w:val="21"/>
      <w:szCs w:val="21"/>
    </w:rPr>
  </w:style>
  <w:style w:type="character" w:customStyle="1" w:styleId="font41">
    <w:name w:val="font41"/>
    <w:rPr>
      <w:rFonts w:ascii="宋体" w:eastAsia="宋体" w:hAnsi="宋体" w:cs="宋体" w:hint="eastAsia"/>
      <w:color w:val="FF0000"/>
      <w:sz w:val="22"/>
      <w:szCs w:val="22"/>
      <w:u w:val="none"/>
    </w:rPr>
  </w:style>
  <w:style w:type="character" w:customStyle="1" w:styleId="PlainTextChar">
    <w:name w:val="Plain Text Char"/>
    <w:semiHidden/>
    <w:qFormat/>
    <w:locked/>
    <w:rPr>
      <w:rFonts w:ascii="宋体" w:hAnsi="Courier New" w:cs="Courier New"/>
      <w:sz w:val="21"/>
      <w:szCs w:val="21"/>
    </w:rPr>
  </w:style>
  <w:style w:type="character" w:customStyle="1" w:styleId="unnamed11">
    <w:name w:val="unnamed11"/>
    <w:qFormat/>
    <w:rPr>
      <w:sz w:val="18"/>
      <w:u w:val="none"/>
    </w:rPr>
  </w:style>
  <w:style w:type="character" w:customStyle="1" w:styleId="Chara">
    <w:name w:val="正文首行缩进 + 宋体 Char"/>
    <w:link w:val="af7"/>
    <w:rPr>
      <w:rFonts w:ascii="宋体" w:eastAsia="楷体_GB2312" w:hAnsi="宋体"/>
    </w:rPr>
  </w:style>
  <w:style w:type="paragraph" w:customStyle="1" w:styleId="af7">
    <w:name w:val="正文首行缩进 + 宋体"/>
    <w:basedOn w:val="af0"/>
    <w:link w:val="Chara"/>
    <w:pPr>
      <w:ind w:firstLineChars="200" w:firstLine="200"/>
    </w:pPr>
    <w:rPr>
      <w:rFonts w:ascii="宋体" w:hAnsi="宋体"/>
      <w:kern w:val="0"/>
      <w:sz w:val="20"/>
    </w:rPr>
  </w:style>
  <w:style w:type="character" w:customStyle="1" w:styleId="font21">
    <w:name w:val="font21"/>
    <w:rPr>
      <w:rFonts w:ascii="宋体" w:eastAsia="宋体" w:hAnsi="宋体" w:cs="宋体" w:hint="eastAsia"/>
      <w:color w:val="000000"/>
      <w:sz w:val="22"/>
      <w:szCs w:val="22"/>
      <w:u w:val="none"/>
    </w:rPr>
  </w:style>
  <w:style w:type="character" w:customStyle="1" w:styleId="font91">
    <w:name w:val="font9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h22">
    <w:name w:val="h22"/>
    <w:basedOn w:val="a0"/>
    <w:qFormat/>
  </w:style>
  <w:style w:type="character" w:customStyle="1" w:styleId="unnamed31">
    <w:name w:val="unnamed31"/>
    <w:qFormat/>
    <w:rPr>
      <w:sz w:val="20"/>
    </w:rPr>
  </w:style>
  <w:style w:type="character" w:customStyle="1" w:styleId="font101">
    <w:name w:val="font101"/>
    <w:rPr>
      <w:rFonts w:ascii="Calibri" w:hAnsi="Calibri" w:cs="Calibri"/>
      <w:color w:val="000000"/>
      <w:sz w:val="22"/>
      <w:szCs w:val="22"/>
      <w:u w:val="none"/>
    </w:rPr>
  </w:style>
  <w:style w:type="character" w:customStyle="1" w:styleId="time1">
    <w:name w:val="time1"/>
    <w:rPr>
      <w:color w:val="000000"/>
      <w:sz w:val="18"/>
      <w:u w:val="none"/>
    </w:rPr>
  </w:style>
  <w:style w:type="character" w:customStyle="1" w:styleId="style11">
    <w:name w:val="style11"/>
    <w:qFormat/>
    <w:rPr>
      <w:color w:val="FF0000"/>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8">
    <w:name w:val="正文首行缩进 Char"/>
    <w:basedOn w:val="Char0"/>
    <w:link w:val="af0"/>
    <w:qFormat/>
    <w:rPr>
      <w:rFonts w:ascii="楷体_GB2312" w:eastAsia="楷体_GB2312" w:hAnsi="宋体" w:cs="宋体"/>
      <w:kern w:val="2"/>
      <w:sz w:val="28"/>
      <w:szCs w:val="21"/>
      <w:lang w:eastAsia="en-US"/>
    </w:rPr>
  </w:style>
  <w:style w:type="character" w:customStyle="1" w:styleId="contenttd1">
    <w:name w:val="content_td1"/>
    <w:rPr>
      <w:rFonts w:hint="default"/>
      <w:color w:val="552C55"/>
      <w:sz w:val="19"/>
      <w:szCs w:val="19"/>
    </w:rPr>
  </w:style>
  <w:style w:type="character" w:customStyle="1" w:styleId="t31">
    <w:name w:val="t31"/>
    <w:qFormat/>
    <w:rPr>
      <w:color w:val="000000"/>
      <w:sz w:val="20"/>
    </w:rPr>
  </w:style>
  <w:style w:type="character" w:customStyle="1" w:styleId="unnamed51">
    <w:name w:val="unnamed51"/>
    <w:rPr>
      <w:rFonts w:hint="default"/>
      <w:color w:val="666666"/>
      <w:sz w:val="18"/>
      <w:u w:val="none"/>
    </w:rPr>
  </w:style>
  <w:style w:type="paragraph" w:customStyle="1" w:styleId="font7">
    <w:name w:val="font7"/>
    <w:basedOn w:val="a"/>
    <w:pPr>
      <w:widowControl/>
      <w:autoSpaceDE/>
      <w:autoSpaceDN/>
      <w:spacing w:before="100" w:beforeAutospacing="1" w:after="100" w:afterAutospacing="1"/>
    </w:pPr>
    <w:rPr>
      <w:rFonts w:ascii="Times New Roman" w:eastAsia="宋体" w:hAnsi="Times New Roman"/>
      <w:sz w:val="24"/>
      <w:szCs w:val="20"/>
      <w:lang w:eastAsia="zh-CN"/>
    </w:rPr>
  </w:style>
  <w:style w:type="paragraph" w:customStyle="1" w:styleId="Style2">
    <w:name w:val="_Style 2"/>
    <w:qFormat/>
    <w:rPr>
      <w:rFonts w:ascii="Calibri" w:hAnsi="Calibri" w:cs="Calibri"/>
      <w:color w:val="000000"/>
      <w:sz w:val="22"/>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宋体"/>
      <w:color w:val="000000"/>
      <w:sz w:val="24"/>
      <w:szCs w:val="20"/>
      <w:lang w:eastAsia="zh-CN"/>
    </w:rPr>
  </w:style>
  <w:style w:type="paragraph" w:customStyle="1" w:styleId="xl48">
    <w:name w:val="xl48"/>
    <w:basedOn w:val="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宋体"/>
      <w:sz w:val="24"/>
      <w:szCs w:val="20"/>
      <w:lang w:eastAsia="zh-CN"/>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宋体"/>
      <w:sz w:val="24"/>
      <w:szCs w:val="20"/>
      <w:lang w:eastAsia="zh-CN"/>
    </w:rPr>
  </w:style>
  <w:style w:type="character" w:customStyle="1" w:styleId="Char1">
    <w:name w:val="正文文本缩进 Char"/>
    <w:basedOn w:val="a0"/>
    <w:link w:val="a6"/>
    <w:rPr>
      <w:kern w:val="2"/>
      <w:sz w:val="21"/>
    </w:rPr>
  </w:style>
  <w:style w:type="paragraph" w:customStyle="1" w:styleId="font8">
    <w:name w:val="font8"/>
    <w:basedOn w:val="a"/>
    <w:pPr>
      <w:widowControl/>
      <w:autoSpaceDE/>
      <w:autoSpaceDN/>
      <w:spacing w:before="100" w:beforeAutospacing="1" w:after="100" w:afterAutospacing="1"/>
    </w:pPr>
    <w:rPr>
      <w:rFonts w:eastAsia="宋体" w:hint="eastAsia"/>
      <w:sz w:val="32"/>
      <w:szCs w:val="20"/>
      <w:lang w:eastAsia="zh-CN"/>
    </w:rPr>
  </w:style>
  <w:style w:type="paragraph" w:customStyle="1" w:styleId="xl52">
    <w:name w:val="xl52"/>
    <w:basedOn w:val="a"/>
    <w:pPr>
      <w:widowControl/>
      <w:pBdr>
        <w:left w:val="single" w:sz="4" w:space="0" w:color="auto"/>
      </w:pBdr>
      <w:autoSpaceDE/>
      <w:autoSpaceDN/>
      <w:spacing w:before="100" w:beforeAutospacing="1" w:after="100" w:afterAutospacing="1"/>
      <w:textAlignment w:val="center"/>
    </w:pPr>
    <w:rPr>
      <w:rFonts w:eastAsia="宋体"/>
      <w:sz w:val="24"/>
      <w:szCs w:val="20"/>
      <w:lang w:eastAsia="zh-CN"/>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宋体"/>
      <w:sz w:val="24"/>
      <w:szCs w:val="20"/>
      <w:lang w:eastAsia="zh-CN"/>
    </w:rPr>
  </w:style>
  <w:style w:type="character" w:customStyle="1" w:styleId="Char10">
    <w:name w:val="正文首行缩进 Char1"/>
    <w:basedOn w:val="Char0"/>
    <w:rPr>
      <w:rFonts w:ascii="宋体" w:eastAsia="Calibri" w:hAnsi="宋体" w:cs="宋体"/>
      <w:sz w:val="22"/>
      <w:szCs w:val="22"/>
      <w:lang w:eastAsia="en-US"/>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eastAsia="宋体"/>
      <w:color w:val="333333"/>
      <w:sz w:val="24"/>
      <w:szCs w:val="20"/>
      <w:lang w:eastAsia="zh-CN"/>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宋体"/>
      <w:color w:val="000000"/>
      <w:sz w:val="24"/>
      <w:szCs w:val="20"/>
      <w:lang w:eastAsia="zh-CN"/>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character" w:customStyle="1" w:styleId="Char4">
    <w:name w:val="批注框文本 Char"/>
    <w:basedOn w:val="a0"/>
    <w:link w:val="aa"/>
    <w:rPr>
      <w:kern w:val="2"/>
      <w:sz w:val="18"/>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宋体" w:hAnsi="Arial"/>
      <w:color w:val="000000"/>
      <w:sz w:val="24"/>
      <w:szCs w:val="20"/>
      <w:lang w:eastAsia="zh-CN"/>
    </w:rPr>
  </w:style>
  <w:style w:type="paragraph" w:customStyle="1" w:styleId="xl41">
    <w:name w:val="xl41"/>
    <w:basedOn w:val="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1">
    <w:name w:val="样式1"/>
    <w:basedOn w:val="a"/>
    <w:pPr>
      <w:numPr>
        <w:numId w:val="1"/>
      </w:numPr>
      <w:tabs>
        <w:tab w:val="left" w:pos="1272"/>
      </w:tabs>
      <w:autoSpaceDE/>
      <w:autoSpaceDN/>
      <w:adjustRightInd w:val="0"/>
      <w:jc w:val="both"/>
      <w:textAlignment w:val="baseline"/>
    </w:pPr>
    <w:rPr>
      <w:rFonts w:eastAsia="宋体"/>
      <w:sz w:val="21"/>
      <w:szCs w:val="21"/>
      <w:lang w:eastAsia="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5">
    <w:name w:val="xl55"/>
    <w:basedOn w:val="a"/>
    <w:pPr>
      <w:widowControl/>
      <w:pBdr>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color w:val="000000"/>
      <w:sz w:val="24"/>
      <w:szCs w:val="20"/>
      <w:lang w:eastAsia="zh-CN"/>
    </w:rPr>
  </w:style>
  <w:style w:type="paragraph" w:customStyle="1" w:styleId="font10">
    <w:name w:val="font10"/>
    <w:basedOn w:val="a"/>
    <w:pPr>
      <w:widowControl/>
      <w:autoSpaceDE/>
      <w:autoSpaceDN/>
      <w:spacing w:before="100" w:beforeAutospacing="1" w:after="100" w:afterAutospacing="1"/>
    </w:pPr>
    <w:rPr>
      <w:rFonts w:ascii="Times New Roman" w:eastAsia="宋体" w:hAnsi="Times New Roman"/>
      <w:color w:val="000000"/>
      <w:sz w:val="24"/>
      <w:szCs w:val="20"/>
      <w:lang w:eastAsia="zh-CN"/>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宋体"/>
      <w:sz w:val="24"/>
      <w:szCs w:val="20"/>
      <w:lang w:eastAsia="zh-CN"/>
    </w:rPr>
  </w:style>
  <w:style w:type="paragraph" w:customStyle="1" w:styleId="xl50">
    <w:name w:val="xl50"/>
    <w:basedOn w:val="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宋体" w:hAnsi="Times New Roman"/>
      <w:color w:val="000000"/>
      <w:sz w:val="24"/>
      <w:szCs w:val="20"/>
      <w:lang w:eastAsia="zh-CN"/>
    </w:rPr>
  </w:style>
  <w:style w:type="paragraph" w:customStyle="1" w:styleId="xl26">
    <w:name w:val="xl26"/>
    <w:basedOn w:val="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宋体" w:hAnsi="Times New Roman"/>
      <w:sz w:val="24"/>
      <w:szCs w:val="20"/>
      <w:lang w:eastAsia="zh-CN"/>
    </w:rPr>
  </w:style>
  <w:style w:type="paragraph" w:customStyle="1" w:styleId="xl49">
    <w:name w:val="xl49"/>
    <w:basedOn w:val="a"/>
    <w:pPr>
      <w:widowControl/>
      <w:pBdr>
        <w:left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宋体" w:hAnsi="Times New Roman"/>
      <w:sz w:val="24"/>
      <w:szCs w:val="20"/>
      <w:lang w:eastAsia="zh-CN"/>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宋体"/>
      <w:b/>
      <w:color w:val="000000"/>
      <w:sz w:val="24"/>
      <w:szCs w:val="20"/>
      <w:lang w:eastAsia="zh-CN"/>
    </w:rPr>
  </w:style>
  <w:style w:type="paragraph" w:customStyle="1" w:styleId="xl69">
    <w:name w:val="xl69"/>
    <w:basedOn w:val="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宋体"/>
      <w:sz w:val="24"/>
      <w:szCs w:val="20"/>
      <w:lang w:eastAsia="zh-CN"/>
    </w:rPr>
  </w:style>
  <w:style w:type="paragraph" w:customStyle="1" w:styleId="xl42">
    <w:name w:val="xl42"/>
    <w:basedOn w:val="a"/>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宋体" w:hAnsi="Times New Roman"/>
      <w:color w:val="000000"/>
      <w:sz w:val="24"/>
      <w:szCs w:val="20"/>
      <w:lang w:eastAsia="zh-CN"/>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宋体" w:hAnsi="Times New Roman"/>
      <w:sz w:val="24"/>
      <w:szCs w:val="20"/>
      <w:lang w:eastAsia="zh-CN"/>
    </w:rPr>
  </w:style>
  <w:style w:type="character" w:customStyle="1" w:styleId="Char3">
    <w:name w:val="日期 Char"/>
    <w:basedOn w:val="a0"/>
    <w:link w:val="a9"/>
    <w:rPr>
      <w:kern w:val="2"/>
      <w:sz w:val="21"/>
    </w:rPr>
  </w:style>
  <w:style w:type="paragraph" w:customStyle="1" w:styleId="font11">
    <w:name w:val="font11"/>
    <w:basedOn w:val="a"/>
    <w:pPr>
      <w:widowControl/>
      <w:autoSpaceDE/>
      <w:autoSpaceDN/>
      <w:spacing w:before="100" w:beforeAutospacing="1" w:after="100" w:afterAutospacing="1"/>
    </w:pPr>
    <w:rPr>
      <w:rFonts w:eastAsia="宋体" w:hint="eastAsia"/>
      <w:color w:val="000000"/>
      <w:sz w:val="24"/>
      <w:szCs w:val="20"/>
      <w:lang w:eastAsia="zh-CN"/>
    </w:rPr>
  </w:style>
  <w:style w:type="paragraph" w:customStyle="1" w:styleId="xl67">
    <w:name w:val="xl67"/>
    <w:basedOn w:val="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宋体"/>
      <w:sz w:val="24"/>
      <w:szCs w:val="20"/>
      <w:lang w:eastAsia="zh-CN"/>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宋体"/>
      <w:sz w:val="24"/>
      <w:szCs w:val="20"/>
      <w:lang w:eastAsia="zh-CN"/>
    </w:rPr>
  </w:style>
  <w:style w:type="paragraph" w:customStyle="1" w:styleId="font12">
    <w:name w:val="font12"/>
    <w:basedOn w:val="a"/>
    <w:pPr>
      <w:widowControl/>
      <w:autoSpaceDE/>
      <w:autoSpaceDN/>
      <w:spacing w:before="100" w:beforeAutospacing="1" w:after="100" w:afterAutospacing="1"/>
    </w:pPr>
    <w:rPr>
      <w:rFonts w:eastAsia="宋体" w:hint="eastAsia"/>
      <w:color w:val="333333"/>
      <w:sz w:val="24"/>
      <w:szCs w:val="20"/>
      <w:lang w:eastAsia="zh-CN"/>
    </w:rPr>
  </w:style>
  <w:style w:type="paragraph" w:customStyle="1" w:styleId="xl59">
    <w:name w:val="xl59"/>
    <w:basedOn w:val="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font0">
    <w:name w:val="font0"/>
    <w:basedOn w:val="a"/>
    <w:pPr>
      <w:widowControl/>
      <w:autoSpaceDE/>
      <w:autoSpaceDN/>
      <w:spacing w:before="100" w:beforeAutospacing="1" w:after="100" w:afterAutospacing="1"/>
    </w:pPr>
    <w:rPr>
      <w:rFonts w:eastAsia="宋体" w:hint="eastAsia"/>
      <w:sz w:val="24"/>
      <w:szCs w:val="20"/>
      <w:lang w:eastAsia="zh-CN"/>
    </w:rPr>
  </w:style>
  <w:style w:type="character" w:customStyle="1" w:styleId="2Char">
    <w:name w:val="正文文本缩进 2 Char"/>
    <w:basedOn w:val="a0"/>
    <w:link w:val="20"/>
    <w:rPr>
      <w:kern w:val="2"/>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宋体" w:hAnsi="Times New Roman"/>
      <w:sz w:val="24"/>
      <w:szCs w:val="20"/>
      <w:lang w:eastAsia="zh-CN"/>
    </w:rPr>
  </w:style>
  <w:style w:type="paragraph" w:customStyle="1" w:styleId="font9">
    <w:name w:val="font9"/>
    <w:basedOn w:val="a"/>
    <w:pPr>
      <w:widowControl/>
      <w:autoSpaceDE/>
      <w:autoSpaceDN/>
      <w:spacing w:before="100" w:beforeAutospacing="1" w:after="100" w:afterAutospacing="1"/>
    </w:pPr>
    <w:rPr>
      <w:rFonts w:ascii="Times New Roman" w:eastAsia="宋体" w:hAnsi="Times New Roman"/>
      <w:sz w:val="32"/>
      <w:szCs w:val="20"/>
      <w:lang w:eastAsia="zh-CN"/>
    </w:rPr>
  </w:style>
  <w:style w:type="character" w:customStyle="1" w:styleId="HTMLChar">
    <w:name w:val="HTML 预设格式 Char"/>
    <w:basedOn w:val="a0"/>
    <w:link w:val="HTML"/>
    <w:rPr>
      <w:rFonts w:ascii="黑体" w:eastAsia="黑体" w:hAnsi="Courier New"/>
    </w:rPr>
  </w:style>
  <w:style w:type="paragraph" w:customStyle="1" w:styleId="xl51">
    <w:name w:val="xl51"/>
    <w:basedOn w:val="a"/>
    <w:pPr>
      <w:widowControl/>
      <w:pBdr>
        <w:top w:val="single" w:sz="4" w:space="0" w:color="auto"/>
        <w:left w:val="single" w:sz="4" w:space="0" w:color="auto"/>
      </w:pBdr>
      <w:autoSpaceDE/>
      <w:autoSpaceDN/>
      <w:spacing w:before="100" w:beforeAutospacing="1" w:after="100" w:afterAutospacing="1"/>
      <w:textAlignment w:val="center"/>
    </w:pPr>
    <w:rPr>
      <w:rFonts w:eastAsia="宋体"/>
      <w:sz w:val="24"/>
      <w:szCs w:val="20"/>
      <w:lang w:eastAsia="zh-CN"/>
    </w:rPr>
  </w:style>
  <w:style w:type="paragraph" w:customStyle="1" w:styleId="xl58">
    <w:name w:val="xl58"/>
    <w:basedOn w:val="a"/>
    <w:pPr>
      <w:widowControl/>
      <w:autoSpaceDE/>
      <w:autoSpaceDN/>
      <w:spacing w:before="100" w:beforeAutospacing="1" w:after="100" w:afterAutospacing="1"/>
      <w:jc w:val="center"/>
      <w:textAlignment w:val="center"/>
    </w:pPr>
    <w:rPr>
      <w:rFonts w:eastAsia="宋体"/>
      <w:sz w:val="32"/>
      <w:szCs w:val="20"/>
      <w:lang w:eastAsia="zh-CN"/>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pPr>
    <w:rPr>
      <w:rFonts w:ascii="Times New Roman" w:eastAsia="宋体" w:hAnsi="Times New Roman"/>
      <w:color w:val="333333"/>
      <w:sz w:val="24"/>
      <w:szCs w:val="20"/>
      <w:lang w:eastAsia="zh-CN"/>
    </w:rPr>
  </w:style>
  <w:style w:type="paragraph" w:customStyle="1" w:styleId="xl43">
    <w:name w:val="xl43"/>
    <w:basedOn w:val="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宋体"/>
      <w:color w:val="000000"/>
      <w:sz w:val="24"/>
      <w:szCs w:val="20"/>
      <w:lang w:eastAsia="zh-CN"/>
    </w:rPr>
  </w:style>
  <w:style w:type="paragraph" w:customStyle="1" w:styleId="xl65">
    <w:name w:val="xl65"/>
    <w:basedOn w:val="a"/>
    <w:pPr>
      <w:widowControl/>
      <w:pBdr>
        <w:left w:val="single" w:sz="4" w:space="0" w:color="auto"/>
        <w:right w:val="single" w:sz="4" w:space="0" w:color="auto"/>
      </w:pBdr>
      <w:autoSpaceDE/>
      <w:autoSpaceDN/>
      <w:spacing w:before="100" w:beforeAutospacing="1" w:after="100" w:afterAutospacing="1"/>
      <w:jc w:val="center"/>
      <w:textAlignment w:val="center"/>
    </w:pPr>
    <w:rPr>
      <w:rFonts w:eastAsia="宋体"/>
      <w:color w:val="000000"/>
      <w:sz w:val="24"/>
      <w:szCs w:val="20"/>
      <w:lang w:eastAsia="zh-CN"/>
    </w:rPr>
  </w:style>
  <w:style w:type="character" w:customStyle="1" w:styleId="3Char0">
    <w:name w:val="正文文本缩进 3 Char"/>
    <w:basedOn w:val="a0"/>
    <w:link w:val="31"/>
    <w:rPr>
      <w:rFonts w:ascii="楷体_GB2312" w:eastAsia="楷体_GB2312" w:hAnsi="宋体"/>
      <w:kern w:val="2"/>
      <w:sz w:val="24"/>
    </w:rPr>
  </w:style>
  <w:style w:type="paragraph" w:customStyle="1" w:styleId="font5">
    <w:name w:val="font5"/>
    <w:basedOn w:val="a"/>
    <w:pPr>
      <w:widowControl/>
      <w:autoSpaceDE/>
      <w:autoSpaceDN/>
      <w:spacing w:before="100" w:beforeAutospacing="1" w:after="100" w:afterAutospacing="1"/>
    </w:pPr>
    <w:rPr>
      <w:rFonts w:eastAsia="宋体" w:hint="eastAsia"/>
      <w:sz w:val="24"/>
      <w:szCs w:val="20"/>
      <w:lang w:eastAsia="zh-CN"/>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68">
    <w:name w:val="xl68"/>
    <w:basedOn w:val="a"/>
    <w:pPr>
      <w:widowControl/>
      <w:pBdr>
        <w:left w:val="single" w:sz="4" w:space="0" w:color="auto"/>
        <w:right w:val="single" w:sz="4" w:space="0" w:color="auto"/>
      </w:pBdr>
      <w:autoSpaceDE/>
      <w:autoSpaceDN/>
      <w:spacing w:before="100" w:beforeAutospacing="1" w:after="100" w:afterAutospacing="1"/>
      <w:jc w:val="center"/>
    </w:pPr>
    <w:rPr>
      <w:rFonts w:eastAsia="宋体"/>
      <w:sz w:val="24"/>
      <w:szCs w:val="20"/>
      <w:lang w:eastAsia="zh-CN"/>
    </w:rPr>
  </w:style>
  <w:style w:type="paragraph" w:customStyle="1" w:styleId="xl53">
    <w:name w:val="xl53"/>
    <w:basedOn w:val="a"/>
    <w:pPr>
      <w:widowControl/>
      <w:pBdr>
        <w:left w:val="single" w:sz="4" w:space="0" w:color="auto"/>
        <w:bottom w:val="single" w:sz="4" w:space="0" w:color="auto"/>
      </w:pBdr>
      <w:autoSpaceDE/>
      <w:autoSpaceDN/>
      <w:spacing w:before="100" w:beforeAutospacing="1" w:after="100" w:afterAutospacing="1"/>
      <w:textAlignment w:val="center"/>
    </w:pPr>
    <w:rPr>
      <w:rFonts w:eastAsia="宋体"/>
      <w:sz w:val="24"/>
      <w:szCs w:val="20"/>
      <w:lang w:eastAsia="zh-CN"/>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宋体"/>
      <w:sz w:val="24"/>
      <w:szCs w:val="20"/>
      <w:lang w:eastAsia="zh-CN"/>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宋体" w:hAnsi="Times New Roman"/>
      <w:sz w:val="24"/>
      <w:szCs w:val="20"/>
      <w:lang w:eastAsia="zh-CN"/>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宋体"/>
      <w:color w:val="000000"/>
      <w:sz w:val="24"/>
      <w:szCs w:val="20"/>
      <w:lang w:eastAsia="zh-CN"/>
    </w:rPr>
  </w:style>
  <w:style w:type="paragraph" w:customStyle="1" w:styleId="xl28">
    <w:name w:val="xl28"/>
    <w:basedOn w:val="a"/>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宋体" w:hAnsi="Times New Roman"/>
      <w:sz w:val="24"/>
      <w:szCs w:val="20"/>
      <w:lang w:eastAsia="zh-CN"/>
    </w:rPr>
  </w:style>
  <w:style w:type="paragraph" w:customStyle="1" w:styleId="xl46">
    <w:name w:val="xl46"/>
    <w:basedOn w:val="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宋体" w:hAnsi="Times New Roman"/>
      <w:color w:val="000000"/>
      <w:sz w:val="24"/>
      <w:szCs w:val="20"/>
      <w:lang w:eastAsia="zh-CN"/>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宋体"/>
      <w:sz w:val="24"/>
      <w:szCs w:val="20"/>
      <w:lang w:eastAsia="zh-CN"/>
    </w:rPr>
  </w:style>
  <w:style w:type="paragraph" w:customStyle="1" w:styleId="font13">
    <w:name w:val="font13"/>
    <w:basedOn w:val="a"/>
    <w:pPr>
      <w:widowControl/>
      <w:autoSpaceDE/>
      <w:autoSpaceDN/>
      <w:spacing w:before="100" w:beforeAutospacing="1" w:after="100" w:afterAutospacing="1"/>
    </w:pPr>
    <w:rPr>
      <w:rFonts w:ascii="Times New Roman" w:eastAsia="宋体" w:hAnsi="Times New Roman"/>
      <w:color w:val="333333"/>
      <w:sz w:val="24"/>
      <w:szCs w:val="20"/>
      <w:lang w:eastAsia="zh-CN"/>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eastAsia="宋体"/>
      <w:color w:val="333333"/>
      <w:sz w:val="24"/>
      <w:szCs w:val="20"/>
      <w:lang w:eastAsia="zh-CN"/>
    </w:rPr>
  </w:style>
  <w:style w:type="paragraph" w:customStyle="1" w:styleId="xl47">
    <w:name w:val="xl47"/>
    <w:basedOn w:val="a"/>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paragraph" w:customStyle="1" w:styleId="xl66">
    <w:name w:val="xl66"/>
    <w:basedOn w:val="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宋体"/>
      <w:color w:val="000000"/>
      <w:sz w:val="24"/>
      <w:szCs w:val="20"/>
      <w:lang w:eastAsia="zh-CN"/>
    </w:rPr>
  </w:style>
  <w:style w:type="paragraph" w:customStyle="1" w:styleId="xl40">
    <w:name w:val="xl40"/>
    <w:basedOn w:val="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宋体" w:hAnsi="Times New Roman"/>
      <w:sz w:val="24"/>
      <w:szCs w:val="20"/>
      <w:lang w:eastAsia="zh-CN"/>
    </w:rPr>
  </w:style>
  <w:style w:type="paragraph" w:customStyle="1" w:styleId="xl64">
    <w:name w:val="xl64"/>
    <w:basedOn w:val="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宋体"/>
      <w:color w:val="000000"/>
      <w:sz w:val="24"/>
      <w:szCs w:val="20"/>
      <w:lang w:eastAsia="zh-CN"/>
    </w:rPr>
  </w:style>
  <w:style w:type="paragraph" w:customStyle="1" w:styleId="font6">
    <w:name w:val="font6"/>
    <w:basedOn w:val="a"/>
    <w:pPr>
      <w:widowControl/>
      <w:autoSpaceDE/>
      <w:autoSpaceDN/>
      <w:spacing w:before="100" w:beforeAutospacing="1" w:after="100" w:afterAutospacing="1"/>
    </w:pPr>
    <w:rPr>
      <w:rFonts w:eastAsia="宋体" w:hint="eastAsia"/>
      <w:sz w:val="18"/>
      <w:szCs w:val="20"/>
      <w:lang w:eastAsia="zh-CN"/>
    </w:rPr>
  </w:style>
  <w:style w:type="paragraph" w:customStyle="1" w:styleId="xl54">
    <w:name w:val="xl54"/>
    <w:basedOn w:val="a"/>
    <w:pPr>
      <w:widowControl/>
      <w:pBdr>
        <w:top w:val="single" w:sz="4" w:space="0" w:color="auto"/>
        <w:right w:val="single" w:sz="4" w:space="0" w:color="auto"/>
      </w:pBdr>
      <w:autoSpaceDE/>
      <w:autoSpaceDN/>
      <w:spacing w:before="100" w:beforeAutospacing="1" w:after="100" w:afterAutospacing="1"/>
      <w:jc w:val="center"/>
      <w:textAlignment w:val="center"/>
    </w:pPr>
    <w:rPr>
      <w:rFonts w:eastAsia="宋体"/>
      <w:sz w:val="24"/>
      <w:szCs w:val="20"/>
      <w:lang w:eastAsia="zh-CN"/>
    </w:rPr>
  </w:style>
  <w:style w:type="character" w:customStyle="1" w:styleId="Char9">
    <w:name w:val="列出段落 Char"/>
    <w:link w:val="af6"/>
    <w:uiPriority w:val="34"/>
    <w:qFormat/>
    <w:rPr>
      <w:rFonts w:ascii="宋体" w:eastAsia="Calibri" w:hAnsi="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A9A2A-32A6-4850-B528-7E6A2A66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101</Pages>
  <Words>8406</Words>
  <Characters>47918</Characters>
  <Application>Microsoft Office Word</Application>
  <DocSecurity>0</DocSecurity>
  <Lines>399</Lines>
  <Paragraphs>112</Paragraphs>
  <ScaleCrop>false</ScaleCrop>
  <Company>微软中国</Company>
  <LinksUpToDate>false</LinksUpToDate>
  <CharactersWithSpaces>56212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陈烨</dc:creator>
  <cp:lastModifiedBy>李宝珠</cp:lastModifiedBy>
  <cp:revision>19</cp:revision>
  <cp:lastPrinted>2020-07-22T07:41:00Z</cp:lastPrinted>
  <dcterms:created xsi:type="dcterms:W3CDTF">2020-07-21T00:31:00Z</dcterms:created>
  <dcterms:modified xsi:type="dcterms:W3CDTF">2020-07-23T06:34:00Z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